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D4D9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0" w:name="_Toc113959627"/>
      <w:bookmarkStart w:id="1" w:name="_Toc146881140"/>
      <w:r>
        <w:t>Приложение 3</w:t>
      </w:r>
      <w:bookmarkEnd w:id="0"/>
      <w:bookmarkEnd w:id="1"/>
    </w:p>
    <w:p w14:paraId="6D946F7B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2" w:name="_Toc113959628"/>
      <w:bookmarkStart w:id="3" w:name="_Toc146881141"/>
      <w:r>
        <w:t>к Правилам ЭДО НРД</w:t>
      </w:r>
      <w:bookmarkEnd w:id="2"/>
      <w:bookmarkEnd w:id="3"/>
    </w:p>
    <w:p w14:paraId="7285BC0A" w14:textId="77777777" w:rsidR="006A0995" w:rsidRDefault="006A0995" w:rsidP="006A0995"/>
    <w:p w14:paraId="3AE5A8EC" w14:textId="77777777" w:rsidR="00AC0346" w:rsidRPr="00C3416F" w:rsidRDefault="00AC0346" w:rsidP="00D54929"/>
    <w:p w14:paraId="65FF5084" w14:textId="77777777" w:rsidR="00791375" w:rsidRPr="00C3416F" w:rsidRDefault="00791375" w:rsidP="00D54929"/>
    <w:p w14:paraId="0EC0D4DD" w14:textId="77777777" w:rsidR="00E50700" w:rsidRPr="00C3416F" w:rsidRDefault="00E50700" w:rsidP="00D54929"/>
    <w:p w14:paraId="16B2CDE5" w14:textId="77777777" w:rsidR="00791375" w:rsidRPr="00C3416F" w:rsidRDefault="00791375" w:rsidP="00D54929"/>
    <w:p w14:paraId="64919917" w14:textId="77777777" w:rsidR="00791375" w:rsidRPr="00C3416F" w:rsidRDefault="00791375" w:rsidP="00D54929"/>
    <w:p w14:paraId="40AAEB76" w14:textId="77777777" w:rsidR="00791375" w:rsidRPr="00C3416F" w:rsidRDefault="00791375" w:rsidP="00D54929"/>
    <w:p w14:paraId="7817DB1D" w14:textId="77777777" w:rsidR="00791375" w:rsidRPr="00C3416F" w:rsidRDefault="00791375" w:rsidP="00D54929"/>
    <w:p w14:paraId="463DF227" w14:textId="486D4063" w:rsidR="00791375" w:rsidRPr="00A208C4" w:rsidRDefault="005B26EB" w:rsidP="00311947">
      <w:pPr>
        <w:pStyle w:val="2"/>
        <w:numPr>
          <w:ilvl w:val="0"/>
          <w:numId w:val="0"/>
        </w:numPr>
        <w:ind w:left="567"/>
        <w:jc w:val="center"/>
      </w:pPr>
      <w:bookmarkStart w:id="4" w:name="_Toc146881142"/>
      <w:r w:rsidRPr="00A208C4">
        <w:t xml:space="preserve">Перечень и </w:t>
      </w:r>
      <w:r w:rsidR="008D489D">
        <w:t>правила заполнения атрибутного состава</w:t>
      </w:r>
      <w:r w:rsidRPr="00A208C4">
        <w:t xml:space="preserve"> сообщений </w:t>
      </w:r>
      <w:r w:rsidR="00911A1A" w:rsidRPr="00A208C4">
        <w:t>стандарта</w:t>
      </w:r>
      <w:r w:rsidR="00791375" w:rsidRPr="00A208C4">
        <w:t xml:space="preserve"> </w:t>
      </w:r>
      <w:r w:rsidR="004E6851" w:rsidRPr="00A208C4">
        <w:t>ISO20022</w:t>
      </w:r>
      <w:r w:rsidR="003377A6" w:rsidRPr="00A208C4">
        <w:t xml:space="preserve"> </w:t>
      </w:r>
      <w:r w:rsidRPr="00A208C4">
        <w:t>участвующих в ЭДО НРД при оказании расчетных услуг</w:t>
      </w:r>
      <w:bookmarkEnd w:id="4"/>
    </w:p>
    <w:p w14:paraId="6CC38282" w14:textId="77777777" w:rsidR="00FE2649" w:rsidRPr="00A208C4" w:rsidRDefault="00FE2649" w:rsidP="00D54929">
      <w:pPr>
        <w:pStyle w:val="a9"/>
      </w:pPr>
    </w:p>
    <w:p w14:paraId="00260B7A" w14:textId="77777777" w:rsidR="00FE2649" w:rsidRPr="00A208C4" w:rsidRDefault="00FE2649" w:rsidP="00D54929">
      <w:pPr>
        <w:rPr>
          <w:sz w:val="32"/>
          <w:szCs w:val="32"/>
        </w:rPr>
      </w:pPr>
      <w:r w:rsidRPr="00A208C4">
        <w:br w:type="page"/>
      </w:r>
    </w:p>
    <w:p w14:paraId="43B0CA65" w14:textId="2372A4B9" w:rsidR="00FE2649" w:rsidRPr="00A208C4" w:rsidRDefault="00FE2649" w:rsidP="00D54929">
      <w:pPr>
        <w:pStyle w:val="a9"/>
      </w:pPr>
    </w:p>
    <w:p w14:paraId="3EC83AC6" w14:textId="3D31F459" w:rsidR="00311947" w:rsidRDefault="00311947" w:rsidP="00311947">
      <w:pPr>
        <w:pStyle w:val="2"/>
        <w:numPr>
          <w:ilvl w:val="0"/>
          <w:numId w:val="0"/>
        </w:numPr>
        <w:ind w:left="567"/>
        <w:jc w:val="center"/>
      </w:pPr>
      <w:bookmarkStart w:id="5" w:name="_Toc146881143"/>
      <w:bookmarkStart w:id="6" w:name="_Toc321408207"/>
      <w:bookmarkStart w:id="7" w:name="_Toc485891244"/>
      <w:r>
        <w:t>Содержание</w:t>
      </w:r>
      <w:bookmarkEnd w:id="5"/>
    </w:p>
    <w:p w14:paraId="291B0395" w14:textId="4F06DABF" w:rsidR="00260866" w:rsidRDefault="00AA6945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6881140" w:history="1">
        <w:r w:rsidR="00260866" w:rsidRPr="003A0156">
          <w:rPr>
            <w:rStyle w:val="af2"/>
            <w:noProof/>
          </w:rPr>
          <w:t>Приложение 3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</w:t>
        </w:r>
        <w:r w:rsidR="00260866">
          <w:rPr>
            <w:noProof/>
            <w:webHidden/>
          </w:rPr>
          <w:fldChar w:fldCharType="end"/>
        </w:r>
      </w:hyperlink>
    </w:p>
    <w:p w14:paraId="0C652248" w14:textId="73B2462B" w:rsidR="00260866" w:rsidRDefault="0098483D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1" w:history="1">
        <w:r w:rsidR="00260866" w:rsidRPr="003A0156">
          <w:rPr>
            <w:rStyle w:val="af2"/>
            <w:noProof/>
          </w:rPr>
          <w:t>к Правилам ЭДО НРД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</w:t>
        </w:r>
        <w:r w:rsidR="00260866">
          <w:rPr>
            <w:noProof/>
            <w:webHidden/>
          </w:rPr>
          <w:fldChar w:fldCharType="end"/>
        </w:r>
      </w:hyperlink>
    </w:p>
    <w:p w14:paraId="1EE0CBA5" w14:textId="47D8F186" w:rsidR="00260866" w:rsidRDefault="0098483D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2" w:history="1">
        <w:r w:rsidR="00260866" w:rsidRPr="003A0156">
          <w:rPr>
            <w:rStyle w:val="af2"/>
            <w:noProof/>
          </w:rPr>
          <w:t>Перечень и правила заполнения атрибутного состава сообщений стандарта ISO20022 участвующих в ЭДО НРД при оказании расчетных услуг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</w:t>
        </w:r>
        <w:r w:rsidR="00260866">
          <w:rPr>
            <w:noProof/>
            <w:webHidden/>
          </w:rPr>
          <w:fldChar w:fldCharType="end"/>
        </w:r>
      </w:hyperlink>
    </w:p>
    <w:p w14:paraId="30F14837" w14:textId="6718603E" w:rsidR="00260866" w:rsidRDefault="0098483D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3" w:history="1">
        <w:r w:rsidR="00260866" w:rsidRPr="003A0156">
          <w:rPr>
            <w:rStyle w:val="af2"/>
            <w:noProof/>
          </w:rPr>
          <w:t>Содержание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</w:t>
        </w:r>
        <w:r w:rsidR="00260866">
          <w:rPr>
            <w:noProof/>
            <w:webHidden/>
          </w:rPr>
          <w:fldChar w:fldCharType="end"/>
        </w:r>
      </w:hyperlink>
    </w:p>
    <w:p w14:paraId="336C4690" w14:textId="00352D75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4" w:history="1">
        <w:r w:rsidR="00260866" w:rsidRPr="003A0156">
          <w:rPr>
            <w:rStyle w:val="af2"/>
            <w:noProof/>
          </w:rPr>
          <w:t>1.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Перечень изменений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</w:t>
        </w:r>
        <w:r w:rsidR="00260866">
          <w:rPr>
            <w:noProof/>
            <w:webHidden/>
          </w:rPr>
          <w:fldChar w:fldCharType="end"/>
        </w:r>
      </w:hyperlink>
    </w:p>
    <w:p w14:paraId="5BDBE152" w14:textId="6BBEFFBC" w:rsidR="00260866" w:rsidRDefault="0098483D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6881145" w:history="1">
        <w:r w:rsidR="00260866" w:rsidRPr="003A0156">
          <w:rPr>
            <w:rStyle w:val="af2"/>
            <w:noProof/>
          </w:rPr>
          <w:t>РАЗДЕЛ 1 ОБЩИЕ ПОЛОЖЕНИЯ.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</w:t>
        </w:r>
        <w:r w:rsidR="00260866">
          <w:rPr>
            <w:noProof/>
            <w:webHidden/>
          </w:rPr>
          <w:fldChar w:fldCharType="end"/>
        </w:r>
      </w:hyperlink>
    </w:p>
    <w:p w14:paraId="1D5FECEB" w14:textId="0139E7A0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6" w:history="1">
        <w:r w:rsidR="00260866" w:rsidRPr="003A0156">
          <w:rPr>
            <w:rStyle w:val="af2"/>
            <w:noProof/>
          </w:rPr>
          <w:t>2.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Термины и определения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</w:t>
        </w:r>
        <w:r w:rsidR="00260866">
          <w:rPr>
            <w:noProof/>
            <w:webHidden/>
          </w:rPr>
          <w:fldChar w:fldCharType="end"/>
        </w:r>
      </w:hyperlink>
    </w:p>
    <w:p w14:paraId="0410BCF4" w14:textId="5D2A0CEA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7" w:history="1">
        <w:r w:rsidR="00260866" w:rsidRPr="003A0156">
          <w:rPr>
            <w:rStyle w:val="af2"/>
            <w:noProof/>
          </w:rPr>
          <w:t>3.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Формат полей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</w:t>
        </w:r>
        <w:r w:rsidR="00260866">
          <w:rPr>
            <w:noProof/>
            <w:webHidden/>
          </w:rPr>
          <w:fldChar w:fldCharType="end"/>
        </w:r>
      </w:hyperlink>
    </w:p>
    <w:p w14:paraId="112D9E5B" w14:textId="333427D5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8" w:history="1">
        <w:r w:rsidR="00260866" w:rsidRPr="003A0156">
          <w:rPr>
            <w:rStyle w:val="af2"/>
            <w:noProof/>
            <w:snapToGrid w:val="0"/>
          </w:rPr>
          <w:t>4.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snapToGrid w:val="0"/>
          </w:rPr>
          <w:t>Дублирование сообщений.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17</w:t>
        </w:r>
        <w:r w:rsidR="00260866">
          <w:rPr>
            <w:noProof/>
            <w:webHidden/>
          </w:rPr>
          <w:fldChar w:fldCharType="end"/>
        </w:r>
      </w:hyperlink>
    </w:p>
    <w:p w14:paraId="1E20C800" w14:textId="1272CC44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9" w:history="1">
        <w:r w:rsidR="00260866" w:rsidRPr="003A0156">
          <w:rPr>
            <w:rStyle w:val="af2"/>
            <w:noProof/>
            <w:snapToGrid w:val="0"/>
          </w:rPr>
          <w:t>5.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snapToGrid w:val="0"/>
          </w:rPr>
          <w:t>Порядок заполнения поля ИНН/КИО.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</w:t>
        </w:r>
        <w:r w:rsidR="00260866">
          <w:rPr>
            <w:noProof/>
            <w:webHidden/>
          </w:rPr>
          <w:fldChar w:fldCharType="end"/>
        </w:r>
      </w:hyperlink>
    </w:p>
    <w:p w14:paraId="6AA571A7" w14:textId="6BFC5875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0" w:history="1">
        <w:r w:rsidR="00260866" w:rsidRPr="003A0156">
          <w:rPr>
            <w:rStyle w:val="af2"/>
            <w:noProof/>
          </w:rPr>
          <w:t>6.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Порядок указания </w:t>
        </w:r>
        <w:r w:rsidR="00260866" w:rsidRPr="003A0156">
          <w:rPr>
            <w:rStyle w:val="af2"/>
            <w:noProof/>
            <w:lang w:val="en-US"/>
          </w:rPr>
          <w:t>SWIFT</w:t>
        </w:r>
        <w:r w:rsidR="00260866" w:rsidRPr="003A0156">
          <w:rPr>
            <w:rStyle w:val="af2"/>
            <w:noProof/>
          </w:rPr>
          <w:t xml:space="preserve"> </w:t>
        </w:r>
        <w:r w:rsidR="00260866" w:rsidRPr="003A0156">
          <w:rPr>
            <w:rStyle w:val="af2"/>
            <w:noProof/>
            <w:lang w:val="en-US"/>
          </w:rPr>
          <w:t>BIC</w:t>
        </w:r>
        <w:r w:rsidR="00260866" w:rsidRPr="003A0156">
          <w:rPr>
            <w:rStyle w:val="af2"/>
            <w:noProof/>
          </w:rPr>
          <w:t xml:space="preserve"> кода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</w:t>
        </w:r>
        <w:r w:rsidR="00260866">
          <w:rPr>
            <w:noProof/>
            <w:webHidden/>
          </w:rPr>
          <w:fldChar w:fldCharType="end"/>
        </w:r>
      </w:hyperlink>
    </w:p>
    <w:p w14:paraId="680602B6" w14:textId="404CDD81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1" w:history="1">
        <w:r w:rsidR="00260866" w:rsidRPr="003A0156">
          <w:rPr>
            <w:rStyle w:val="af2"/>
            <w:noProof/>
          </w:rPr>
          <w:t>7.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Таблица кодов иностранных клиринговых систем в сообщениях </w:t>
        </w:r>
        <w:r w:rsidR="00260866" w:rsidRPr="003A0156">
          <w:rPr>
            <w:rStyle w:val="af2"/>
            <w:noProof/>
            <w:lang w:val="en-US"/>
          </w:rPr>
          <w:t>ISO</w:t>
        </w:r>
        <w:r w:rsidR="00260866" w:rsidRPr="003A0156">
          <w:rPr>
            <w:rStyle w:val="af2"/>
            <w:noProof/>
          </w:rPr>
          <w:t>20022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</w:t>
        </w:r>
        <w:r w:rsidR="00260866">
          <w:rPr>
            <w:noProof/>
            <w:webHidden/>
          </w:rPr>
          <w:fldChar w:fldCharType="end"/>
        </w:r>
      </w:hyperlink>
    </w:p>
    <w:p w14:paraId="49A2E14D" w14:textId="27A0EF0A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2" w:history="1">
        <w:r w:rsidR="00260866" w:rsidRPr="003A0156">
          <w:rPr>
            <w:rStyle w:val="af2"/>
            <w:noProof/>
            <w:snapToGrid w:val="0"/>
          </w:rPr>
          <w:t>8.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snapToGrid w:val="0"/>
          </w:rPr>
          <w:t>Сокращения, применяемые при указании типа населенного пункта.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</w:t>
        </w:r>
        <w:r w:rsidR="00260866">
          <w:rPr>
            <w:noProof/>
            <w:webHidden/>
          </w:rPr>
          <w:fldChar w:fldCharType="end"/>
        </w:r>
      </w:hyperlink>
    </w:p>
    <w:p w14:paraId="08AA1101" w14:textId="6D34E60A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3" w:history="1">
        <w:r w:rsidR="00260866" w:rsidRPr="003A0156">
          <w:rPr>
            <w:rStyle w:val="af2"/>
            <w:noProof/>
          </w:rPr>
          <w:t>9.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Формат платежного поручения Банка России.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21</w:t>
        </w:r>
        <w:r w:rsidR="00260866">
          <w:rPr>
            <w:noProof/>
            <w:webHidden/>
          </w:rPr>
          <w:fldChar w:fldCharType="end"/>
        </w:r>
      </w:hyperlink>
    </w:p>
    <w:p w14:paraId="7F5B1885" w14:textId="2FEB83F0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4" w:history="1">
        <w:r w:rsidR="00260866" w:rsidRPr="003A0156">
          <w:rPr>
            <w:rStyle w:val="af2"/>
            <w:noProof/>
          </w:rPr>
          <w:t>10.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Поручение банка (</w:t>
        </w:r>
        <w:r w:rsidR="00260866" w:rsidRPr="003A0156">
          <w:rPr>
            <w:rStyle w:val="af2"/>
            <w:noProof/>
            <w:lang w:val="en-US"/>
          </w:rPr>
          <w:t>ED</w:t>
        </w:r>
        <w:r w:rsidR="00260866" w:rsidRPr="003A0156">
          <w:rPr>
            <w:rStyle w:val="af2"/>
            <w:noProof/>
          </w:rPr>
          <w:t>107). Перечень и описание реквизитов.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</w:t>
        </w:r>
        <w:r w:rsidR="00260866">
          <w:rPr>
            <w:noProof/>
            <w:webHidden/>
          </w:rPr>
          <w:fldChar w:fldCharType="end"/>
        </w:r>
      </w:hyperlink>
    </w:p>
    <w:p w14:paraId="64C89941" w14:textId="3F386E53" w:rsidR="00260866" w:rsidRDefault="0098483D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6881155" w:history="1">
        <w:r w:rsidR="00260866" w:rsidRPr="003A0156">
          <w:rPr>
            <w:rStyle w:val="af2"/>
            <w:noProof/>
          </w:rPr>
          <w:t>РАЗДЕЛ 2 ОПИСАНИЕ СООБЩЕНИЙ.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46</w:t>
        </w:r>
        <w:r w:rsidR="00260866">
          <w:rPr>
            <w:noProof/>
            <w:webHidden/>
          </w:rPr>
          <w:fldChar w:fldCharType="end"/>
        </w:r>
      </w:hyperlink>
    </w:p>
    <w:p w14:paraId="7EAC4506" w14:textId="23EF0F58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6" w:history="1">
        <w:r w:rsidR="00260866" w:rsidRPr="003A0156">
          <w:rPr>
            <w:rStyle w:val="af2"/>
            <w:noProof/>
          </w:rPr>
          <w:t>1.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Схема электронного документа оборота при оказании услуг по расчетному обслуживанию через </w:t>
        </w:r>
        <w:r w:rsidR="00260866" w:rsidRPr="003A0156">
          <w:rPr>
            <w:rStyle w:val="af2"/>
            <w:noProof/>
            <w:lang w:val="en-US"/>
          </w:rPr>
          <w:t>WEB</w:t>
        </w:r>
        <w:r w:rsidR="00260866" w:rsidRPr="003A0156">
          <w:rPr>
            <w:rStyle w:val="af2"/>
            <w:noProof/>
          </w:rPr>
          <w:t xml:space="preserve"> канал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46</w:t>
        </w:r>
        <w:r w:rsidR="00260866">
          <w:rPr>
            <w:noProof/>
            <w:webHidden/>
          </w:rPr>
          <w:fldChar w:fldCharType="end"/>
        </w:r>
      </w:hyperlink>
    </w:p>
    <w:p w14:paraId="31E10565" w14:textId="624A82F1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57" w:history="1">
        <w:r w:rsidR="00260866" w:rsidRPr="003A0156">
          <w:rPr>
            <w:rStyle w:val="af2"/>
            <w:noProof/>
          </w:rPr>
          <w:t>1.1.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Схема обмена сообщения НРД с не кредитными организациями.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47</w:t>
        </w:r>
        <w:r w:rsidR="00260866">
          <w:rPr>
            <w:noProof/>
            <w:webHidden/>
          </w:rPr>
          <w:fldChar w:fldCharType="end"/>
        </w:r>
      </w:hyperlink>
    </w:p>
    <w:p w14:paraId="2098C43E" w14:textId="35D675E6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58" w:history="1">
        <w:r w:rsidR="00260866" w:rsidRPr="003A0156">
          <w:rPr>
            <w:rStyle w:val="af2"/>
            <w:noProof/>
          </w:rPr>
          <w:t>1.2.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Схема обмена сообщения НРД с кредитными организациями.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48</w:t>
        </w:r>
        <w:r w:rsidR="00260866">
          <w:rPr>
            <w:noProof/>
            <w:webHidden/>
          </w:rPr>
          <w:fldChar w:fldCharType="end"/>
        </w:r>
      </w:hyperlink>
    </w:p>
    <w:p w14:paraId="1FAD3C1E" w14:textId="179F34EF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59" w:history="1">
        <w:r w:rsidR="00260866" w:rsidRPr="003A0156">
          <w:rPr>
            <w:rStyle w:val="af2"/>
            <w:noProof/>
          </w:rPr>
          <w:t>1.3.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Схема обмена сообщения НРД с кредитными и не кредитными организациями.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49</w:t>
        </w:r>
        <w:r w:rsidR="00260866">
          <w:rPr>
            <w:noProof/>
            <w:webHidden/>
          </w:rPr>
          <w:fldChar w:fldCharType="end"/>
        </w:r>
      </w:hyperlink>
    </w:p>
    <w:p w14:paraId="53E80A36" w14:textId="0CE779C7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60" w:history="1">
        <w:r w:rsidR="00260866" w:rsidRPr="003A0156">
          <w:rPr>
            <w:rStyle w:val="af2"/>
            <w:noProof/>
          </w:rPr>
          <w:t>2.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Описание структуры </w:t>
        </w:r>
        <w:r w:rsidR="00260866" w:rsidRPr="003A0156">
          <w:rPr>
            <w:rStyle w:val="af2"/>
            <w:noProof/>
            <w:lang w:val="en-US"/>
          </w:rPr>
          <w:t>XML</w:t>
        </w:r>
        <w:r w:rsidR="00260866" w:rsidRPr="003A0156">
          <w:rPr>
            <w:rStyle w:val="af2"/>
            <w:noProof/>
          </w:rPr>
          <w:t xml:space="preserve"> конверта для передачи бизнес сообщения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50</w:t>
        </w:r>
        <w:r w:rsidR="00260866">
          <w:rPr>
            <w:noProof/>
            <w:webHidden/>
          </w:rPr>
          <w:fldChar w:fldCharType="end"/>
        </w:r>
      </w:hyperlink>
    </w:p>
    <w:p w14:paraId="07DCA61E" w14:textId="4CE839F6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1" w:history="1">
        <w:r w:rsidR="00260866" w:rsidRPr="003A0156">
          <w:rPr>
            <w:rStyle w:val="af2"/>
            <w:noProof/>
          </w:rPr>
          <w:t>2.1.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Особенности использования частных </w:t>
        </w:r>
        <w:r w:rsidR="00260866" w:rsidRPr="003A0156">
          <w:rPr>
            <w:rStyle w:val="af2"/>
            <w:noProof/>
            <w:lang w:val="en-US"/>
          </w:rPr>
          <w:t xml:space="preserve">XML </w:t>
        </w:r>
        <w:r w:rsidR="00260866" w:rsidRPr="003A0156">
          <w:rPr>
            <w:rStyle w:val="af2"/>
            <w:noProof/>
          </w:rPr>
          <w:t>схем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53</w:t>
        </w:r>
        <w:r w:rsidR="00260866">
          <w:rPr>
            <w:noProof/>
            <w:webHidden/>
          </w:rPr>
          <w:fldChar w:fldCharType="end"/>
        </w:r>
      </w:hyperlink>
    </w:p>
    <w:p w14:paraId="36DD80F9" w14:textId="6D209401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62" w:history="1">
        <w:r w:rsidR="00260866" w:rsidRPr="003A0156">
          <w:rPr>
            <w:rStyle w:val="af2"/>
            <w:noProof/>
            <w:lang w:val="en-US"/>
          </w:rPr>
          <w:t>3.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lang w:val="en-US"/>
          </w:rPr>
          <w:t>Business application header (BAH) - head.001.001.01.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54</w:t>
        </w:r>
        <w:r w:rsidR="00260866">
          <w:rPr>
            <w:noProof/>
            <w:webHidden/>
          </w:rPr>
          <w:fldChar w:fldCharType="end"/>
        </w:r>
      </w:hyperlink>
    </w:p>
    <w:p w14:paraId="6AA9B383" w14:textId="4F860F06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3" w:history="1">
        <w:r w:rsidR="00260866" w:rsidRPr="003A0156">
          <w:rPr>
            <w:rStyle w:val="af2"/>
            <w:noProof/>
          </w:rPr>
          <w:t>3.1.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Пример заголовка </w:t>
        </w:r>
        <w:r w:rsidR="00260866" w:rsidRPr="003A0156">
          <w:rPr>
            <w:rStyle w:val="af2"/>
            <w:noProof/>
            <w:lang w:val="en-US"/>
          </w:rPr>
          <w:t>AppHdr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57</w:t>
        </w:r>
        <w:r w:rsidR="00260866">
          <w:rPr>
            <w:noProof/>
            <w:webHidden/>
          </w:rPr>
          <w:fldChar w:fldCharType="end"/>
        </w:r>
      </w:hyperlink>
    </w:p>
    <w:p w14:paraId="0B588761" w14:textId="61A08C55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64" w:history="1">
        <w:r w:rsidR="00260866" w:rsidRPr="003A0156">
          <w:rPr>
            <w:rStyle w:val="af2"/>
            <w:noProof/>
          </w:rPr>
          <w:t>4.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08 - Инициирование перевода денежных средств клиентом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58</w:t>
        </w:r>
        <w:r w:rsidR="00260866">
          <w:rPr>
            <w:noProof/>
            <w:webHidden/>
          </w:rPr>
          <w:fldChar w:fldCharType="end"/>
        </w:r>
      </w:hyperlink>
    </w:p>
    <w:p w14:paraId="5E4E3F19" w14:textId="1737003A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5" w:history="1">
        <w:r w:rsidR="00260866" w:rsidRPr="003A0156">
          <w:rPr>
            <w:rStyle w:val="af2"/>
            <w:noProof/>
          </w:rPr>
          <w:t>4.1.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Соответствие полей ПП с полями сообщения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>.001.001.08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58</w:t>
        </w:r>
        <w:r w:rsidR="00260866">
          <w:rPr>
            <w:noProof/>
            <w:webHidden/>
          </w:rPr>
          <w:fldChar w:fldCharType="end"/>
        </w:r>
      </w:hyperlink>
    </w:p>
    <w:p w14:paraId="7AD77806" w14:textId="0E9A752F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6" w:history="1">
        <w:r w:rsidR="00260866" w:rsidRPr="003A0156">
          <w:rPr>
            <w:rStyle w:val="af2"/>
            <w:noProof/>
            <w:lang w:val="en-US"/>
          </w:rPr>
          <w:t>4.2.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Платежное поручение в рублях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62</w:t>
        </w:r>
        <w:r w:rsidR="00260866">
          <w:rPr>
            <w:noProof/>
            <w:webHidden/>
          </w:rPr>
          <w:fldChar w:fldCharType="end"/>
        </w:r>
      </w:hyperlink>
    </w:p>
    <w:p w14:paraId="37246522" w14:textId="7B298A97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7" w:history="1">
        <w:r w:rsidR="00260866" w:rsidRPr="003A0156">
          <w:rPr>
            <w:rStyle w:val="af2"/>
            <w:noProof/>
          </w:rPr>
          <w:t>4.3.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(межбанковский перевод)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73</w:t>
        </w:r>
        <w:r w:rsidR="00260866">
          <w:rPr>
            <w:noProof/>
            <w:webHidden/>
          </w:rPr>
          <w:fldChar w:fldCharType="end"/>
        </w:r>
      </w:hyperlink>
    </w:p>
    <w:p w14:paraId="0A489302" w14:textId="1E16619C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8" w:history="1">
        <w:r w:rsidR="00260866" w:rsidRPr="003A0156">
          <w:rPr>
            <w:rStyle w:val="af2"/>
            <w:noProof/>
          </w:rPr>
          <w:t>4.4.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85</w:t>
        </w:r>
        <w:r w:rsidR="00260866">
          <w:rPr>
            <w:noProof/>
            <w:webHidden/>
          </w:rPr>
          <w:fldChar w:fldCharType="end"/>
        </w:r>
      </w:hyperlink>
    </w:p>
    <w:p w14:paraId="1D3C7C69" w14:textId="2C97D8B9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9" w:history="1">
        <w:r w:rsidR="00260866" w:rsidRPr="003A0156">
          <w:rPr>
            <w:rStyle w:val="af2"/>
            <w:noProof/>
          </w:rPr>
          <w:t>4.5.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Конверсионное поручение и Распоряжение на перевод с конверсией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94</w:t>
        </w:r>
        <w:r w:rsidR="00260866">
          <w:rPr>
            <w:noProof/>
            <w:webHidden/>
          </w:rPr>
          <w:fldChar w:fldCharType="end"/>
        </w:r>
      </w:hyperlink>
    </w:p>
    <w:p w14:paraId="347D82F7" w14:textId="7815843A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0" w:history="1">
        <w:r w:rsidR="00260866" w:rsidRPr="003A0156">
          <w:rPr>
            <w:rStyle w:val="af2"/>
            <w:noProof/>
          </w:rPr>
          <w:t>4.6.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Платежное поручение на перечисление или взыскание налоговых и иных обязательных платежей-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105</w:t>
        </w:r>
        <w:r w:rsidR="00260866">
          <w:rPr>
            <w:noProof/>
            <w:webHidden/>
          </w:rPr>
          <w:fldChar w:fldCharType="end"/>
        </w:r>
      </w:hyperlink>
    </w:p>
    <w:p w14:paraId="4E1607C2" w14:textId="100E7E92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1" w:history="1">
        <w:r w:rsidR="00260866" w:rsidRPr="003A0156">
          <w:rPr>
            <w:rStyle w:val="af2"/>
            <w:noProof/>
          </w:rPr>
          <w:t>5.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pain.002.001.08 CustomerPaymentStatusReport</w:t>
        </w:r>
        <w:r w:rsidR="00260866" w:rsidRPr="003A0156">
          <w:rPr>
            <w:rStyle w:val="af2"/>
            <w:noProof/>
            <w:lang w:val="en-US"/>
          </w:rPr>
          <w:t>V</w:t>
        </w:r>
        <w:r w:rsidR="00260866" w:rsidRPr="003A0156">
          <w:rPr>
            <w:rStyle w:val="af2"/>
            <w:noProof/>
          </w:rPr>
          <w:t>08 - Отчет о статусе платежа клиента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116</w:t>
        </w:r>
        <w:r w:rsidR="00260866">
          <w:rPr>
            <w:noProof/>
            <w:webHidden/>
          </w:rPr>
          <w:fldChar w:fldCharType="end"/>
        </w:r>
      </w:hyperlink>
    </w:p>
    <w:p w14:paraId="3E348900" w14:textId="0240E24C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2" w:history="1">
        <w:r w:rsidR="00260866" w:rsidRPr="003A0156">
          <w:rPr>
            <w:rStyle w:val="af2"/>
            <w:noProof/>
            <w:lang w:val="en-US"/>
          </w:rPr>
          <w:t>5.1.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Отчет о статусе платежа клиента - pain.002.001.08. CustomerPaymentStatusReport</w:t>
        </w:r>
        <w:r w:rsidR="00260866" w:rsidRPr="003A0156">
          <w:rPr>
            <w:rStyle w:val="af2"/>
            <w:noProof/>
            <w:lang w:val="en-US"/>
          </w:rPr>
          <w:t>V08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117</w:t>
        </w:r>
        <w:r w:rsidR="00260866">
          <w:rPr>
            <w:noProof/>
            <w:webHidden/>
          </w:rPr>
          <w:fldChar w:fldCharType="end"/>
        </w:r>
      </w:hyperlink>
    </w:p>
    <w:p w14:paraId="00789195" w14:textId="21637004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3" w:history="1">
        <w:r w:rsidR="00260866" w:rsidRPr="003A0156">
          <w:rPr>
            <w:rStyle w:val="af2"/>
            <w:noProof/>
          </w:rPr>
          <w:t>6.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.002.001.08 </w:t>
        </w:r>
        <w:r w:rsidR="00260866" w:rsidRPr="003A0156">
          <w:rPr>
            <w:rStyle w:val="af2"/>
            <w:noProof/>
            <w:lang w:val="en-US"/>
          </w:rPr>
          <w:t>FIToFIPaymentStatusReportV</w:t>
        </w:r>
        <w:r w:rsidR="00260866" w:rsidRPr="003A0156">
          <w:rPr>
            <w:rStyle w:val="af2"/>
            <w:noProof/>
          </w:rPr>
          <w:t>08 - Отчет о статусе платежа клиента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120</w:t>
        </w:r>
        <w:r w:rsidR="00260866">
          <w:rPr>
            <w:noProof/>
            <w:webHidden/>
          </w:rPr>
          <w:fldChar w:fldCharType="end"/>
        </w:r>
      </w:hyperlink>
    </w:p>
    <w:p w14:paraId="2C75A6AB" w14:textId="1641F227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4" w:history="1">
        <w:r w:rsidR="00260866" w:rsidRPr="003A0156">
          <w:rPr>
            <w:rStyle w:val="af2"/>
            <w:noProof/>
          </w:rPr>
          <w:t>6.1.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Отчет о статусе платежа клиента 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.002.001.08. </w:t>
        </w:r>
        <w:r w:rsidR="00260866" w:rsidRPr="003A0156">
          <w:rPr>
            <w:rStyle w:val="af2"/>
            <w:noProof/>
            <w:lang w:val="en-US"/>
          </w:rPr>
          <w:t>FIToFIPaymentStatusReportV08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120</w:t>
        </w:r>
        <w:r w:rsidR="00260866">
          <w:rPr>
            <w:noProof/>
            <w:webHidden/>
          </w:rPr>
          <w:fldChar w:fldCharType="end"/>
        </w:r>
      </w:hyperlink>
    </w:p>
    <w:p w14:paraId="3887C809" w14:textId="08882F86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5" w:history="1">
        <w:r w:rsidR="00260866" w:rsidRPr="003A0156">
          <w:rPr>
            <w:rStyle w:val="af2"/>
            <w:noProof/>
          </w:rPr>
          <w:t>7.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.008.001.06 </w:t>
        </w:r>
        <w:r w:rsidR="00260866" w:rsidRPr="003A0156">
          <w:rPr>
            <w:rStyle w:val="af2"/>
            <w:noProof/>
            <w:lang w:val="en-US"/>
          </w:rPr>
          <w:t>FIToFICustomerCreditTransferV</w:t>
        </w:r>
        <w:r w:rsidR="00260866" w:rsidRPr="003A0156">
          <w:rPr>
            <w:rStyle w:val="af2"/>
            <w:noProof/>
          </w:rPr>
          <w:t>06 - Перевод денежных средств клиентом на уровне банк-банк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123</w:t>
        </w:r>
        <w:r w:rsidR="00260866">
          <w:rPr>
            <w:noProof/>
            <w:webHidden/>
          </w:rPr>
          <w:fldChar w:fldCharType="end"/>
        </w:r>
      </w:hyperlink>
    </w:p>
    <w:p w14:paraId="4C11E569" w14:textId="1DD73A6C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6" w:history="1">
        <w:r w:rsidR="00260866" w:rsidRPr="003A0156">
          <w:rPr>
            <w:rStyle w:val="af2"/>
            <w:noProof/>
          </w:rPr>
          <w:t>7.1.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.008.001.06 </w:t>
        </w:r>
        <w:r w:rsidR="00260866" w:rsidRPr="003A0156">
          <w:rPr>
            <w:rStyle w:val="af2"/>
            <w:noProof/>
            <w:lang w:val="en-US"/>
          </w:rPr>
          <w:t>FIToFICustomerCreditTransferV</w:t>
        </w:r>
        <w:r w:rsidR="00260866" w:rsidRPr="003A0156">
          <w:rPr>
            <w:rStyle w:val="af2"/>
            <w:noProof/>
          </w:rPr>
          <w:t>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124</w:t>
        </w:r>
        <w:r w:rsidR="00260866">
          <w:rPr>
            <w:noProof/>
            <w:webHidden/>
          </w:rPr>
          <w:fldChar w:fldCharType="end"/>
        </w:r>
      </w:hyperlink>
    </w:p>
    <w:p w14:paraId="659AD119" w14:textId="2EA9FCC6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7" w:history="1">
        <w:r w:rsidR="00260866" w:rsidRPr="003A0156">
          <w:rPr>
            <w:rStyle w:val="af2"/>
            <w:noProof/>
          </w:rPr>
          <w:t>8.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.009.001.06 </w:t>
        </w:r>
        <w:r w:rsidR="00260866" w:rsidRPr="003A0156">
          <w:rPr>
            <w:rStyle w:val="af2"/>
            <w:noProof/>
            <w:lang w:val="en-US"/>
          </w:rPr>
          <w:t>FinancialInstitutionCreditTransferV</w:t>
        </w:r>
        <w:r w:rsidR="00260866" w:rsidRPr="003A0156">
          <w:rPr>
            <w:rStyle w:val="af2"/>
            <w:noProof/>
          </w:rPr>
          <w:t>06 - Перевод денежных средств финансовым учреждением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136</w:t>
        </w:r>
        <w:r w:rsidR="00260866">
          <w:rPr>
            <w:noProof/>
            <w:webHidden/>
          </w:rPr>
          <w:fldChar w:fldCharType="end"/>
        </w:r>
      </w:hyperlink>
    </w:p>
    <w:p w14:paraId="7F5491C2" w14:textId="41CF5D1F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8" w:history="1">
        <w:r w:rsidR="00260866" w:rsidRPr="003A0156">
          <w:rPr>
            <w:rStyle w:val="af2"/>
            <w:noProof/>
            <w:lang w:val="en-US"/>
          </w:rPr>
          <w:t>8.1.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Платежное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поручение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в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рублях</w:t>
        </w:r>
        <w:r w:rsidR="00260866" w:rsidRPr="003A0156">
          <w:rPr>
            <w:rStyle w:val="af2"/>
            <w:noProof/>
            <w:lang w:val="en-US"/>
          </w:rPr>
          <w:t xml:space="preserve"> - pacs.009.001.06 FinancialInstitutionCreditTransferV06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137</w:t>
        </w:r>
        <w:r w:rsidR="00260866">
          <w:rPr>
            <w:noProof/>
            <w:webHidden/>
          </w:rPr>
          <w:fldChar w:fldCharType="end"/>
        </w:r>
      </w:hyperlink>
    </w:p>
    <w:p w14:paraId="6A68ABF8" w14:textId="24C7609F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9" w:history="1">
        <w:r w:rsidR="00260866" w:rsidRPr="003A0156">
          <w:rPr>
            <w:rStyle w:val="af2"/>
            <w:noProof/>
          </w:rPr>
          <w:t>8.2.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(межбанковский перевод)-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.009.001.06 </w:t>
        </w:r>
        <w:r w:rsidR="00260866" w:rsidRPr="003A0156">
          <w:rPr>
            <w:rStyle w:val="af2"/>
            <w:noProof/>
            <w:lang w:val="en-US"/>
          </w:rPr>
          <w:t>FinancialInstitutionCreditTransferV</w:t>
        </w:r>
        <w:r w:rsidR="00260866" w:rsidRPr="003A0156">
          <w:rPr>
            <w:rStyle w:val="af2"/>
            <w:noProof/>
          </w:rPr>
          <w:t>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148</w:t>
        </w:r>
        <w:r w:rsidR="00260866">
          <w:rPr>
            <w:noProof/>
            <w:webHidden/>
          </w:rPr>
          <w:fldChar w:fldCharType="end"/>
        </w:r>
      </w:hyperlink>
    </w:p>
    <w:p w14:paraId="4C9A49E5" w14:textId="0A89DE32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0" w:history="1">
        <w:r w:rsidR="00260866" w:rsidRPr="003A0156">
          <w:rPr>
            <w:rStyle w:val="af2"/>
            <w:noProof/>
          </w:rPr>
          <w:t>8.3.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Конверсионное поручение или Распоряжение на перевод с конверсией 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.009.001.06 </w:t>
        </w:r>
        <w:r w:rsidR="00260866" w:rsidRPr="003A0156">
          <w:rPr>
            <w:rStyle w:val="af2"/>
            <w:noProof/>
            <w:lang w:val="en-US"/>
          </w:rPr>
          <w:t>FinancialInstitutionCreditTransferV</w:t>
        </w:r>
        <w:r w:rsidR="00260866" w:rsidRPr="003A0156">
          <w:rPr>
            <w:rStyle w:val="af2"/>
            <w:noProof/>
          </w:rPr>
          <w:t>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159</w:t>
        </w:r>
        <w:r w:rsidR="00260866">
          <w:rPr>
            <w:noProof/>
            <w:webHidden/>
          </w:rPr>
          <w:fldChar w:fldCharType="end"/>
        </w:r>
      </w:hyperlink>
    </w:p>
    <w:p w14:paraId="5611B93F" w14:textId="5A6A8BA1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1" w:history="1">
        <w:r w:rsidR="00260866" w:rsidRPr="003A0156">
          <w:rPr>
            <w:rStyle w:val="af2"/>
            <w:noProof/>
            <w:lang w:val="en-US"/>
          </w:rPr>
          <w:t>8.4.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Поручение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банка</w:t>
        </w:r>
        <w:r w:rsidR="00260866" w:rsidRPr="003A0156">
          <w:rPr>
            <w:rStyle w:val="af2"/>
            <w:noProof/>
            <w:lang w:val="en-US"/>
          </w:rPr>
          <w:t xml:space="preserve"> (ED107) - pacs.009.001.06 FinancialInstitutionCreditTransferV06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168</w:t>
        </w:r>
        <w:r w:rsidR="00260866">
          <w:rPr>
            <w:noProof/>
            <w:webHidden/>
          </w:rPr>
          <w:fldChar w:fldCharType="end"/>
        </w:r>
      </w:hyperlink>
    </w:p>
    <w:p w14:paraId="00FC84AD" w14:textId="1A6DCC48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2" w:history="1">
        <w:r w:rsidR="00260866" w:rsidRPr="003A0156">
          <w:rPr>
            <w:rStyle w:val="af2"/>
            <w:noProof/>
          </w:rPr>
          <w:t>9.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>.029.001.07 ResolutionOfInvestigationV07- Отчет о расследовании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183</w:t>
        </w:r>
        <w:r w:rsidR="00260866">
          <w:rPr>
            <w:noProof/>
            <w:webHidden/>
          </w:rPr>
          <w:fldChar w:fldCharType="end"/>
        </w:r>
      </w:hyperlink>
    </w:p>
    <w:p w14:paraId="727A8BB4" w14:textId="3CE5D894" w:rsidR="00260866" w:rsidRDefault="0098483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3" w:history="1">
        <w:r w:rsidR="00260866" w:rsidRPr="003A0156">
          <w:rPr>
            <w:rStyle w:val="af2"/>
            <w:noProof/>
          </w:rPr>
          <w:t>9.1.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Отчет о статусе запроса на аннулирование платежа -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.029.001.07 </w:t>
        </w:r>
        <w:r w:rsidR="00260866" w:rsidRPr="003A0156">
          <w:rPr>
            <w:rStyle w:val="af2"/>
            <w:noProof/>
            <w:lang w:val="en-US"/>
          </w:rPr>
          <w:t>ResolutionOfInvestigationV</w:t>
        </w:r>
        <w:r w:rsidR="00260866" w:rsidRPr="003A0156">
          <w:rPr>
            <w:rStyle w:val="af2"/>
            <w:noProof/>
          </w:rPr>
          <w:t>07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184</w:t>
        </w:r>
        <w:r w:rsidR="00260866">
          <w:rPr>
            <w:noProof/>
            <w:webHidden/>
          </w:rPr>
          <w:fldChar w:fldCharType="end"/>
        </w:r>
      </w:hyperlink>
    </w:p>
    <w:p w14:paraId="624E74B2" w14:textId="43CAD580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4" w:history="1">
        <w:r w:rsidR="00260866" w:rsidRPr="003A0156">
          <w:rPr>
            <w:rStyle w:val="af2"/>
            <w:noProof/>
          </w:rPr>
          <w:t>10.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.055.001.06 </w:t>
        </w:r>
        <w:r w:rsidR="00260866" w:rsidRPr="003A0156">
          <w:rPr>
            <w:rStyle w:val="af2"/>
            <w:noProof/>
            <w:lang w:val="en-US"/>
          </w:rPr>
          <w:t>CustomerPaymentCancellationRequestV</w:t>
        </w:r>
        <w:r w:rsidR="00260866" w:rsidRPr="003A0156">
          <w:rPr>
            <w:rStyle w:val="af2"/>
            <w:noProof/>
          </w:rPr>
          <w:t>06 - Запрос на отмену платежа клиента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187</w:t>
        </w:r>
        <w:r w:rsidR="00260866">
          <w:rPr>
            <w:noProof/>
            <w:webHidden/>
          </w:rPr>
          <w:fldChar w:fldCharType="end"/>
        </w:r>
      </w:hyperlink>
    </w:p>
    <w:p w14:paraId="76DFC33A" w14:textId="285B2A58" w:rsidR="00260866" w:rsidRDefault="0098483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5" w:history="1">
        <w:r w:rsidR="00260866" w:rsidRPr="003A0156">
          <w:rPr>
            <w:rStyle w:val="af2"/>
            <w:noProof/>
            <w:lang w:val="en-US"/>
          </w:rPr>
          <w:t>10.1.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Запрос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об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аннулировании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платежа</w:t>
        </w:r>
        <w:r w:rsidR="00260866" w:rsidRPr="003A0156">
          <w:rPr>
            <w:rStyle w:val="af2"/>
            <w:noProof/>
            <w:lang w:val="en-US"/>
          </w:rPr>
          <w:t xml:space="preserve"> - camt.055.001.06 CustomerPaymentCancellationRequestV06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188</w:t>
        </w:r>
        <w:r w:rsidR="00260866">
          <w:rPr>
            <w:noProof/>
            <w:webHidden/>
          </w:rPr>
          <w:fldChar w:fldCharType="end"/>
        </w:r>
      </w:hyperlink>
    </w:p>
    <w:p w14:paraId="01517DDD" w14:textId="3D5915BF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6" w:history="1">
        <w:r w:rsidR="00260866" w:rsidRPr="003A0156">
          <w:rPr>
            <w:rStyle w:val="af2"/>
            <w:noProof/>
          </w:rPr>
          <w:t>11.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.056.001.06 </w:t>
        </w:r>
        <w:r w:rsidR="00260866" w:rsidRPr="003A0156">
          <w:rPr>
            <w:rStyle w:val="af2"/>
            <w:noProof/>
            <w:lang w:val="en-US"/>
          </w:rPr>
          <w:t>FIToFIPaymentCancellationRequestV</w:t>
        </w:r>
        <w:r w:rsidR="00260866" w:rsidRPr="003A0156">
          <w:rPr>
            <w:rStyle w:val="af2"/>
            <w:noProof/>
          </w:rPr>
          <w:t>06 - Запрос на отмену платежа на уровне банк-банк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190</w:t>
        </w:r>
        <w:r w:rsidR="00260866">
          <w:rPr>
            <w:noProof/>
            <w:webHidden/>
          </w:rPr>
          <w:fldChar w:fldCharType="end"/>
        </w:r>
      </w:hyperlink>
    </w:p>
    <w:p w14:paraId="2E562914" w14:textId="6111C503" w:rsidR="00260866" w:rsidRDefault="0098483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7" w:history="1">
        <w:r w:rsidR="00260866" w:rsidRPr="003A0156">
          <w:rPr>
            <w:rStyle w:val="af2"/>
            <w:noProof/>
            <w:lang w:val="en-US"/>
          </w:rPr>
          <w:t>11.1.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Запрос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об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аннулировании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платежа</w:t>
        </w:r>
        <w:r w:rsidR="00260866" w:rsidRPr="003A0156">
          <w:rPr>
            <w:rStyle w:val="af2"/>
            <w:noProof/>
            <w:lang w:val="en-US"/>
          </w:rPr>
          <w:t xml:space="preserve"> - camt.056.001.06 FIToFIPaymentCancellationRequestV06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191</w:t>
        </w:r>
        <w:r w:rsidR="00260866">
          <w:rPr>
            <w:noProof/>
            <w:webHidden/>
          </w:rPr>
          <w:fldChar w:fldCharType="end"/>
        </w:r>
      </w:hyperlink>
    </w:p>
    <w:p w14:paraId="3A72BB09" w14:textId="18709C22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8" w:history="1">
        <w:r w:rsidR="00260866" w:rsidRPr="003A0156">
          <w:rPr>
            <w:rStyle w:val="af2"/>
            <w:noProof/>
          </w:rPr>
          <w:t>12.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camt.052.001.06 BankToCustomerAccountReportV06 - Отчет по счету на уровне банк-клиент.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193</w:t>
        </w:r>
        <w:r w:rsidR="00260866">
          <w:rPr>
            <w:noProof/>
            <w:webHidden/>
          </w:rPr>
          <w:fldChar w:fldCharType="end"/>
        </w:r>
      </w:hyperlink>
    </w:p>
    <w:p w14:paraId="5E7E1448" w14:textId="56495A95" w:rsidR="00260866" w:rsidRDefault="0098483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9" w:history="1">
        <w:r w:rsidR="00260866" w:rsidRPr="003A0156">
          <w:rPr>
            <w:rStyle w:val="af2"/>
            <w:noProof/>
          </w:rPr>
          <w:t>12.1.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Промежуточный отчет об операциях - camt.052.001.06. BankToCustomerAccountReportV06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193</w:t>
        </w:r>
        <w:r w:rsidR="00260866">
          <w:rPr>
            <w:noProof/>
            <w:webHidden/>
          </w:rPr>
          <w:fldChar w:fldCharType="end"/>
        </w:r>
      </w:hyperlink>
    </w:p>
    <w:p w14:paraId="25DD05BE" w14:textId="51AE467B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0" w:history="1">
        <w:r w:rsidR="00260866" w:rsidRPr="003A0156">
          <w:rPr>
            <w:rStyle w:val="af2"/>
            <w:noProof/>
          </w:rPr>
          <w:t>13.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camt.053.001.06 BankToCustomerStatementV06 - Выписка по счету на уровне банк-клиент.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200</w:t>
        </w:r>
        <w:r w:rsidR="00260866">
          <w:rPr>
            <w:noProof/>
            <w:webHidden/>
          </w:rPr>
          <w:fldChar w:fldCharType="end"/>
        </w:r>
      </w:hyperlink>
    </w:p>
    <w:p w14:paraId="2B321FF8" w14:textId="157EB580" w:rsidR="00260866" w:rsidRDefault="0098483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1" w:history="1">
        <w:r w:rsidR="00260866" w:rsidRPr="003A0156">
          <w:rPr>
            <w:rStyle w:val="af2"/>
            <w:noProof/>
          </w:rPr>
          <w:t>13.1.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Выписка по счету - camt.053.001.06. BankToCustomerStatementV06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201</w:t>
        </w:r>
        <w:r w:rsidR="00260866">
          <w:rPr>
            <w:noProof/>
            <w:webHidden/>
          </w:rPr>
          <w:fldChar w:fldCharType="end"/>
        </w:r>
      </w:hyperlink>
    </w:p>
    <w:p w14:paraId="3D012DAF" w14:textId="42E0FAC7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2" w:history="1">
        <w:r w:rsidR="00260866" w:rsidRPr="003A0156">
          <w:rPr>
            <w:rStyle w:val="af2"/>
            <w:noProof/>
          </w:rPr>
          <w:t>14.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camt.054.001.06 BankToCustomerDebitCreditNotification</w:t>
        </w:r>
        <w:r w:rsidR="00260866" w:rsidRPr="003A0156">
          <w:rPr>
            <w:rStyle w:val="af2"/>
            <w:noProof/>
            <w:lang w:val="en-US"/>
          </w:rPr>
          <w:t>V</w:t>
        </w:r>
        <w:r w:rsidR="00260866" w:rsidRPr="003A0156">
          <w:rPr>
            <w:rStyle w:val="af2"/>
            <w:noProof/>
          </w:rPr>
          <w:t>06 - Уведомление о зачислении/списании средств со счета на уровне банк-клиент.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207</w:t>
        </w:r>
        <w:r w:rsidR="00260866">
          <w:rPr>
            <w:noProof/>
            <w:webHidden/>
          </w:rPr>
          <w:fldChar w:fldCharType="end"/>
        </w:r>
      </w:hyperlink>
    </w:p>
    <w:p w14:paraId="71425C14" w14:textId="7246BE6B" w:rsidR="00260866" w:rsidRDefault="0098483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3" w:history="1">
        <w:r w:rsidR="00260866" w:rsidRPr="003A0156">
          <w:rPr>
            <w:rStyle w:val="af2"/>
            <w:noProof/>
          </w:rPr>
          <w:t>14.1.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Уведомление о зачислении средств на счет/списании средств со счета - camt.054.001.06. BankToCustomerDebitCreditNotificationV06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208</w:t>
        </w:r>
        <w:r w:rsidR="00260866">
          <w:rPr>
            <w:noProof/>
            <w:webHidden/>
          </w:rPr>
          <w:fldChar w:fldCharType="end"/>
        </w:r>
      </w:hyperlink>
    </w:p>
    <w:p w14:paraId="19D34C60" w14:textId="3E9FE3C0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4" w:history="1">
        <w:r w:rsidR="00260866" w:rsidRPr="003A0156">
          <w:rPr>
            <w:rStyle w:val="af2"/>
            <w:noProof/>
          </w:rPr>
          <w:t>15.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.060.001.03 </w:t>
        </w:r>
        <w:r w:rsidR="00260866" w:rsidRPr="003A0156">
          <w:rPr>
            <w:rStyle w:val="af2"/>
            <w:noProof/>
            <w:lang w:val="en-US"/>
          </w:rPr>
          <w:t>AccountReportingRequestV</w:t>
        </w:r>
        <w:r w:rsidR="00260866" w:rsidRPr="003A0156">
          <w:rPr>
            <w:rStyle w:val="af2"/>
            <w:noProof/>
          </w:rPr>
          <w:t>03 - Запрос на создание отчета по счету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224</w:t>
        </w:r>
        <w:r w:rsidR="00260866">
          <w:rPr>
            <w:noProof/>
            <w:webHidden/>
          </w:rPr>
          <w:fldChar w:fldCharType="end"/>
        </w:r>
      </w:hyperlink>
    </w:p>
    <w:p w14:paraId="5A25C1EF" w14:textId="042988B6" w:rsidR="00260866" w:rsidRDefault="0098483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5" w:history="1">
        <w:r w:rsidR="00260866" w:rsidRPr="003A0156">
          <w:rPr>
            <w:rStyle w:val="af2"/>
            <w:noProof/>
          </w:rPr>
          <w:t>15.1.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Запрос о состоянии счета -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.060.001.03 </w:t>
        </w:r>
        <w:r w:rsidR="00260866" w:rsidRPr="003A0156">
          <w:rPr>
            <w:rStyle w:val="af2"/>
            <w:noProof/>
            <w:lang w:val="en-US"/>
          </w:rPr>
          <w:t>AccountReportingRequestV</w:t>
        </w:r>
        <w:r w:rsidR="00260866" w:rsidRPr="003A0156">
          <w:rPr>
            <w:rStyle w:val="af2"/>
            <w:noProof/>
          </w:rPr>
          <w:t>03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225</w:t>
        </w:r>
        <w:r w:rsidR="00260866">
          <w:rPr>
            <w:noProof/>
            <w:webHidden/>
          </w:rPr>
          <w:fldChar w:fldCharType="end"/>
        </w:r>
      </w:hyperlink>
    </w:p>
    <w:p w14:paraId="758DDD77" w14:textId="6A45588A" w:rsidR="00260866" w:rsidRDefault="0098483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6" w:history="1">
        <w:r w:rsidR="00260866" w:rsidRPr="003A0156">
          <w:rPr>
            <w:rStyle w:val="af2"/>
            <w:noProof/>
          </w:rPr>
          <w:t>16.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admi</w:t>
        </w:r>
        <w:r w:rsidR="00260866" w:rsidRPr="003A0156">
          <w:rPr>
            <w:rStyle w:val="af2"/>
            <w:noProof/>
          </w:rPr>
          <w:t xml:space="preserve">.002.001.001 </w:t>
        </w:r>
        <w:r w:rsidR="00260866" w:rsidRPr="003A0156">
          <w:rPr>
            <w:rStyle w:val="af2"/>
            <w:noProof/>
            <w:lang w:val="en-US"/>
          </w:rPr>
          <w:t>MessageRejectV</w:t>
        </w:r>
        <w:r w:rsidR="00260866" w:rsidRPr="003A0156">
          <w:rPr>
            <w:rStyle w:val="af2"/>
            <w:noProof/>
          </w:rPr>
          <w:t>01. Уведомление об отказе в приеме сообщения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227</w:t>
        </w:r>
        <w:r w:rsidR="00260866">
          <w:rPr>
            <w:noProof/>
            <w:webHidden/>
          </w:rPr>
          <w:fldChar w:fldCharType="end"/>
        </w:r>
      </w:hyperlink>
    </w:p>
    <w:p w14:paraId="5E7610CB" w14:textId="44363A59" w:rsidR="00260866" w:rsidRDefault="0098483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7" w:history="1">
        <w:r w:rsidR="00260866" w:rsidRPr="003A0156">
          <w:rPr>
            <w:rStyle w:val="af2"/>
            <w:noProof/>
          </w:rPr>
          <w:t>16.1.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Уведомление об отказе в приеме сообщения- </w:t>
        </w:r>
        <w:r w:rsidR="00260866" w:rsidRPr="003A0156">
          <w:rPr>
            <w:rStyle w:val="af2"/>
            <w:noProof/>
            <w:lang w:val="en-US"/>
          </w:rPr>
          <w:t>admi</w:t>
        </w:r>
        <w:r w:rsidR="00260866" w:rsidRPr="003A0156">
          <w:rPr>
            <w:rStyle w:val="af2"/>
            <w:noProof/>
          </w:rPr>
          <w:t>.002.001.01. MessageRejectV01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228</w:t>
        </w:r>
        <w:r w:rsidR="00260866">
          <w:rPr>
            <w:noProof/>
            <w:webHidden/>
          </w:rPr>
          <w:fldChar w:fldCharType="end"/>
        </w:r>
      </w:hyperlink>
    </w:p>
    <w:p w14:paraId="700622DE" w14:textId="5795CE5F" w:rsidR="00EF011F" w:rsidRDefault="00AA6945" w:rsidP="00311947">
      <w:pPr>
        <w:rPr>
          <w:lang w:val="en-US"/>
        </w:rPr>
      </w:pPr>
      <w:r>
        <w:fldChar w:fldCharType="end"/>
      </w:r>
    </w:p>
    <w:p w14:paraId="37593367" w14:textId="77777777" w:rsidR="00EF011F" w:rsidRDefault="00EF011F" w:rsidP="00EF011F">
      <w:pPr>
        <w:rPr>
          <w:lang w:val="en-US"/>
        </w:rPr>
      </w:pPr>
    </w:p>
    <w:p w14:paraId="29CE9DAA" w14:textId="40084681" w:rsidR="00EF011F" w:rsidRPr="00046018" w:rsidRDefault="00EF011F" w:rsidP="00EF011F"/>
    <w:p w14:paraId="53BAC6C5" w14:textId="232C27F8" w:rsidR="00EF011F" w:rsidRPr="007A00D3" w:rsidRDefault="00EF011F" w:rsidP="00EF011F">
      <w:pPr>
        <w:pStyle w:val="2"/>
      </w:pPr>
      <w:bookmarkStart w:id="8" w:name="_Toc146881144"/>
      <w:r w:rsidRPr="007A00D3">
        <w:t>Перечень изменений</w:t>
      </w:r>
      <w:bookmarkEnd w:id="8"/>
    </w:p>
    <w:p w14:paraId="3F68677B" w14:textId="77777777" w:rsidR="00EF011F" w:rsidRPr="007A00D3" w:rsidRDefault="00EF011F" w:rsidP="00EF011F">
      <w:pPr>
        <w:spacing w:after="0" w:line="240" w:lineRule="auto"/>
        <w:rPr>
          <w:sz w:val="20"/>
          <w:szCs w:val="20"/>
        </w:rPr>
      </w:pPr>
    </w:p>
    <w:p w14:paraId="277D1D93" w14:textId="1BD3A577" w:rsidR="00EF011F" w:rsidRPr="00B5001E" w:rsidRDefault="00EF011F" w:rsidP="00EF011F">
      <w:pPr>
        <w:spacing w:after="0" w:line="240" w:lineRule="auto"/>
        <w:rPr>
          <w:i/>
          <w:sz w:val="20"/>
          <w:szCs w:val="20"/>
        </w:rPr>
      </w:pPr>
    </w:p>
    <w:p w14:paraId="0E102121" w14:textId="77777777" w:rsidR="00D44E14" w:rsidRPr="00B5001E" w:rsidRDefault="00D44E14" w:rsidP="00EF011F">
      <w:pPr>
        <w:spacing w:after="0" w:line="240" w:lineRule="auto"/>
        <w:rPr>
          <w:i/>
          <w:sz w:val="20"/>
          <w:szCs w:val="20"/>
        </w:rPr>
      </w:pPr>
    </w:p>
    <w:tbl>
      <w:tblPr>
        <w:tblStyle w:val="afe"/>
        <w:tblW w:w="15564" w:type="dxa"/>
        <w:tblLayout w:type="fixed"/>
        <w:tblLook w:val="04A0" w:firstRow="1" w:lastRow="0" w:firstColumn="1" w:lastColumn="0" w:noHBand="0" w:noVBand="1"/>
      </w:tblPr>
      <w:tblGrid>
        <w:gridCol w:w="1101"/>
        <w:gridCol w:w="2103"/>
        <w:gridCol w:w="2127"/>
        <w:gridCol w:w="3685"/>
        <w:gridCol w:w="2693"/>
        <w:gridCol w:w="3855"/>
      </w:tblGrid>
      <w:tr w:rsidR="00FB3204" w14:paraId="32D8088A" w14:textId="77777777" w:rsidTr="00B25396">
        <w:trPr>
          <w:tblHeader/>
        </w:trPr>
        <w:tc>
          <w:tcPr>
            <w:tcW w:w="1101" w:type="dxa"/>
            <w:shd w:val="clear" w:color="auto" w:fill="E7E6E6" w:themeFill="background2"/>
          </w:tcPr>
          <w:p w14:paraId="74AA3739" w14:textId="182AD25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Версия</w:t>
            </w:r>
          </w:p>
        </w:tc>
        <w:tc>
          <w:tcPr>
            <w:tcW w:w="2103" w:type="dxa"/>
            <w:shd w:val="clear" w:color="auto" w:fill="E7E6E6" w:themeFill="background2"/>
          </w:tcPr>
          <w:p w14:paraId="5E91B701" w14:textId="07F8F3B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Сообщение</w:t>
            </w:r>
          </w:p>
        </w:tc>
        <w:tc>
          <w:tcPr>
            <w:tcW w:w="2127" w:type="dxa"/>
            <w:shd w:val="clear" w:color="auto" w:fill="E7E6E6" w:themeFill="background2"/>
          </w:tcPr>
          <w:p w14:paraId="17268EC3" w14:textId="77777777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Поле/блок</w:t>
            </w:r>
          </w:p>
        </w:tc>
        <w:tc>
          <w:tcPr>
            <w:tcW w:w="3685" w:type="dxa"/>
            <w:shd w:val="clear" w:color="auto" w:fill="E7E6E6" w:themeFill="background2"/>
          </w:tcPr>
          <w:p w14:paraId="3D3F89CF" w14:textId="634C7F95" w:rsidR="00FB3204" w:rsidRPr="00B5001E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E7E6E6" w:themeFill="background2"/>
          </w:tcPr>
          <w:p w14:paraId="4CA861F1" w14:textId="66505DB4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  <w:lang w:val="en-US"/>
              </w:rPr>
              <w:t>Xpath</w:t>
            </w:r>
          </w:p>
        </w:tc>
        <w:tc>
          <w:tcPr>
            <w:tcW w:w="3855" w:type="dxa"/>
            <w:shd w:val="clear" w:color="auto" w:fill="E7E6E6" w:themeFill="background2"/>
          </w:tcPr>
          <w:p w14:paraId="4996A22A" w14:textId="7DE81CDE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Описание изменения</w:t>
            </w:r>
          </w:p>
        </w:tc>
      </w:tr>
      <w:tr w:rsidR="00E45167" w:rsidRPr="007F0A03" w14:paraId="54EF8F41" w14:textId="77777777" w:rsidTr="00B25396">
        <w:tc>
          <w:tcPr>
            <w:tcW w:w="1101" w:type="dxa"/>
          </w:tcPr>
          <w:p w14:paraId="45E6E9EE" w14:textId="651C3736" w:rsidR="00E45167" w:rsidRPr="0071706A" w:rsidRDefault="00E45167" w:rsidP="00E4516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5A653EDD" w14:textId="77777777" w:rsidR="00E45167" w:rsidRPr="00FE581E" w:rsidRDefault="00E45167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(межбанковский перевод) - pain.001.001.08</w:t>
            </w:r>
          </w:p>
          <w:p w14:paraId="46A91AEA" w14:textId="4BF607CA" w:rsidR="00A910EE" w:rsidRPr="001C532F" w:rsidRDefault="00A910EE" w:rsidP="00FB5243">
            <w:pPr>
              <w:pStyle w:val="aff0"/>
              <w:numPr>
                <w:ilvl w:val="0"/>
                <w:numId w:val="21"/>
              </w:numPr>
              <w:ind w:left="346" w:hanging="346"/>
            </w:pPr>
            <w:r w:rsidRPr="00FE581E">
              <w:rPr>
                <w:rFonts w:ascii="Times New Roman" w:hAnsi="Times New Roman"/>
                <w:sz w:val="24"/>
                <w:szCs w:val="24"/>
              </w:rPr>
              <w:lastRenderedPageBreak/>
              <w:t>Конверсионное поручение или Распоряжение на перевод с конверсией - pain.001.001.08</w:t>
            </w:r>
          </w:p>
        </w:tc>
        <w:tc>
          <w:tcPr>
            <w:tcW w:w="2127" w:type="dxa"/>
          </w:tcPr>
          <w:p w14:paraId="607A5979" w14:textId="1815F138" w:rsidR="00E45167" w:rsidRPr="00A208C4" w:rsidRDefault="00E45167" w:rsidP="00E45167">
            <w:pPr>
              <w:ind w:firstLine="0"/>
              <w:jc w:val="left"/>
            </w:pPr>
            <w:r w:rsidRPr="00A208C4">
              <w:lastRenderedPageBreak/>
              <w:t>RltdDt</w:t>
            </w:r>
          </w:p>
        </w:tc>
        <w:tc>
          <w:tcPr>
            <w:tcW w:w="3685" w:type="dxa"/>
          </w:tcPr>
          <w:p w14:paraId="50C76853" w14:textId="1CD3A1C0" w:rsidR="00E45167" w:rsidRPr="00A208C4" w:rsidRDefault="00E45167" w:rsidP="00E45167">
            <w:pPr>
              <w:ind w:firstLine="0"/>
              <w:jc w:val="left"/>
            </w:pPr>
            <w:r w:rsidRPr="00A208C4">
              <w:t>Дата документа / RelatedDate</w:t>
            </w:r>
          </w:p>
        </w:tc>
        <w:tc>
          <w:tcPr>
            <w:tcW w:w="2693" w:type="dxa"/>
          </w:tcPr>
          <w:p w14:paraId="7DF10343" w14:textId="77777777" w:rsidR="00E45167" w:rsidRPr="00E45167" w:rsidRDefault="00E45167" w:rsidP="00E45167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E45167">
              <w:rPr>
                <w:lang w:val="ru-RU"/>
              </w:rPr>
              <w:t>/</w:t>
            </w:r>
            <w:r w:rsidRPr="00A208C4">
              <w:t>CstmrCdtTrfInitn</w:t>
            </w:r>
            <w:r w:rsidRPr="00E45167">
              <w:rPr>
                <w:lang w:val="ru-RU"/>
              </w:rPr>
              <w:t>/</w:t>
            </w:r>
            <w:r w:rsidRPr="00A208C4">
              <w:t>PmtInf</w:t>
            </w:r>
            <w:r w:rsidRPr="00E45167">
              <w:rPr>
                <w:lang w:val="ru-RU"/>
              </w:rPr>
              <w:t>/</w:t>
            </w:r>
            <w:r w:rsidRPr="00A208C4">
              <w:t>CdtTrfTxInf</w:t>
            </w:r>
            <w:r w:rsidRPr="00E45167">
              <w:rPr>
                <w:lang w:val="ru-RU"/>
              </w:rPr>
              <w:t>/</w:t>
            </w:r>
            <w:r w:rsidRPr="00A208C4">
              <w:t>RmtInf</w:t>
            </w:r>
            <w:r w:rsidRPr="00E45167">
              <w:rPr>
                <w:lang w:val="ru-RU"/>
              </w:rPr>
              <w:t>/</w:t>
            </w:r>
            <w:r w:rsidRPr="00A208C4">
              <w:t>Strd</w:t>
            </w:r>
            <w:r w:rsidRPr="00E45167">
              <w:rPr>
                <w:lang w:val="ru-RU"/>
              </w:rPr>
              <w:t>/</w:t>
            </w:r>
            <w:r w:rsidRPr="00A208C4">
              <w:t>RfrdDocInf</w:t>
            </w:r>
            <w:r w:rsidRPr="00E45167">
              <w:rPr>
                <w:lang w:val="ru-RU"/>
              </w:rPr>
              <w:t>/</w:t>
            </w:r>
            <w:r w:rsidRPr="00A208C4">
              <w:t>RltdDt</w:t>
            </w:r>
          </w:p>
          <w:p w14:paraId="0CFA0B2D" w14:textId="77777777" w:rsidR="00E45167" w:rsidRPr="00E45167" w:rsidRDefault="00E45167" w:rsidP="00E45167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6F8B7AB6" w14:textId="4924B8E8" w:rsidR="00E45167" w:rsidRPr="00E45167" w:rsidRDefault="00E45167" w:rsidP="00FA31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Добавлено новое поле </w:t>
            </w:r>
            <w:r w:rsidR="004A5579">
              <w:rPr>
                <w:lang w:val="ru-RU"/>
              </w:rPr>
              <w:t>«Дата документа»</w:t>
            </w:r>
          </w:p>
        </w:tc>
      </w:tr>
      <w:tr w:rsidR="00B74730" w:rsidRPr="00FA314F" w14:paraId="5692B84D" w14:textId="77777777" w:rsidTr="00B25396">
        <w:tc>
          <w:tcPr>
            <w:tcW w:w="1101" w:type="dxa"/>
          </w:tcPr>
          <w:p w14:paraId="6A9054F0" w14:textId="221B478F" w:rsidR="00B74730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E176ECD" w14:textId="192512D9" w:rsidR="00B74730" w:rsidRPr="001C532F" w:rsidRDefault="00B74730" w:rsidP="00B74730">
            <w:pPr>
              <w:ind w:firstLine="0"/>
            </w:pPr>
            <w:r w:rsidRPr="00FA314F">
              <w:t xml:space="preserve">Заявление на перевод в иностранной валюте (клиентский перевод) - </w:t>
            </w:r>
            <w:r w:rsidRPr="00FA314F">
              <w:rPr>
                <w:lang w:val="en-US"/>
              </w:rPr>
              <w:t>pacs</w:t>
            </w:r>
            <w:r w:rsidRPr="00FA314F">
              <w:t>.008.001.06</w:t>
            </w:r>
          </w:p>
        </w:tc>
        <w:tc>
          <w:tcPr>
            <w:tcW w:w="2127" w:type="dxa"/>
          </w:tcPr>
          <w:p w14:paraId="240292BB" w14:textId="400B87CA" w:rsidR="00B74730" w:rsidRPr="00A208C4" w:rsidRDefault="00B74730" w:rsidP="00B74730">
            <w:pPr>
              <w:ind w:firstLine="0"/>
              <w:jc w:val="left"/>
            </w:pPr>
            <w:r w:rsidRPr="00A208C4">
              <w:t>RltdDt</w:t>
            </w:r>
          </w:p>
        </w:tc>
        <w:tc>
          <w:tcPr>
            <w:tcW w:w="3685" w:type="dxa"/>
          </w:tcPr>
          <w:p w14:paraId="11C3C4C3" w14:textId="1565195E" w:rsidR="00B74730" w:rsidRPr="00A208C4" w:rsidRDefault="00B74730" w:rsidP="00B74730">
            <w:pPr>
              <w:ind w:firstLine="0"/>
              <w:jc w:val="left"/>
            </w:pPr>
            <w:r w:rsidRPr="00A208C4">
              <w:t>Дата документа / RelatedDate</w:t>
            </w:r>
          </w:p>
        </w:tc>
        <w:tc>
          <w:tcPr>
            <w:tcW w:w="2693" w:type="dxa"/>
          </w:tcPr>
          <w:p w14:paraId="1E60227E" w14:textId="628AE6F0" w:rsidR="00B74730" w:rsidRPr="00FA314F" w:rsidRDefault="00B74730" w:rsidP="00B74730">
            <w:pPr>
              <w:pStyle w:val="aff4"/>
            </w:pPr>
            <w:r w:rsidRPr="004743AF">
              <w:t>Document/FIToFICstmrCdtTrf/CdtTrfTxInf/RmtInf/Strd/RfrdDocInf/RltdDt</w:t>
            </w:r>
          </w:p>
        </w:tc>
        <w:tc>
          <w:tcPr>
            <w:tcW w:w="3855" w:type="dxa"/>
          </w:tcPr>
          <w:p w14:paraId="6917F158" w14:textId="56B6DE1B" w:rsidR="00B74730" w:rsidRPr="00FA314F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«Дата документа»</w:t>
            </w:r>
          </w:p>
        </w:tc>
      </w:tr>
      <w:tr w:rsidR="00B74730" w:rsidRPr="00FA314F" w14:paraId="6F74EDD9" w14:textId="77777777" w:rsidTr="00B25396">
        <w:tc>
          <w:tcPr>
            <w:tcW w:w="1101" w:type="dxa"/>
          </w:tcPr>
          <w:p w14:paraId="19BF9BAE" w14:textId="0B94F173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89445DB" w14:textId="77777777" w:rsidR="00B74730" w:rsidRPr="00FE581E" w:rsidRDefault="00B74730" w:rsidP="00B74730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(межбанковский перевод)- pacs.009.001.06</w:t>
            </w:r>
          </w:p>
          <w:p w14:paraId="66C42F63" w14:textId="0A371FA2" w:rsidR="00B74730" w:rsidRPr="00FE581E" w:rsidRDefault="00B74730" w:rsidP="00B74730">
            <w:pPr>
              <w:pStyle w:val="aff0"/>
              <w:numPr>
                <w:ilvl w:val="0"/>
                <w:numId w:val="21"/>
              </w:numPr>
              <w:ind w:left="346" w:hanging="346"/>
              <w:rPr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 xml:space="preserve">Конверсионное поручение или </w:t>
            </w:r>
            <w:r w:rsidRPr="00FE581E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на перевод с конверсией</w:t>
            </w:r>
            <w:r w:rsidRPr="00FE581E" w:rsidDel="00C34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>- pacs.009.001.06</w:t>
            </w:r>
          </w:p>
        </w:tc>
        <w:tc>
          <w:tcPr>
            <w:tcW w:w="2127" w:type="dxa"/>
          </w:tcPr>
          <w:p w14:paraId="0F5AC641" w14:textId="510A812A" w:rsidR="00B74730" w:rsidRPr="00FA314F" w:rsidRDefault="00B74730" w:rsidP="00B74730">
            <w:pPr>
              <w:ind w:firstLine="0"/>
              <w:jc w:val="left"/>
            </w:pPr>
            <w:r w:rsidRPr="00A208C4">
              <w:lastRenderedPageBreak/>
              <w:t>Ustrd</w:t>
            </w:r>
          </w:p>
        </w:tc>
        <w:tc>
          <w:tcPr>
            <w:tcW w:w="3685" w:type="dxa"/>
          </w:tcPr>
          <w:p w14:paraId="28746490" w14:textId="1B0A19ED" w:rsidR="00B74730" w:rsidRPr="00FA314F" w:rsidRDefault="00B74730" w:rsidP="00B74730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14429D97" w14:textId="6D9161A0" w:rsidR="00B74730" w:rsidRPr="00FA314F" w:rsidRDefault="00B74730" w:rsidP="00B74730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3855" w:type="dxa"/>
          </w:tcPr>
          <w:p w14:paraId="5AA462F3" w14:textId="1D89473A" w:rsidR="00B74730" w:rsidRPr="00FA314F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«Дата документа»</w:t>
            </w:r>
          </w:p>
        </w:tc>
      </w:tr>
      <w:tr w:rsidR="00B74730" w:rsidRPr="00FA314F" w14:paraId="026870CF" w14:textId="77777777" w:rsidTr="00B25396">
        <w:tc>
          <w:tcPr>
            <w:tcW w:w="1101" w:type="dxa"/>
          </w:tcPr>
          <w:p w14:paraId="4628DC15" w14:textId="6BFF7A9A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88FDA16" w14:textId="7067D3A0" w:rsidR="00B74730" w:rsidRPr="00FE581E" w:rsidRDefault="00B74730" w:rsidP="00B74730">
            <w:pPr>
              <w:ind w:firstLine="0"/>
              <w:rPr>
                <w:lang w:val="en-US"/>
              </w:rPr>
            </w:pPr>
            <w:r w:rsidRPr="00FE581E">
              <w:t>Поручение</w:t>
            </w:r>
            <w:r w:rsidRPr="00FE581E">
              <w:rPr>
                <w:lang w:val="en-US"/>
              </w:rPr>
              <w:t xml:space="preserve"> </w:t>
            </w:r>
            <w:r w:rsidRPr="00FE581E">
              <w:t>банка</w:t>
            </w:r>
            <w:r w:rsidRPr="00FE581E">
              <w:rPr>
                <w:lang w:val="en-US"/>
              </w:rPr>
              <w:t xml:space="preserve"> (ED107) - pacs.009.001.06 FinancialInstitutionCreditTransferV06</w:t>
            </w:r>
          </w:p>
        </w:tc>
        <w:tc>
          <w:tcPr>
            <w:tcW w:w="2127" w:type="dxa"/>
          </w:tcPr>
          <w:p w14:paraId="31AE4A45" w14:textId="1C46045C" w:rsidR="00B74730" w:rsidRPr="00485AB8" w:rsidRDefault="00B74730" w:rsidP="00B7473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06640F76" w14:textId="34F0FDD1" w:rsidR="00B74730" w:rsidRPr="00485AB8" w:rsidRDefault="00B74730" w:rsidP="00B7473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47B1E5E7" w14:textId="4B19B992" w:rsidR="00B74730" w:rsidRPr="008E60CF" w:rsidRDefault="00B74730" w:rsidP="00B74730">
            <w:pPr>
              <w:pStyle w:val="aff4"/>
            </w:pPr>
          </w:p>
        </w:tc>
        <w:tc>
          <w:tcPr>
            <w:tcW w:w="3855" w:type="dxa"/>
          </w:tcPr>
          <w:p w14:paraId="5FCA9CE1" w14:textId="0867C341" w:rsidR="00B74730" w:rsidRDefault="00A45AF9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Актуализированы</w:t>
            </w:r>
            <w:r w:rsidR="00B74730">
              <w:rPr>
                <w:lang w:val="ru-RU"/>
              </w:rPr>
              <w:t xml:space="preserve"> правила формирования </w:t>
            </w:r>
            <w:r>
              <w:rPr>
                <w:lang w:val="ru-RU"/>
              </w:rPr>
              <w:t xml:space="preserve">атрибутного состава </w:t>
            </w:r>
            <w:r w:rsidR="00B74730">
              <w:rPr>
                <w:lang w:val="ru-RU"/>
              </w:rPr>
              <w:t>сообщения.</w:t>
            </w:r>
          </w:p>
          <w:p w14:paraId="0ECDA610" w14:textId="77777777" w:rsidR="00B74730" w:rsidRPr="00FA314F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FA314F" w14:paraId="6B32279B" w14:textId="77777777" w:rsidTr="00B25396">
        <w:tc>
          <w:tcPr>
            <w:tcW w:w="1101" w:type="dxa"/>
          </w:tcPr>
          <w:p w14:paraId="515D0BE9" w14:textId="430F5E21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799EC13C" w14:textId="60F873F0" w:rsidR="00B74730" w:rsidRPr="00FA314F" w:rsidRDefault="00B74730" w:rsidP="00B74730">
            <w:pPr>
              <w:ind w:firstLine="0"/>
            </w:pPr>
            <w:r>
              <w:t>Все сообщения</w:t>
            </w:r>
          </w:p>
        </w:tc>
        <w:tc>
          <w:tcPr>
            <w:tcW w:w="2127" w:type="dxa"/>
          </w:tcPr>
          <w:p w14:paraId="5A680199" w14:textId="77777777" w:rsidR="00B74730" w:rsidRPr="00FA314F" w:rsidRDefault="00B74730" w:rsidP="00B74730">
            <w:pPr>
              <w:ind w:firstLine="0"/>
              <w:jc w:val="left"/>
            </w:pPr>
          </w:p>
        </w:tc>
        <w:tc>
          <w:tcPr>
            <w:tcW w:w="3685" w:type="dxa"/>
          </w:tcPr>
          <w:p w14:paraId="63122C83" w14:textId="77777777" w:rsidR="00B74730" w:rsidRPr="00FA314F" w:rsidRDefault="00B74730" w:rsidP="00B74730">
            <w:pPr>
              <w:ind w:firstLine="0"/>
              <w:jc w:val="left"/>
            </w:pPr>
          </w:p>
        </w:tc>
        <w:tc>
          <w:tcPr>
            <w:tcW w:w="2693" w:type="dxa"/>
          </w:tcPr>
          <w:p w14:paraId="4B4286F0" w14:textId="77777777" w:rsidR="00B74730" w:rsidRPr="00FA314F" w:rsidRDefault="00B74730" w:rsidP="00B74730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3C35FED7" w14:textId="548D2E5D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Для сообщений созданы «частные» </w:t>
            </w:r>
            <w:r>
              <w:t>XML</w:t>
            </w:r>
            <w:r w:rsidRPr="0024775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схемы </w:t>
            </w:r>
            <w:r w:rsidR="008D77F3">
              <w:rPr>
                <w:lang w:val="ru-RU"/>
              </w:rPr>
              <w:t>соответствующей</w:t>
            </w:r>
            <w:r>
              <w:rPr>
                <w:lang w:val="ru-RU"/>
              </w:rPr>
              <w:t xml:space="preserve"> формируемым документам с более точными проверками формата сообщения. Название </w:t>
            </w:r>
            <w:r w:rsidR="008D77F3">
              <w:rPr>
                <w:lang w:val="ru-RU"/>
              </w:rPr>
              <w:t>соответствующей</w:t>
            </w:r>
            <w:r>
              <w:rPr>
                <w:lang w:val="ru-RU"/>
              </w:rPr>
              <w:t xml:space="preserve"> </w:t>
            </w:r>
            <w:r>
              <w:t>XML</w:t>
            </w:r>
            <w:r w:rsidRPr="00FB52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схемы и правила указания атрибута </w:t>
            </w:r>
            <w:r>
              <w:t>namespace</w:t>
            </w:r>
            <w:r w:rsidRPr="00FB52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приведены в описание </w:t>
            </w:r>
            <w:r w:rsidR="008D77F3">
              <w:rPr>
                <w:lang w:val="ru-RU"/>
              </w:rPr>
              <w:t>каждого</w:t>
            </w:r>
            <w:r>
              <w:rPr>
                <w:lang w:val="ru-RU"/>
              </w:rPr>
              <w:t xml:space="preserve"> документа.</w:t>
            </w:r>
          </w:p>
          <w:p w14:paraId="523F8DDD" w14:textId="30D12D64" w:rsidR="00B74730" w:rsidRPr="00FB5243" w:rsidRDefault="00B74730" w:rsidP="004804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Особенности </w:t>
            </w:r>
            <w:r w:rsidR="00A45AF9">
              <w:rPr>
                <w:lang w:val="ru-RU"/>
              </w:rPr>
              <w:t xml:space="preserve">использования частных схем и </w:t>
            </w:r>
            <w:r>
              <w:rPr>
                <w:lang w:val="ru-RU"/>
              </w:rPr>
              <w:t xml:space="preserve">указания атрибута </w:t>
            </w:r>
            <w:r w:rsidRPr="00A534DD">
              <w:t>namespace</w:t>
            </w:r>
            <w:r w:rsidR="00A45AF9">
              <w:rPr>
                <w:lang w:val="ru-RU"/>
              </w:rPr>
              <w:t xml:space="preserve"> </w:t>
            </w:r>
            <w:r w:rsidRPr="00A534DD">
              <w:rPr>
                <w:lang w:val="ru-RU"/>
              </w:rPr>
              <w:t xml:space="preserve"> приведены в пункте:</w:t>
            </w:r>
            <w:r w:rsidR="00A534DD">
              <w:rPr>
                <w:lang w:val="ru-RU"/>
              </w:rPr>
              <w:t xml:space="preserve"> </w:t>
            </w:r>
            <w:r w:rsidR="00A534DD">
              <w:rPr>
                <w:lang w:val="ru-RU"/>
              </w:rPr>
              <w:fldChar w:fldCharType="begin"/>
            </w:r>
            <w:r w:rsidR="00A534DD">
              <w:rPr>
                <w:lang w:val="ru-RU"/>
              </w:rPr>
              <w:instrText xml:space="preserve"> REF _Ref134807990 \w \h </w:instrText>
            </w:r>
            <w:r w:rsidR="00A45AF9">
              <w:rPr>
                <w:lang w:val="ru-RU"/>
              </w:rPr>
              <w:instrText xml:space="preserve"> \* MERGEFORMAT </w:instrText>
            </w:r>
            <w:r w:rsidR="00A534DD">
              <w:rPr>
                <w:lang w:val="ru-RU"/>
              </w:rPr>
            </w:r>
            <w:r w:rsidR="00A534DD">
              <w:rPr>
                <w:lang w:val="ru-RU"/>
              </w:rPr>
              <w:fldChar w:fldCharType="separate"/>
            </w:r>
            <w:r w:rsidR="00A534DD">
              <w:rPr>
                <w:lang w:val="ru-RU"/>
              </w:rPr>
              <w:t>2.1</w:t>
            </w:r>
            <w:r w:rsidR="00A534DD">
              <w:rPr>
                <w:lang w:val="ru-RU"/>
              </w:rPr>
              <w:fldChar w:fldCharType="end"/>
            </w:r>
            <w:r w:rsidR="00A45AF9">
              <w:rPr>
                <w:lang w:val="ru-RU"/>
              </w:rPr>
              <w:t xml:space="preserve"> «Особенности использования частных </w:t>
            </w:r>
            <w:r w:rsidR="00A45AF9">
              <w:t>XML</w:t>
            </w:r>
            <w:r w:rsidR="00A45AF9" w:rsidRPr="00A45AF9">
              <w:rPr>
                <w:lang w:val="ru-RU"/>
              </w:rPr>
              <w:t xml:space="preserve"> </w:t>
            </w:r>
            <w:r w:rsidR="00A45AF9">
              <w:rPr>
                <w:lang w:val="ru-RU"/>
              </w:rPr>
              <w:t>схем»</w:t>
            </w:r>
            <w:r>
              <w:rPr>
                <w:lang w:val="ru-RU"/>
              </w:rPr>
              <w:t xml:space="preserve">  </w:t>
            </w:r>
            <w:r w:rsidR="00A534DD">
              <w:rPr>
                <w:lang w:val="ru-RU"/>
              </w:rPr>
              <w:t>Радела 2 настоящего документа.</w:t>
            </w:r>
          </w:p>
        </w:tc>
      </w:tr>
      <w:tr w:rsidR="00B74730" w:rsidRPr="00FA314F" w14:paraId="39B7FCAC" w14:textId="77777777" w:rsidTr="00B25396">
        <w:tc>
          <w:tcPr>
            <w:tcW w:w="1101" w:type="dxa"/>
          </w:tcPr>
          <w:p w14:paraId="067F37DD" w14:textId="3F9AFF51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598EC63E" w14:textId="0DCA6CAC" w:rsidR="00B74730" w:rsidRDefault="00B74730" w:rsidP="00B74730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>(межбанковский 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.001.001.08.</w:t>
            </w:r>
          </w:p>
        </w:tc>
        <w:tc>
          <w:tcPr>
            <w:tcW w:w="2127" w:type="dxa"/>
          </w:tcPr>
          <w:p w14:paraId="555811C3" w14:textId="024B67A5" w:rsidR="00B74730" w:rsidRPr="00FA314F" w:rsidRDefault="00B74730" w:rsidP="00B74730">
            <w:pPr>
              <w:ind w:firstLine="0"/>
              <w:jc w:val="left"/>
            </w:pPr>
            <w:r w:rsidRPr="00A208C4">
              <w:t>IntrmyAgt1Acct</w:t>
            </w:r>
          </w:p>
        </w:tc>
        <w:tc>
          <w:tcPr>
            <w:tcW w:w="3685" w:type="dxa"/>
          </w:tcPr>
          <w:p w14:paraId="2EAE4C7E" w14:textId="21D3E23C" w:rsidR="00B74730" w:rsidRPr="00FA314F" w:rsidRDefault="00B74730" w:rsidP="00B74730">
            <w:pPr>
              <w:ind w:firstLine="0"/>
              <w:jc w:val="left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693" w:type="dxa"/>
          </w:tcPr>
          <w:p w14:paraId="589AE19A" w14:textId="77777777" w:rsidR="00B74730" w:rsidRPr="00A208C4" w:rsidRDefault="00B74730" w:rsidP="00B74730">
            <w:pPr>
              <w:pStyle w:val="aff4"/>
            </w:pPr>
            <w:r w:rsidRPr="00A208C4">
              <w:t>Document/CstmrCdtTrfInitn/PmtInf/CdtTrfTxInf/IntrmyAgt1Acct/Id/Othr/Id</w:t>
            </w:r>
          </w:p>
          <w:p w14:paraId="48CDBE91" w14:textId="77777777" w:rsidR="00B74730" w:rsidRPr="00A208C4" w:rsidRDefault="00B74730" w:rsidP="00B74730">
            <w:pPr>
              <w:pStyle w:val="aff4"/>
            </w:pPr>
            <w:r w:rsidRPr="00A208C4">
              <w:t>+</w:t>
            </w:r>
          </w:p>
          <w:p w14:paraId="6FB951C4" w14:textId="1814908D" w:rsidR="00B74730" w:rsidRPr="00FA314F" w:rsidRDefault="00B74730" w:rsidP="00B74730">
            <w:pPr>
              <w:pStyle w:val="aff4"/>
              <w:rPr>
                <w:lang w:val="ru-RU"/>
              </w:rPr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14:paraId="3382BDCC" w14:textId="652823C9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удалено.</w:t>
            </w:r>
          </w:p>
        </w:tc>
      </w:tr>
      <w:tr w:rsidR="00B74730" w:rsidRPr="00764052" w14:paraId="0D8855F4" w14:textId="77777777" w:rsidTr="00B25396">
        <w:tc>
          <w:tcPr>
            <w:tcW w:w="1101" w:type="dxa"/>
          </w:tcPr>
          <w:p w14:paraId="0A681146" w14:textId="12B77733" w:rsidR="00B74730" w:rsidRPr="009C3614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556B683F" w14:textId="578E75BF" w:rsidR="00B74730" w:rsidRPr="00764052" w:rsidRDefault="00B74730" w:rsidP="00B74730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клиентский</w:t>
            </w:r>
            <w:r w:rsidRPr="005153CE">
              <w:rPr>
                <w:sz w:val="22"/>
                <w:szCs w:val="22"/>
              </w:rPr>
              <w:t xml:space="preserve"> 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148B0D1C" w14:textId="1994DD52" w:rsidR="00B74730" w:rsidRPr="00764052" w:rsidRDefault="00B74730" w:rsidP="00B74730">
            <w:pPr>
              <w:ind w:firstLine="0"/>
              <w:jc w:val="left"/>
            </w:pPr>
            <w:r w:rsidRPr="00656646">
              <w:t>Dbtr</w:t>
            </w:r>
          </w:p>
        </w:tc>
        <w:tc>
          <w:tcPr>
            <w:tcW w:w="3685" w:type="dxa"/>
          </w:tcPr>
          <w:p w14:paraId="3582A4F1" w14:textId="7EFB49C8" w:rsidR="00B74730" w:rsidRPr="00764052" w:rsidRDefault="00B74730" w:rsidP="00B74730">
            <w:pPr>
              <w:ind w:firstLine="0"/>
              <w:jc w:val="left"/>
            </w:pPr>
            <w:r w:rsidRPr="00656646">
              <w:t>Плательщик / Debtor</w:t>
            </w:r>
          </w:p>
        </w:tc>
        <w:tc>
          <w:tcPr>
            <w:tcW w:w="2693" w:type="dxa"/>
          </w:tcPr>
          <w:p w14:paraId="6FFE8D1C" w14:textId="74AD8982" w:rsidR="00B74730" w:rsidRPr="004C3552" w:rsidRDefault="00B74730" w:rsidP="00B74730">
            <w:pPr>
              <w:pStyle w:val="aff4"/>
              <w:rPr>
                <w:lang w:val="ru-RU"/>
              </w:rPr>
            </w:pPr>
            <w:r w:rsidRPr="00503D21">
              <w:t>Document/CstmrCdtTrfInitn/PmtInf/Dbtr</w:t>
            </w:r>
            <w:r>
              <w:rPr>
                <w:lang w:val="ru-RU"/>
              </w:rPr>
              <w:t>/*</w:t>
            </w:r>
          </w:p>
        </w:tc>
        <w:tc>
          <w:tcPr>
            <w:tcW w:w="3855" w:type="dxa"/>
          </w:tcPr>
          <w:p w14:paraId="13786A07" w14:textId="4C7FF59D" w:rsidR="00B74730" w:rsidRPr="00764052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заполнения.</w:t>
            </w:r>
          </w:p>
        </w:tc>
      </w:tr>
      <w:tr w:rsidR="00B74730" w:rsidRPr="00CA5ACD" w14:paraId="471BBD87" w14:textId="77777777" w:rsidTr="00B25396">
        <w:tc>
          <w:tcPr>
            <w:tcW w:w="1101" w:type="dxa"/>
          </w:tcPr>
          <w:p w14:paraId="40BD04EE" w14:textId="2364916F" w:rsidR="00B74730" w:rsidRPr="00764052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E72F41B" w14:textId="43C722FF" w:rsidR="00B74730" w:rsidRPr="00764052" w:rsidRDefault="00B74730" w:rsidP="00B74730">
            <w:pPr>
              <w:ind w:firstLine="0"/>
            </w:pPr>
            <w:r w:rsidRPr="00EB07EF">
              <w:t>Конверсионное поручение</w:t>
            </w:r>
            <w:r w:rsidRPr="00A208C4">
              <w:t xml:space="preserve"> и </w:t>
            </w:r>
            <w:r w:rsidRPr="00EB07EF">
              <w:t>Распоряжение на перевод с конверсией</w:t>
            </w:r>
            <w:r w:rsidRPr="00A208C4">
              <w:t xml:space="preserve"> 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0B0B7AE4" w14:textId="20DD7BDF" w:rsidR="00B74730" w:rsidRPr="00764052" w:rsidRDefault="00B74730" w:rsidP="00B74730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52763074" w14:textId="6BE5DE6B" w:rsidR="00B74730" w:rsidRPr="00764052" w:rsidRDefault="00B74730" w:rsidP="00B74730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44867879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CA5ACD">
              <w:rPr>
                <w:lang w:val="ru-RU"/>
              </w:rPr>
              <w:t>/</w:t>
            </w:r>
            <w:r w:rsidRPr="00A208C4">
              <w:t>CstmrCdtTrfInitn</w:t>
            </w:r>
            <w:r w:rsidRPr="00CA5ACD">
              <w:rPr>
                <w:lang w:val="ru-RU"/>
              </w:rPr>
              <w:t>/</w:t>
            </w:r>
            <w:r w:rsidRPr="00A208C4">
              <w:t>PmtInf</w:t>
            </w:r>
            <w:r w:rsidRPr="00CA5ACD">
              <w:rPr>
                <w:lang w:val="ru-RU"/>
              </w:rPr>
              <w:t>/</w:t>
            </w:r>
            <w:r w:rsidRPr="00A208C4">
              <w:t>CdtTrfTxInf</w:t>
            </w:r>
            <w:r w:rsidRPr="00CA5ACD">
              <w:rPr>
                <w:lang w:val="ru-RU"/>
              </w:rPr>
              <w:t>/</w:t>
            </w:r>
            <w:r w:rsidRPr="00A208C4">
              <w:t>Cdtr</w:t>
            </w:r>
            <w:r w:rsidRPr="00CA5ACD">
              <w:rPr>
                <w:lang w:val="ru-RU"/>
              </w:rPr>
              <w:t>/</w:t>
            </w:r>
            <w:r w:rsidRPr="00A208C4">
              <w:t>Id</w:t>
            </w:r>
            <w:r w:rsidRPr="00CA5ACD">
              <w:rPr>
                <w:lang w:val="ru-RU"/>
              </w:rPr>
              <w:t>/</w:t>
            </w:r>
            <w:r w:rsidRPr="00A208C4">
              <w:t>PrvtId</w:t>
            </w:r>
            <w:r w:rsidRPr="00CA5ACD">
              <w:rPr>
                <w:lang w:val="ru-RU"/>
              </w:rPr>
              <w:t>/</w:t>
            </w:r>
            <w:r w:rsidRPr="00A208C4">
              <w:t>Othr</w:t>
            </w:r>
            <w:r w:rsidRPr="00CA5ACD">
              <w:rPr>
                <w:lang w:val="ru-RU"/>
              </w:rPr>
              <w:t>/</w:t>
            </w:r>
            <w:r w:rsidRPr="00A208C4">
              <w:t>Id</w:t>
            </w:r>
            <w:r w:rsidRPr="00CA5ACD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CA5ACD">
              <w:rPr>
                <w:lang w:val="ru-RU"/>
              </w:rPr>
              <w:t>/</w:t>
            </w:r>
            <w:r w:rsidRPr="00A208C4">
              <w:t>Cd</w:t>
            </w:r>
            <w:r w:rsidRPr="00CA5ACD">
              <w:rPr>
                <w:lang w:val="ru-RU"/>
              </w:rPr>
              <w:t>=</w:t>
            </w:r>
            <w:r w:rsidRPr="00A208C4">
              <w:t>TXID</w:t>
            </w:r>
            <w:r w:rsidRPr="00CA5ACD">
              <w:rPr>
                <w:lang w:val="ru-RU"/>
              </w:rPr>
              <w:t xml:space="preserve"> (ИНН)</w:t>
            </w:r>
          </w:p>
          <w:p w14:paraId="75C89C8F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  <w:p w14:paraId="71D4E44E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CA5ACD">
              <w:rPr>
                <w:lang w:val="ru-RU"/>
              </w:rPr>
              <w:t>/</w:t>
            </w:r>
            <w:r w:rsidRPr="00A208C4">
              <w:t>CstmrCdtTrfInitn</w:t>
            </w:r>
            <w:r w:rsidRPr="00CA5ACD">
              <w:rPr>
                <w:lang w:val="ru-RU"/>
              </w:rPr>
              <w:t>/</w:t>
            </w:r>
            <w:r w:rsidRPr="00A208C4">
              <w:t>PmtInf</w:t>
            </w:r>
            <w:r w:rsidRPr="00CA5ACD">
              <w:rPr>
                <w:lang w:val="ru-RU"/>
              </w:rPr>
              <w:t>/</w:t>
            </w:r>
            <w:r w:rsidRPr="00A208C4">
              <w:t>CdtTrfTxInf</w:t>
            </w:r>
            <w:r w:rsidRPr="00CA5ACD">
              <w:rPr>
                <w:lang w:val="ru-RU"/>
              </w:rPr>
              <w:t>/</w:t>
            </w:r>
            <w:r w:rsidRPr="00A208C4">
              <w:t>Cdtr</w:t>
            </w:r>
            <w:r w:rsidRPr="00CA5ACD">
              <w:rPr>
                <w:lang w:val="ru-RU"/>
              </w:rPr>
              <w:t>/</w:t>
            </w:r>
            <w:r w:rsidRPr="00A208C4">
              <w:t>PstlAdr</w:t>
            </w:r>
            <w:r w:rsidRPr="00CA5ACD">
              <w:rPr>
                <w:lang w:val="ru-RU"/>
              </w:rPr>
              <w:t>/</w:t>
            </w:r>
            <w:r w:rsidRPr="00A208C4">
              <w:t>TwnNm</w:t>
            </w:r>
          </w:p>
          <w:p w14:paraId="0F477D20" w14:textId="77777777" w:rsidR="00B74730" w:rsidRPr="00A208C4" w:rsidRDefault="00B74730" w:rsidP="00B74730">
            <w:pPr>
              <w:pStyle w:val="aff4"/>
            </w:pPr>
            <w:r w:rsidRPr="00A208C4">
              <w:rPr>
                <w:lang w:val="ru-RU"/>
              </w:rPr>
              <w:t>и</w:t>
            </w:r>
            <w:r w:rsidRPr="00A208C4">
              <w:t>ли</w:t>
            </w:r>
          </w:p>
          <w:p w14:paraId="1B2DB1C0" w14:textId="278B8F5B" w:rsidR="00B74730" w:rsidRPr="00CA5ACD" w:rsidRDefault="00B74730" w:rsidP="00B74730">
            <w:pPr>
              <w:pStyle w:val="aff4"/>
            </w:pPr>
          </w:p>
        </w:tc>
        <w:tc>
          <w:tcPr>
            <w:tcW w:w="3855" w:type="dxa"/>
          </w:tcPr>
          <w:p w14:paraId="281CC5A2" w14:textId="77777777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использования поля «Получатель Средств».</w:t>
            </w:r>
          </w:p>
          <w:p w14:paraId="295E035F" w14:textId="77777777" w:rsidR="00B74730" w:rsidRDefault="00B74730" w:rsidP="00B74730">
            <w:pPr>
              <w:pStyle w:val="aff4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ИНН указаывается только в поле </w:t>
            </w:r>
            <w:r w:rsidRPr="00CA5ACD">
              <w:rPr>
                <w:lang w:val="ru-RU"/>
              </w:rPr>
              <w:t>Cdtr/Id/PrvtId/Othr/Id</w:t>
            </w:r>
          </w:p>
          <w:p w14:paraId="49EF8B32" w14:textId="77777777" w:rsidR="00B74730" w:rsidRDefault="00B74730" w:rsidP="00B74730">
            <w:pPr>
              <w:pStyle w:val="aff4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Атриубт «Город» не используется.</w:t>
            </w:r>
          </w:p>
          <w:p w14:paraId="4308E3E6" w14:textId="6CDC7E04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Указаные теги (в столбце «</w:t>
            </w:r>
            <w:r>
              <w:t>Xpath</w:t>
            </w:r>
            <w:r>
              <w:rPr>
                <w:lang w:val="ru-RU"/>
              </w:rPr>
              <w:t>» не</w:t>
            </w:r>
            <w:r w:rsidRPr="00CA5AC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должны использоваться в сообщении. </w:t>
            </w:r>
          </w:p>
        </w:tc>
      </w:tr>
      <w:tr w:rsidR="00B74730" w:rsidRPr="00CA5ACD" w14:paraId="3C553DB0" w14:textId="77777777" w:rsidTr="00B25396">
        <w:tc>
          <w:tcPr>
            <w:tcW w:w="1101" w:type="dxa"/>
          </w:tcPr>
          <w:p w14:paraId="440E6ABD" w14:textId="642C01C0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78219D7D" w14:textId="3C8894B8" w:rsidR="00B74730" w:rsidRPr="00CA5ACD" w:rsidRDefault="00B74730" w:rsidP="00B74730">
            <w:pPr>
              <w:ind w:firstLine="0"/>
            </w:pPr>
            <w:r w:rsidRPr="000E48EE">
              <w:t xml:space="preserve">Заявление на перевод в иностранной валюте (клиентский перевод) - </w:t>
            </w:r>
            <w:r w:rsidRPr="000E48EE">
              <w:rPr>
                <w:lang w:val="en-US"/>
              </w:rPr>
              <w:t>pacs</w:t>
            </w:r>
            <w:r w:rsidRPr="000E48EE">
              <w:t>.008.001.06</w:t>
            </w:r>
          </w:p>
        </w:tc>
        <w:tc>
          <w:tcPr>
            <w:tcW w:w="2127" w:type="dxa"/>
          </w:tcPr>
          <w:p w14:paraId="3CA3B388" w14:textId="25F9A77E" w:rsidR="00B74730" w:rsidRPr="00CA5ACD" w:rsidRDefault="00B74730" w:rsidP="00B74730">
            <w:pPr>
              <w:ind w:firstLine="0"/>
              <w:jc w:val="left"/>
            </w:pPr>
            <w:r w:rsidRPr="00A208C4">
              <w:t>DbtrAcct</w:t>
            </w:r>
          </w:p>
        </w:tc>
        <w:tc>
          <w:tcPr>
            <w:tcW w:w="3685" w:type="dxa"/>
          </w:tcPr>
          <w:p w14:paraId="6F2B2A44" w14:textId="759B42F2" w:rsidR="00B74730" w:rsidRPr="00CA5ACD" w:rsidRDefault="00B74730" w:rsidP="00B74730">
            <w:pPr>
              <w:ind w:firstLine="0"/>
              <w:jc w:val="left"/>
            </w:pPr>
            <w:r w:rsidRPr="00A208C4">
              <w:t>СчетПлательщика / DebtorAccount</w:t>
            </w:r>
          </w:p>
        </w:tc>
        <w:tc>
          <w:tcPr>
            <w:tcW w:w="2693" w:type="dxa"/>
          </w:tcPr>
          <w:p w14:paraId="660165F1" w14:textId="60642444" w:rsidR="00B74730" w:rsidRPr="000E48EE" w:rsidRDefault="00B74730" w:rsidP="00B74730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3855" w:type="dxa"/>
          </w:tcPr>
          <w:p w14:paraId="5EB0B67A" w14:textId="7CD02356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 призанк обязательности и правила заполнения поля «Счет плательщика»</w:t>
            </w:r>
          </w:p>
        </w:tc>
      </w:tr>
      <w:tr w:rsidR="00B74730" w:rsidRPr="00CA5ACD" w14:paraId="5DA3469F" w14:textId="77777777" w:rsidTr="00B25396">
        <w:tc>
          <w:tcPr>
            <w:tcW w:w="1101" w:type="dxa"/>
          </w:tcPr>
          <w:p w14:paraId="2C991233" w14:textId="074C05F5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075BF2F1" w14:textId="4DEFFCA2" w:rsidR="00B74730" w:rsidRPr="00CA5ACD" w:rsidRDefault="00B74730" w:rsidP="00B74730">
            <w:pPr>
              <w:ind w:firstLine="0"/>
            </w:pPr>
            <w:r w:rsidRPr="00E005B4">
              <w:t>Выписка</w:t>
            </w:r>
            <w:r w:rsidRPr="00E005B4">
              <w:rPr>
                <w:lang w:val="en-US"/>
              </w:rPr>
              <w:t xml:space="preserve"> </w:t>
            </w:r>
            <w:r w:rsidRPr="00E005B4">
              <w:t>по</w:t>
            </w:r>
            <w:r w:rsidRPr="00E005B4">
              <w:rPr>
                <w:lang w:val="en-US"/>
              </w:rPr>
              <w:t xml:space="preserve"> </w:t>
            </w:r>
            <w:r w:rsidRPr="00E005B4">
              <w:t>счету</w:t>
            </w:r>
            <w:r w:rsidRPr="00E005B4">
              <w:rPr>
                <w:lang w:val="en-US"/>
              </w:rPr>
              <w:t xml:space="preserve"> - camt.053.001.06</w:t>
            </w:r>
          </w:p>
        </w:tc>
        <w:tc>
          <w:tcPr>
            <w:tcW w:w="2127" w:type="dxa"/>
          </w:tcPr>
          <w:p w14:paraId="6D83B4CE" w14:textId="494D7467" w:rsidR="00B74730" w:rsidRPr="00CA5ACD" w:rsidRDefault="00B74730" w:rsidP="00B74730">
            <w:pPr>
              <w:ind w:firstLine="0"/>
              <w:jc w:val="left"/>
            </w:pPr>
            <w:r w:rsidRPr="004F3741">
              <w:t>RltdDt</w:t>
            </w:r>
          </w:p>
        </w:tc>
        <w:tc>
          <w:tcPr>
            <w:tcW w:w="3685" w:type="dxa"/>
          </w:tcPr>
          <w:p w14:paraId="70BC37F2" w14:textId="3B77676A" w:rsidR="00B74730" w:rsidRPr="00CA5ACD" w:rsidRDefault="00B74730" w:rsidP="00B74730">
            <w:pPr>
              <w:ind w:firstLine="0"/>
              <w:jc w:val="left"/>
            </w:pPr>
            <w:r w:rsidRPr="004F3741">
              <w:t>Дата документа / RelatedDate</w:t>
            </w:r>
          </w:p>
        </w:tc>
        <w:tc>
          <w:tcPr>
            <w:tcW w:w="2693" w:type="dxa"/>
          </w:tcPr>
          <w:p w14:paraId="7FBB3B84" w14:textId="6EC718BC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4F3741">
              <w:t>Document</w:t>
            </w:r>
            <w:r w:rsidRPr="00E005B4">
              <w:rPr>
                <w:lang w:val="ru-RU"/>
              </w:rPr>
              <w:t>/</w:t>
            </w:r>
            <w:r w:rsidRPr="004F3741">
              <w:t>BkToCstmrStmt</w:t>
            </w:r>
            <w:r w:rsidRPr="00E005B4">
              <w:rPr>
                <w:lang w:val="ru-RU"/>
              </w:rPr>
              <w:t>/</w:t>
            </w:r>
            <w:r w:rsidRPr="004F3741">
              <w:t>Stmt</w:t>
            </w:r>
            <w:r w:rsidRPr="00E005B4">
              <w:rPr>
                <w:lang w:val="ru-RU"/>
              </w:rPr>
              <w:t>/</w:t>
            </w:r>
            <w:r w:rsidRPr="004F3741">
              <w:t>Ntry</w:t>
            </w:r>
            <w:r w:rsidRPr="00E005B4">
              <w:rPr>
                <w:lang w:val="ru-RU"/>
              </w:rPr>
              <w:t>/</w:t>
            </w:r>
            <w:r w:rsidRPr="004F3741">
              <w:t>NtryDtls</w:t>
            </w:r>
            <w:r w:rsidRPr="00E005B4">
              <w:rPr>
                <w:lang w:val="ru-RU"/>
              </w:rPr>
              <w:t>/</w:t>
            </w:r>
            <w:r w:rsidRPr="004F3741">
              <w:t>TxDtls</w:t>
            </w:r>
            <w:r w:rsidRPr="00E005B4">
              <w:rPr>
                <w:lang w:val="ru-RU"/>
              </w:rPr>
              <w:t>/</w:t>
            </w:r>
            <w:r w:rsidRPr="004F3741">
              <w:t>RmtInf</w:t>
            </w:r>
            <w:r w:rsidRPr="00E005B4">
              <w:rPr>
                <w:lang w:val="ru-RU"/>
              </w:rPr>
              <w:t>/</w:t>
            </w:r>
            <w:r w:rsidRPr="004F3741">
              <w:t>Strd</w:t>
            </w:r>
            <w:r w:rsidRPr="00E005B4">
              <w:rPr>
                <w:lang w:val="ru-RU"/>
              </w:rPr>
              <w:t>/</w:t>
            </w:r>
            <w:r w:rsidRPr="004F3741">
              <w:t>RfrdDocInf</w:t>
            </w:r>
            <w:r w:rsidRPr="00E005B4">
              <w:rPr>
                <w:lang w:val="ru-RU"/>
              </w:rPr>
              <w:t>/</w:t>
            </w:r>
            <w:r w:rsidRPr="004F3741">
              <w:t>RltdDt</w:t>
            </w:r>
            <w:r w:rsidRPr="00E005B4">
              <w:rPr>
                <w:lang w:val="ru-RU"/>
              </w:rPr>
              <w:t xml:space="preserve"> </w:t>
            </w:r>
          </w:p>
        </w:tc>
        <w:tc>
          <w:tcPr>
            <w:tcW w:w="3855" w:type="dxa"/>
          </w:tcPr>
          <w:p w14:paraId="4CE739DA" w14:textId="30C6BAA4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E005B4">
              <w:rPr>
                <w:lang w:val="ru-RU"/>
              </w:rPr>
              <w:t>Дата документа на основании, которого осуществлялась операция по счету</w:t>
            </w:r>
            <w:r>
              <w:rPr>
                <w:lang w:val="ru-RU"/>
              </w:rPr>
              <w:t>»</w:t>
            </w:r>
          </w:p>
        </w:tc>
      </w:tr>
      <w:tr w:rsidR="00B74730" w:rsidRPr="00CA5ACD" w14:paraId="4BEF399D" w14:textId="77777777" w:rsidTr="00B25396">
        <w:tc>
          <w:tcPr>
            <w:tcW w:w="1101" w:type="dxa"/>
          </w:tcPr>
          <w:p w14:paraId="433353AE" w14:textId="0A8D4E5D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31E1866" w14:textId="30BF837E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549AC0E5" w14:textId="0B75A143" w:rsidR="00B74730" w:rsidRPr="00CA5ACD" w:rsidRDefault="00B74730" w:rsidP="00B74730">
            <w:pPr>
              <w:ind w:firstLine="0"/>
              <w:jc w:val="left"/>
            </w:pPr>
            <w:r w:rsidRPr="00A208C4">
              <w:t>BkTxCd</w:t>
            </w:r>
          </w:p>
        </w:tc>
        <w:tc>
          <w:tcPr>
            <w:tcW w:w="3685" w:type="dxa"/>
          </w:tcPr>
          <w:p w14:paraId="4FE6E1BD" w14:textId="3AB85138" w:rsidR="00B74730" w:rsidRPr="00CA5ACD" w:rsidRDefault="00B74730" w:rsidP="00B74730">
            <w:pPr>
              <w:ind w:firstLine="0"/>
              <w:jc w:val="left"/>
            </w:pPr>
            <w:r w:rsidRPr="00A208C4">
              <w:t>Код банковской транзакции / BankTransactionCode</w:t>
            </w:r>
          </w:p>
        </w:tc>
        <w:tc>
          <w:tcPr>
            <w:tcW w:w="2693" w:type="dxa"/>
          </w:tcPr>
          <w:p w14:paraId="676EF39D" w14:textId="4C10AEEE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F562E">
              <w:rPr>
                <w:lang w:val="ru-RU"/>
              </w:rPr>
              <w:t>/</w:t>
            </w:r>
            <w:r w:rsidRPr="00A208C4">
              <w:t>BkToCstmrDbtCdtNtfctn</w:t>
            </w:r>
            <w:r w:rsidRPr="009F562E">
              <w:rPr>
                <w:lang w:val="ru-RU"/>
              </w:rPr>
              <w:t>/</w:t>
            </w:r>
            <w:r w:rsidRPr="00A208C4">
              <w:t>Ntfctn</w:t>
            </w:r>
            <w:r w:rsidRPr="009F562E">
              <w:rPr>
                <w:lang w:val="ru-RU"/>
              </w:rPr>
              <w:t>/</w:t>
            </w:r>
            <w:r w:rsidRPr="00A208C4">
              <w:t>Ntry</w:t>
            </w:r>
            <w:r w:rsidRPr="009F562E">
              <w:rPr>
                <w:lang w:val="ru-RU"/>
              </w:rPr>
              <w:t>/</w:t>
            </w:r>
            <w:r w:rsidRPr="00A208C4">
              <w:t>BkTxCd</w:t>
            </w:r>
            <w:r w:rsidRPr="009F562E">
              <w:rPr>
                <w:lang w:val="ru-RU"/>
              </w:rPr>
              <w:t>/</w:t>
            </w:r>
            <w:r w:rsidRPr="00A208C4">
              <w:t>Prtry</w:t>
            </w:r>
            <w:r w:rsidRPr="009F562E">
              <w:rPr>
                <w:lang w:val="ru-RU"/>
              </w:rPr>
              <w:t>/</w:t>
            </w:r>
            <w:r w:rsidRPr="00A208C4">
              <w:t>Cd</w:t>
            </w:r>
          </w:p>
        </w:tc>
        <w:tc>
          <w:tcPr>
            <w:tcW w:w="3855" w:type="dxa"/>
          </w:tcPr>
          <w:p w14:paraId="2684B3B7" w14:textId="246F587A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 перечень возможных значений в поле</w:t>
            </w:r>
          </w:p>
        </w:tc>
      </w:tr>
      <w:tr w:rsidR="00B74730" w:rsidRPr="00CA5ACD" w14:paraId="6201BA45" w14:textId="77777777" w:rsidTr="00B25396">
        <w:tc>
          <w:tcPr>
            <w:tcW w:w="1101" w:type="dxa"/>
          </w:tcPr>
          <w:p w14:paraId="7576D6BB" w14:textId="6A040EC3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6B18A93C" w14:textId="04AE16FC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2C2152D1" w14:textId="096B16F3" w:rsidR="00B74730" w:rsidRPr="00CA5ACD" w:rsidRDefault="00B74730" w:rsidP="00B74730">
            <w:pPr>
              <w:ind w:firstLine="0"/>
              <w:jc w:val="left"/>
            </w:pPr>
            <w:r w:rsidRPr="00A208C4">
              <w:t>Dbtr</w:t>
            </w:r>
          </w:p>
        </w:tc>
        <w:tc>
          <w:tcPr>
            <w:tcW w:w="3685" w:type="dxa"/>
          </w:tcPr>
          <w:p w14:paraId="1572E4AF" w14:textId="6C5C16A8" w:rsidR="00B74730" w:rsidRPr="00CA5ACD" w:rsidRDefault="00B74730" w:rsidP="00B74730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73BBCF5C" w14:textId="23DE1595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C2CA2">
              <w:t>Document</w:t>
            </w:r>
            <w:r w:rsidRPr="00211D7D">
              <w:rPr>
                <w:lang w:val="ru-RU"/>
              </w:rPr>
              <w:t>/</w:t>
            </w:r>
            <w:r w:rsidRPr="00EC2CA2">
              <w:t>BkToCstmrDbtCdtNtfctn</w:t>
            </w:r>
            <w:r w:rsidRPr="00211D7D">
              <w:rPr>
                <w:lang w:val="ru-RU"/>
              </w:rPr>
              <w:t>/</w:t>
            </w:r>
            <w:r w:rsidRPr="00EC2CA2">
              <w:t>Ntfctn</w:t>
            </w:r>
            <w:r w:rsidRPr="00211D7D">
              <w:rPr>
                <w:lang w:val="ru-RU"/>
              </w:rPr>
              <w:t>/</w:t>
            </w:r>
            <w:r w:rsidRPr="00EC2CA2">
              <w:t>Ntry</w:t>
            </w:r>
            <w:r w:rsidRPr="00211D7D">
              <w:rPr>
                <w:lang w:val="ru-RU"/>
              </w:rPr>
              <w:t>/</w:t>
            </w:r>
            <w:r w:rsidRPr="00EC2CA2">
              <w:t>NtryDtls</w:t>
            </w:r>
            <w:r w:rsidRPr="00211D7D">
              <w:rPr>
                <w:lang w:val="ru-RU"/>
              </w:rPr>
              <w:t>/</w:t>
            </w:r>
            <w:r w:rsidRPr="00EC2CA2">
              <w:t>TxDtls</w:t>
            </w:r>
            <w:r w:rsidRPr="00211D7D">
              <w:rPr>
                <w:lang w:val="ru-RU"/>
              </w:rPr>
              <w:t>/</w:t>
            </w:r>
            <w:r w:rsidRPr="00EC2CA2">
              <w:t>RmtInf</w:t>
            </w:r>
            <w:r w:rsidRPr="00211D7D">
              <w:rPr>
                <w:lang w:val="ru-RU"/>
              </w:rPr>
              <w:t>/</w:t>
            </w:r>
            <w:r w:rsidRPr="00EC2CA2">
              <w:t>Strd</w:t>
            </w:r>
            <w:r w:rsidRPr="00211D7D">
              <w:rPr>
                <w:lang w:val="ru-RU"/>
              </w:rPr>
              <w:t>/</w:t>
            </w:r>
            <w:r w:rsidRPr="00EC2CA2">
              <w:t>TaxRmt</w:t>
            </w:r>
            <w:r w:rsidRPr="00211D7D">
              <w:rPr>
                <w:lang w:val="ru-RU"/>
              </w:rPr>
              <w:t>/</w:t>
            </w:r>
            <w:r w:rsidRPr="00EC2CA2">
              <w:t>Dbtr</w:t>
            </w:r>
            <w:r w:rsidRPr="00211D7D">
              <w:rPr>
                <w:lang w:val="ru-RU"/>
              </w:rPr>
              <w:t>/</w:t>
            </w:r>
            <w:r w:rsidRPr="00EC2CA2">
              <w:t>TaxTp</w:t>
            </w:r>
          </w:p>
        </w:tc>
        <w:tc>
          <w:tcPr>
            <w:tcW w:w="3855" w:type="dxa"/>
          </w:tcPr>
          <w:p w14:paraId="070EE8B2" w14:textId="314EEF8F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Код причины постановки на учет (КПП) плательщика</w:t>
            </w:r>
            <w:r>
              <w:rPr>
                <w:lang w:val="ru-RU"/>
              </w:rPr>
              <w:t>»</w:t>
            </w:r>
          </w:p>
        </w:tc>
      </w:tr>
      <w:tr w:rsidR="00B74730" w:rsidRPr="00CA5ACD" w14:paraId="19AFF53A" w14:textId="77777777" w:rsidTr="00B25396">
        <w:tc>
          <w:tcPr>
            <w:tcW w:w="1101" w:type="dxa"/>
          </w:tcPr>
          <w:p w14:paraId="22A7DCA4" w14:textId="38B74BE5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1CC8360E" w14:textId="0A56FCD0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47CE6C96" w14:textId="19EEB3FF" w:rsidR="00B74730" w:rsidRPr="00CA5ACD" w:rsidRDefault="00B74730" w:rsidP="00B74730">
            <w:pPr>
              <w:ind w:firstLine="0"/>
              <w:jc w:val="left"/>
            </w:pPr>
            <w:r w:rsidRPr="00CB401A">
              <w:t>PrvsInstgAgt</w:t>
            </w:r>
          </w:p>
        </w:tc>
        <w:tc>
          <w:tcPr>
            <w:tcW w:w="3685" w:type="dxa"/>
          </w:tcPr>
          <w:p w14:paraId="5528847E" w14:textId="757C0052" w:rsidR="00B74730" w:rsidRPr="00CA5ACD" w:rsidRDefault="00B74730" w:rsidP="00B74730">
            <w:pPr>
              <w:ind w:firstLine="0"/>
              <w:jc w:val="left"/>
            </w:pPr>
            <w:r w:rsidRPr="00CB401A">
              <w:t>ПредыдущийИнструктирующийБанк</w:t>
            </w:r>
          </w:p>
        </w:tc>
        <w:tc>
          <w:tcPr>
            <w:tcW w:w="2693" w:type="dxa"/>
          </w:tcPr>
          <w:p w14:paraId="31253CF5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 w:rsidRPr="00CB401A">
              <w:t>Document</w:t>
            </w:r>
            <w:r w:rsidRPr="00211D7D">
              <w:rPr>
                <w:lang w:val="ru-RU"/>
              </w:rPr>
              <w:t>/</w:t>
            </w:r>
            <w:r w:rsidRPr="00CB401A">
              <w:t>BkToCstmrDbtCdtNtfctn</w:t>
            </w:r>
            <w:r w:rsidRPr="00211D7D">
              <w:rPr>
                <w:lang w:val="ru-RU"/>
              </w:rPr>
              <w:t>/</w:t>
            </w:r>
            <w:r w:rsidRPr="00CB401A">
              <w:t>Ntfctn</w:t>
            </w:r>
            <w:r w:rsidRPr="00211D7D">
              <w:rPr>
                <w:lang w:val="ru-RU"/>
              </w:rPr>
              <w:t>/</w:t>
            </w:r>
            <w:r w:rsidRPr="00CB401A">
              <w:t>Ntry</w:t>
            </w:r>
            <w:r w:rsidRPr="00211D7D">
              <w:rPr>
                <w:lang w:val="ru-RU"/>
              </w:rPr>
              <w:t>/</w:t>
            </w:r>
            <w:r w:rsidRPr="00CB401A">
              <w:t>NtryDtls</w:t>
            </w:r>
            <w:r w:rsidRPr="00211D7D">
              <w:rPr>
                <w:lang w:val="ru-RU"/>
              </w:rPr>
              <w:t>/</w:t>
            </w:r>
            <w:r w:rsidRPr="00CB401A">
              <w:t>TxDtls</w:t>
            </w:r>
            <w:r w:rsidRPr="00211D7D">
              <w:rPr>
                <w:lang w:val="ru-RU"/>
              </w:rPr>
              <w:t>/</w:t>
            </w:r>
            <w:r w:rsidRPr="00CB401A">
              <w:t>RltdAgts</w:t>
            </w:r>
            <w:r w:rsidRPr="00211D7D">
              <w:rPr>
                <w:lang w:val="ru-RU"/>
              </w:rPr>
              <w:t>/</w:t>
            </w:r>
            <w:r w:rsidRPr="00CB401A">
              <w:t>Prtry</w:t>
            </w:r>
            <w:r w:rsidRPr="00211D7D">
              <w:rPr>
                <w:lang w:val="ru-RU"/>
              </w:rPr>
              <w:t>/</w:t>
            </w:r>
            <w:r w:rsidRPr="00CB401A">
              <w:t>Tp</w:t>
            </w:r>
            <w:r w:rsidRPr="00211D7D">
              <w:rPr>
                <w:lang w:val="ru-RU"/>
              </w:rPr>
              <w:t xml:space="preserve"> = </w:t>
            </w:r>
            <w:r w:rsidRPr="00CB401A">
              <w:t>PrvsInstgAgt</w:t>
            </w:r>
          </w:p>
          <w:p w14:paraId="0E6FB2FD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04D45A2F" w14:textId="21265E17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Реквизиты предыдущего инструктирующего банка</w:t>
            </w:r>
            <w:r>
              <w:rPr>
                <w:lang w:val="ru-RU"/>
              </w:rPr>
              <w:t>»</w:t>
            </w:r>
          </w:p>
          <w:p w14:paraId="6E3245E3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CA5ACD" w14:paraId="767E2B17" w14:textId="77777777" w:rsidTr="00B25396">
        <w:tc>
          <w:tcPr>
            <w:tcW w:w="1101" w:type="dxa"/>
          </w:tcPr>
          <w:p w14:paraId="7A379D42" w14:textId="6AE77019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4298DA99" w14:textId="0B1257AB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7D06EF87" w14:textId="39285F07" w:rsidR="00B74730" w:rsidRPr="00CA5ACD" w:rsidRDefault="00B74730" w:rsidP="00B74730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0E2006FB" w14:textId="5CD251B4" w:rsidR="00B74730" w:rsidRPr="00CA5ACD" w:rsidRDefault="00B74730" w:rsidP="00B74730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0B954F25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 w:rsidRPr="006A1E7E">
              <w:t>Document</w:t>
            </w:r>
            <w:r w:rsidRPr="00211D7D">
              <w:rPr>
                <w:lang w:val="ru-RU"/>
              </w:rPr>
              <w:t>/</w:t>
            </w:r>
            <w:r w:rsidRPr="006A1E7E">
              <w:t>BkToCstmrDbtCdtNtfctn</w:t>
            </w:r>
            <w:r w:rsidRPr="00211D7D">
              <w:rPr>
                <w:lang w:val="ru-RU"/>
              </w:rPr>
              <w:t>/</w:t>
            </w:r>
            <w:r w:rsidRPr="006A1E7E">
              <w:t>Ntfctn</w:t>
            </w:r>
            <w:r w:rsidRPr="00211D7D">
              <w:rPr>
                <w:lang w:val="ru-RU"/>
              </w:rPr>
              <w:t>/</w:t>
            </w:r>
            <w:r w:rsidRPr="006A1E7E">
              <w:t>Ntry</w:t>
            </w:r>
            <w:r w:rsidRPr="00211D7D">
              <w:rPr>
                <w:lang w:val="ru-RU"/>
              </w:rPr>
              <w:t>/</w:t>
            </w:r>
            <w:r w:rsidRPr="006A1E7E">
              <w:t>NtryDtls</w:t>
            </w:r>
            <w:r w:rsidRPr="00211D7D">
              <w:rPr>
                <w:lang w:val="ru-RU"/>
              </w:rPr>
              <w:t>/</w:t>
            </w:r>
            <w:r w:rsidRPr="006A1E7E">
              <w:t>TxDtls</w:t>
            </w:r>
            <w:r w:rsidRPr="00211D7D">
              <w:rPr>
                <w:lang w:val="ru-RU"/>
              </w:rPr>
              <w:t>/</w:t>
            </w:r>
            <w:r w:rsidRPr="006A1E7E">
              <w:t>RmtInf</w:t>
            </w:r>
            <w:r w:rsidRPr="00211D7D">
              <w:rPr>
                <w:lang w:val="ru-RU"/>
              </w:rPr>
              <w:t>/</w:t>
            </w:r>
            <w:r w:rsidRPr="006A1E7E">
              <w:t>Strd</w:t>
            </w:r>
            <w:r w:rsidRPr="00211D7D">
              <w:rPr>
                <w:lang w:val="ru-RU"/>
              </w:rPr>
              <w:t>/</w:t>
            </w:r>
            <w:r w:rsidRPr="006A1E7E">
              <w:t>RfrdDocInf</w:t>
            </w:r>
            <w:r w:rsidRPr="00211D7D">
              <w:rPr>
                <w:lang w:val="ru-RU"/>
              </w:rPr>
              <w:t>/</w:t>
            </w:r>
            <w:r w:rsidRPr="006A1E7E">
              <w:t>LineDtls</w:t>
            </w:r>
            <w:r w:rsidRPr="00211D7D">
              <w:rPr>
                <w:lang w:val="ru-RU"/>
              </w:rPr>
              <w:t>/</w:t>
            </w:r>
            <w:r w:rsidRPr="006A1E7E">
              <w:t>Id</w:t>
            </w:r>
            <w:r w:rsidRPr="00211D7D">
              <w:rPr>
                <w:lang w:val="ru-RU"/>
              </w:rPr>
              <w:t>/</w:t>
            </w:r>
            <w:r w:rsidRPr="006A1E7E">
              <w:t>Tp</w:t>
            </w:r>
            <w:r w:rsidRPr="00211D7D">
              <w:rPr>
                <w:lang w:val="ru-RU"/>
              </w:rPr>
              <w:t>/</w:t>
            </w:r>
            <w:r w:rsidRPr="006A1E7E">
              <w:t>CdOrPrtry</w:t>
            </w:r>
            <w:r w:rsidRPr="00211D7D">
              <w:rPr>
                <w:lang w:val="ru-RU"/>
              </w:rPr>
              <w:t>/</w:t>
            </w:r>
            <w:r w:rsidRPr="006A1E7E">
              <w:t>Prtry</w:t>
            </w:r>
            <w:r w:rsidRPr="00211D7D">
              <w:rPr>
                <w:lang w:val="ru-RU"/>
              </w:rPr>
              <w:t xml:space="preserve"> = </w:t>
            </w:r>
            <w:r>
              <w:t>P</w:t>
            </w:r>
            <w:r w:rsidRPr="006A1E7E">
              <w:t>ANM</w:t>
            </w:r>
          </w:p>
          <w:p w14:paraId="7A09EF5E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DB88540" w14:textId="6A30DA70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704DC">
              <w:t>Document</w:t>
            </w:r>
            <w:r w:rsidRPr="00211D7D">
              <w:rPr>
                <w:lang w:val="ru-RU"/>
              </w:rPr>
              <w:t>/</w:t>
            </w:r>
            <w:r w:rsidRPr="00E704DC">
              <w:t>BkToCstmrDbtCdtNtfctn</w:t>
            </w:r>
            <w:r w:rsidRPr="00211D7D">
              <w:rPr>
                <w:lang w:val="ru-RU"/>
              </w:rPr>
              <w:t>/</w:t>
            </w:r>
            <w:r w:rsidRPr="00E704DC">
              <w:t>Ntfctn</w:t>
            </w:r>
            <w:r w:rsidRPr="00211D7D">
              <w:rPr>
                <w:lang w:val="ru-RU"/>
              </w:rPr>
              <w:t>/</w:t>
            </w:r>
            <w:r w:rsidRPr="00E704DC">
              <w:t>Ntry</w:t>
            </w:r>
            <w:r w:rsidRPr="00211D7D">
              <w:rPr>
                <w:lang w:val="ru-RU"/>
              </w:rPr>
              <w:t>/</w:t>
            </w:r>
            <w:r w:rsidRPr="00E704DC">
              <w:t>NtryDtls</w:t>
            </w:r>
            <w:r w:rsidRPr="00211D7D">
              <w:rPr>
                <w:lang w:val="ru-RU"/>
              </w:rPr>
              <w:t>/</w:t>
            </w:r>
            <w:r w:rsidRPr="00E704DC">
              <w:t>TxDtls</w:t>
            </w:r>
            <w:r w:rsidRPr="00211D7D">
              <w:rPr>
                <w:lang w:val="ru-RU"/>
              </w:rPr>
              <w:t>/</w:t>
            </w:r>
            <w:r w:rsidRPr="00E704DC">
              <w:t>RmtInf</w:t>
            </w:r>
            <w:r w:rsidRPr="00211D7D">
              <w:rPr>
                <w:lang w:val="ru-RU"/>
              </w:rPr>
              <w:t>/</w:t>
            </w:r>
            <w:r w:rsidRPr="00E704DC">
              <w:t>Strd</w:t>
            </w:r>
            <w:r w:rsidRPr="00211D7D">
              <w:rPr>
                <w:lang w:val="ru-RU"/>
              </w:rPr>
              <w:t>/</w:t>
            </w:r>
            <w:r w:rsidRPr="00E704DC">
              <w:t>RfrdDocInf</w:t>
            </w:r>
            <w:r w:rsidRPr="00211D7D">
              <w:rPr>
                <w:lang w:val="ru-RU"/>
              </w:rPr>
              <w:t>/</w:t>
            </w:r>
            <w:r w:rsidRPr="00E704DC">
              <w:t>LineDtls</w:t>
            </w:r>
            <w:r w:rsidRPr="00211D7D">
              <w:rPr>
                <w:lang w:val="ru-RU"/>
              </w:rPr>
              <w:t>/</w:t>
            </w:r>
            <w:r w:rsidRPr="00E704DC">
              <w:t>Desc</w:t>
            </w:r>
          </w:p>
        </w:tc>
        <w:tc>
          <w:tcPr>
            <w:tcW w:w="3855" w:type="dxa"/>
          </w:tcPr>
          <w:p w14:paraId="12948EE5" w14:textId="3E24EFE2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Часть наименования пре</w:t>
            </w:r>
            <w:r>
              <w:rPr>
                <w:lang w:val="ru-RU"/>
              </w:rPr>
              <w:t>дыдущего инструктирующего банка»</w:t>
            </w:r>
          </w:p>
          <w:p w14:paraId="2ADCDFB0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CA5ACD" w14:paraId="620C98F5" w14:textId="77777777" w:rsidTr="00B25396">
        <w:tc>
          <w:tcPr>
            <w:tcW w:w="1101" w:type="dxa"/>
          </w:tcPr>
          <w:p w14:paraId="7EE8FD92" w14:textId="4BC45C1A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4B54BFFA" w14:textId="4A892D97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0D55B011" w14:textId="068ED803" w:rsidR="00B74730" w:rsidRPr="00CA5ACD" w:rsidRDefault="00B74730" w:rsidP="00B74730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2B503247" w14:textId="31019906" w:rsidR="00B74730" w:rsidRPr="00CA5ACD" w:rsidRDefault="00B74730" w:rsidP="00B74730">
            <w:pPr>
              <w:ind w:firstLine="0"/>
              <w:jc w:val="left"/>
            </w:pPr>
            <w:r w:rsidRPr="00A208C4">
              <w:t>Получатель средств / Creditor</w:t>
            </w:r>
          </w:p>
        </w:tc>
        <w:tc>
          <w:tcPr>
            <w:tcW w:w="2693" w:type="dxa"/>
          </w:tcPr>
          <w:p w14:paraId="3EA586D0" w14:textId="25583BEB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C2CA2">
              <w:t>Document</w:t>
            </w:r>
            <w:r w:rsidRPr="00601918">
              <w:rPr>
                <w:lang w:val="ru-RU"/>
              </w:rPr>
              <w:t>/</w:t>
            </w:r>
            <w:r w:rsidRPr="00EC2CA2">
              <w:t>BkToCstmrDbtCdtNtfctn</w:t>
            </w:r>
            <w:r w:rsidRPr="00601918">
              <w:rPr>
                <w:lang w:val="ru-RU"/>
              </w:rPr>
              <w:t>/</w:t>
            </w:r>
            <w:r w:rsidRPr="00EC2CA2">
              <w:t>Ntfctn</w:t>
            </w:r>
            <w:r w:rsidRPr="00601918">
              <w:rPr>
                <w:lang w:val="ru-RU"/>
              </w:rPr>
              <w:t>/</w:t>
            </w:r>
            <w:r w:rsidRPr="00EC2CA2">
              <w:t>Ntry</w:t>
            </w:r>
            <w:r w:rsidRPr="00601918">
              <w:rPr>
                <w:lang w:val="ru-RU"/>
              </w:rPr>
              <w:t>/</w:t>
            </w:r>
            <w:r w:rsidRPr="00EC2CA2">
              <w:t>NtryDtls</w:t>
            </w:r>
            <w:r w:rsidRPr="00601918">
              <w:rPr>
                <w:lang w:val="ru-RU"/>
              </w:rPr>
              <w:t>/</w:t>
            </w:r>
            <w:r w:rsidRPr="00EC2CA2">
              <w:t>TxDtls</w:t>
            </w:r>
            <w:r w:rsidRPr="00601918">
              <w:rPr>
                <w:lang w:val="ru-RU"/>
              </w:rPr>
              <w:t>/</w:t>
            </w:r>
            <w:r w:rsidRPr="00EC2CA2">
              <w:t>RmtInf</w:t>
            </w:r>
            <w:r w:rsidRPr="00601918">
              <w:rPr>
                <w:lang w:val="ru-RU"/>
              </w:rPr>
              <w:t>/</w:t>
            </w:r>
            <w:r w:rsidRPr="00EC2CA2">
              <w:t>Strd</w:t>
            </w:r>
            <w:r w:rsidRPr="00601918">
              <w:rPr>
                <w:lang w:val="ru-RU"/>
              </w:rPr>
              <w:t>/</w:t>
            </w:r>
            <w:r w:rsidRPr="00EC2CA2">
              <w:t>TaxRmt</w:t>
            </w:r>
            <w:r w:rsidRPr="00601918">
              <w:rPr>
                <w:lang w:val="ru-RU"/>
              </w:rPr>
              <w:t>/</w:t>
            </w:r>
            <w:r w:rsidRPr="00EC2CA2">
              <w:t>Cdtr</w:t>
            </w:r>
            <w:r w:rsidRPr="00601918">
              <w:rPr>
                <w:lang w:val="ru-RU"/>
              </w:rPr>
              <w:t>/</w:t>
            </w:r>
            <w:r w:rsidRPr="00EC2CA2">
              <w:t>TaxTp</w:t>
            </w:r>
          </w:p>
        </w:tc>
        <w:tc>
          <w:tcPr>
            <w:tcW w:w="3855" w:type="dxa"/>
          </w:tcPr>
          <w:p w14:paraId="6F31BC2A" w14:textId="33FBBACB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 xml:space="preserve">Код причины постановки на учет (КПП) </w:t>
            </w:r>
            <w:r>
              <w:rPr>
                <w:lang w:val="ru-RU"/>
              </w:rPr>
              <w:t>получателя средств»</w:t>
            </w:r>
          </w:p>
        </w:tc>
      </w:tr>
      <w:tr w:rsidR="00742747" w:rsidRPr="00CA5ACD" w14:paraId="23B10907" w14:textId="77777777" w:rsidTr="00B25396">
        <w:tc>
          <w:tcPr>
            <w:tcW w:w="1101" w:type="dxa"/>
          </w:tcPr>
          <w:p w14:paraId="5619702F" w14:textId="6435DAD8" w:rsidR="00742747" w:rsidRPr="00CA5ACD" w:rsidRDefault="00B74730" w:rsidP="00742747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28F1A639" w14:textId="6373E711" w:rsidR="00742747" w:rsidRPr="009F562E" w:rsidRDefault="00742747" w:rsidP="00742747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5982A8CE" w14:textId="28CA3411" w:rsidR="00742747" w:rsidRPr="00A208C4" w:rsidRDefault="00742747" w:rsidP="00742747">
            <w:pPr>
              <w:ind w:firstLine="0"/>
              <w:jc w:val="left"/>
            </w:pPr>
            <w:r w:rsidRPr="00F742FE">
              <w:t>TaxRmt</w:t>
            </w:r>
          </w:p>
        </w:tc>
        <w:tc>
          <w:tcPr>
            <w:tcW w:w="3685" w:type="dxa"/>
          </w:tcPr>
          <w:p w14:paraId="0492C759" w14:textId="703C285F" w:rsidR="00742747" w:rsidRPr="00A208C4" w:rsidRDefault="00742747" w:rsidP="00742747">
            <w:pPr>
              <w:ind w:firstLine="0"/>
              <w:jc w:val="left"/>
            </w:pPr>
            <w:r w:rsidRPr="00F742FE">
              <w:t>Налоговые реквизиты / TaxRemittance</w:t>
            </w:r>
          </w:p>
        </w:tc>
        <w:tc>
          <w:tcPr>
            <w:tcW w:w="2693" w:type="dxa"/>
          </w:tcPr>
          <w:p w14:paraId="0DF65303" w14:textId="4EE5A731" w:rsidR="00742747" w:rsidRPr="00742747" w:rsidRDefault="00742747" w:rsidP="00742747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3855" w:type="dxa"/>
          </w:tcPr>
          <w:p w14:paraId="3DDB5DFA" w14:textId="30A59CD4" w:rsidR="00742747" w:rsidRDefault="00742747" w:rsidP="0074274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«Код выплат»</w:t>
            </w:r>
          </w:p>
        </w:tc>
      </w:tr>
      <w:tr w:rsidR="00523717" w:rsidRPr="00CA5ACD" w14:paraId="0CCA1EC4" w14:textId="77777777" w:rsidTr="00B25396">
        <w:tc>
          <w:tcPr>
            <w:tcW w:w="1101" w:type="dxa"/>
          </w:tcPr>
          <w:p w14:paraId="22CFC1E1" w14:textId="542A1FED" w:rsidR="00523717" w:rsidRPr="00CA5ACD" w:rsidRDefault="00B74730" w:rsidP="00523717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174D9EC5" w14:textId="1714DEC6" w:rsidR="00523717" w:rsidRPr="009F562E" w:rsidRDefault="00523717" w:rsidP="00523717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17D0B0BA" w14:textId="502F06F6" w:rsidR="00523717" w:rsidRPr="00F742FE" w:rsidRDefault="00523717" w:rsidP="00523717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3C189C26" w14:textId="372AE8CE" w:rsidR="00523717" w:rsidRPr="00F742FE" w:rsidRDefault="00523717" w:rsidP="00523717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172B29B6" w14:textId="0431EDB9" w:rsidR="00523717" w:rsidRPr="00AB08E3" w:rsidRDefault="00523717" w:rsidP="00523717">
            <w:pPr>
              <w:pStyle w:val="aff4"/>
              <w:rPr>
                <w:lang w:val="ru-RU"/>
              </w:rPr>
            </w:pPr>
            <w:r w:rsidRPr="000D5B71">
              <w:t>Document</w:t>
            </w:r>
            <w:r w:rsidRPr="000D5B71">
              <w:rPr>
                <w:lang w:val="ru-RU"/>
              </w:rPr>
              <w:t>/</w:t>
            </w:r>
            <w:r w:rsidRPr="000D5B71">
              <w:t>BkToCstmrDbtCdtNtfctn</w:t>
            </w:r>
            <w:r w:rsidRPr="000D5B71">
              <w:rPr>
                <w:lang w:val="ru-RU"/>
              </w:rPr>
              <w:t>/</w:t>
            </w:r>
            <w:r w:rsidRPr="000D5B71">
              <w:t>Ntfctn</w:t>
            </w:r>
            <w:r w:rsidRPr="000D5B71">
              <w:rPr>
                <w:lang w:val="ru-RU"/>
              </w:rPr>
              <w:t>/</w:t>
            </w:r>
            <w:r w:rsidRPr="000D5B71">
              <w:t>Ntry</w:t>
            </w:r>
            <w:r w:rsidRPr="000D5B71">
              <w:rPr>
                <w:lang w:val="ru-RU"/>
              </w:rPr>
              <w:t>/</w:t>
            </w:r>
            <w:r w:rsidRPr="000D5B71">
              <w:t>NtryDtls</w:t>
            </w:r>
            <w:r w:rsidRPr="000D5B71">
              <w:rPr>
                <w:lang w:val="ru-RU"/>
              </w:rPr>
              <w:t>/</w:t>
            </w:r>
            <w:r w:rsidRPr="000D5B71">
              <w:t>TxDtls</w:t>
            </w:r>
            <w:r w:rsidRPr="000D5B71">
              <w:rPr>
                <w:lang w:val="ru-RU"/>
              </w:rPr>
              <w:t>/</w:t>
            </w:r>
            <w:r w:rsidRPr="000D5B71">
              <w:t>Tax</w:t>
            </w:r>
            <w:r w:rsidRPr="000D5B71">
              <w:rPr>
                <w:lang w:val="ru-RU"/>
              </w:rPr>
              <w:t>/</w:t>
            </w:r>
            <w:r w:rsidRPr="000D5B71">
              <w:t>Rcrd</w:t>
            </w:r>
            <w:r w:rsidRPr="000D5B71">
              <w:rPr>
                <w:lang w:val="ru-RU"/>
              </w:rPr>
              <w:t>/</w:t>
            </w:r>
            <w:r w:rsidRPr="000D5B71">
              <w:t>Tp</w:t>
            </w:r>
          </w:p>
        </w:tc>
        <w:tc>
          <w:tcPr>
            <w:tcW w:w="3855" w:type="dxa"/>
          </w:tcPr>
          <w:p w14:paraId="6DEBDEAA" w14:textId="3D248D9E" w:rsidR="00523717" w:rsidRDefault="00523717" w:rsidP="0052371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«Код выплат» удалено, т.к. перенесно в другой тег (см. выше). </w:t>
            </w:r>
          </w:p>
        </w:tc>
      </w:tr>
      <w:tr w:rsidR="004C4EE6" w:rsidRPr="00CA5ACD" w14:paraId="73E0AD13" w14:textId="77777777" w:rsidTr="00B25396">
        <w:tc>
          <w:tcPr>
            <w:tcW w:w="1101" w:type="dxa"/>
          </w:tcPr>
          <w:p w14:paraId="400F2B8B" w14:textId="7D130AC1" w:rsidR="004C4EE6" w:rsidRDefault="004C4EE6" w:rsidP="004C4EE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106482B" w14:textId="2BBCDC86" w:rsidR="004C4EE6" w:rsidRPr="009F562E" w:rsidRDefault="004C4EE6" w:rsidP="004C4EE6">
            <w:pPr>
              <w:ind w:firstLine="0"/>
            </w:pPr>
            <w:r w:rsidRPr="00132C18">
              <w:t>Платежное</w:t>
            </w:r>
            <w:r w:rsidRPr="00633B39">
              <w:t xml:space="preserve"> </w:t>
            </w:r>
            <w:r w:rsidRPr="00132C18">
              <w:t>поручение</w:t>
            </w:r>
            <w:r w:rsidRPr="00633B39">
              <w:t xml:space="preserve"> </w:t>
            </w:r>
            <w:r w:rsidRPr="00132C18">
              <w:t>в</w:t>
            </w:r>
            <w:r w:rsidRPr="00633B39">
              <w:t xml:space="preserve"> </w:t>
            </w:r>
            <w:r w:rsidRPr="00132C18">
              <w:t>рублях</w:t>
            </w:r>
            <w:r w:rsidRPr="00633B39">
              <w:t xml:space="preserve"> - </w:t>
            </w:r>
            <w:r w:rsidRPr="00A208C4">
              <w:rPr>
                <w:lang w:val="en-US"/>
              </w:rPr>
              <w:t>pain</w:t>
            </w:r>
            <w:r w:rsidRPr="00633B39">
              <w:t>.001.001.08</w:t>
            </w:r>
          </w:p>
        </w:tc>
        <w:tc>
          <w:tcPr>
            <w:tcW w:w="2127" w:type="dxa"/>
          </w:tcPr>
          <w:p w14:paraId="090B56D7" w14:textId="72AA01E2" w:rsidR="004C4EE6" w:rsidRPr="00CD2039" w:rsidRDefault="004C4EE6" w:rsidP="004C4EE6">
            <w:pPr>
              <w:ind w:firstLine="0"/>
              <w:jc w:val="left"/>
            </w:pPr>
            <w:r w:rsidRPr="00A208C4">
              <w:t>Ref</w:t>
            </w:r>
          </w:p>
        </w:tc>
        <w:tc>
          <w:tcPr>
            <w:tcW w:w="3685" w:type="dxa"/>
          </w:tcPr>
          <w:p w14:paraId="130F38F2" w14:textId="7F1738AE" w:rsidR="004C4EE6" w:rsidRPr="00CD2039" w:rsidRDefault="004C4EE6" w:rsidP="004C4EE6">
            <w:pPr>
              <w:ind w:firstLine="0"/>
              <w:jc w:val="left"/>
            </w:pPr>
            <w:r w:rsidRPr="00A208C4">
              <w:t>Ссылка / Reference</w:t>
            </w:r>
          </w:p>
        </w:tc>
        <w:tc>
          <w:tcPr>
            <w:tcW w:w="2693" w:type="dxa"/>
          </w:tcPr>
          <w:p w14:paraId="38E65589" w14:textId="77777777" w:rsidR="004C4EE6" w:rsidRPr="004C4EE6" w:rsidRDefault="004C4EE6" w:rsidP="004C4EE6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4C4EE6">
              <w:rPr>
                <w:lang w:val="ru-RU"/>
              </w:rPr>
              <w:t>/</w:t>
            </w:r>
            <w:r w:rsidRPr="00A208C4">
              <w:t>CstmrCdtTrfInitn</w:t>
            </w:r>
            <w:r w:rsidRPr="004C4EE6">
              <w:rPr>
                <w:lang w:val="ru-RU"/>
              </w:rPr>
              <w:t>/</w:t>
            </w:r>
            <w:r w:rsidRPr="00A208C4">
              <w:t>PmtInf</w:t>
            </w:r>
            <w:r w:rsidRPr="004C4EE6">
              <w:rPr>
                <w:lang w:val="ru-RU"/>
              </w:rPr>
              <w:t>/</w:t>
            </w:r>
            <w:r w:rsidRPr="00A208C4">
              <w:t>CdtTrfTxInf</w:t>
            </w:r>
            <w:r w:rsidRPr="004C4EE6">
              <w:rPr>
                <w:lang w:val="ru-RU"/>
              </w:rPr>
              <w:t>/</w:t>
            </w:r>
            <w:r w:rsidRPr="00A208C4">
              <w:t>RmtInf</w:t>
            </w:r>
            <w:r w:rsidRPr="004C4EE6">
              <w:rPr>
                <w:lang w:val="ru-RU"/>
              </w:rPr>
              <w:t>/</w:t>
            </w:r>
            <w:r w:rsidRPr="00A208C4">
              <w:t>Strd</w:t>
            </w:r>
            <w:r w:rsidRPr="004C4EE6">
              <w:rPr>
                <w:lang w:val="ru-RU"/>
              </w:rPr>
              <w:t>/</w:t>
            </w:r>
            <w:r w:rsidRPr="00A208C4">
              <w:t>CdtrRefInf</w:t>
            </w:r>
            <w:r w:rsidRPr="004C4EE6">
              <w:rPr>
                <w:lang w:val="ru-RU"/>
              </w:rPr>
              <w:t>/</w:t>
            </w:r>
            <w:r w:rsidRPr="00A208C4">
              <w:t>Ref</w:t>
            </w:r>
          </w:p>
          <w:p w14:paraId="776C3904" w14:textId="77777777" w:rsidR="004C4EE6" w:rsidRDefault="004C4EE6" w:rsidP="004C4EE6">
            <w:pPr>
              <w:pStyle w:val="aff4"/>
            </w:pPr>
            <w:r>
              <w:t>+</w:t>
            </w:r>
          </w:p>
          <w:p w14:paraId="4A08504A" w14:textId="0DD43CE7" w:rsidR="004C4EE6" w:rsidRPr="004C4EE6" w:rsidRDefault="004C4EE6" w:rsidP="004C4EE6">
            <w:pPr>
              <w:pStyle w:val="aff4"/>
            </w:pPr>
            <w:r w:rsidRPr="00D701E2">
              <w:t>*/</w:t>
            </w:r>
            <w:r w:rsidRPr="00A208C4">
              <w:t>RmtInf</w:t>
            </w:r>
            <w:r w:rsidRPr="00D701E2">
              <w:t>/</w:t>
            </w:r>
            <w:r w:rsidRPr="00A208C4">
              <w:t>Strd</w:t>
            </w:r>
            <w:r w:rsidRPr="00D701E2">
              <w:t>/</w:t>
            </w:r>
            <w:r w:rsidRPr="00A208C4">
              <w:t>RfrdDocInf</w:t>
            </w:r>
            <w:r w:rsidRPr="00D701E2">
              <w:t>/</w:t>
            </w:r>
            <w:r w:rsidRPr="00A208C4">
              <w:t>Tp</w:t>
            </w:r>
            <w:r w:rsidRPr="00D701E2">
              <w:t>/</w:t>
            </w:r>
            <w:r w:rsidRPr="00A208C4">
              <w:t>CdOrPrtry</w:t>
            </w:r>
            <w:r w:rsidRPr="00D701E2">
              <w:t>/</w:t>
            </w:r>
            <w:r w:rsidRPr="00A208C4">
              <w:t>Prtry</w:t>
            </w:r>
            <w:r w:rsidRPr="00D701E2">
              <w:t xml:space="preserve"> = </w:t>
            </w:r>
            <w:r w:rsidRPr="00A208C4">
              <w:rPr>
                <w:b/>
              </w:rPr>
              <w:t>POD</w:t>
            </w:r>
          </w:p>
        </w:tc>
        <w:tc>
          <w:tcPr>
            <w:tcW w:w="3855" w:type="dxa"/>
          </w:tcPr>
          <w:p w14:paraId="3BFCFF73" w14:textId="054E6174" w:rsidR="004C4EE6" w:rsidRDefault="004C4EE6" w:rsidP="004C4EE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</w:t>
            </w:r>
            <w:r w:rsidRPr="004C4EE6">
              <w:t xml:space="preserve"> </w:t>
            </w:r>
            <w:r>
              <w:rPr>
                <w:lang w:val="ru-RU"/>
              </w:rPr>
              <w:t>сделано не обязательным</w:t>
            </w:r>
          </w:p>
        </w:tc>
      </w:tr>
      <w:tr w:rsidR="00763C93" w:rsidRPr="00CA5ACD" w14:paraId="3B2673A5" w14:textId="77777777" w:rsidTr="00B25396">
        <w:tc>
          <w:tcPr>
            <w:tcW w:w="1101" w:type="dxa"/>
          </w:tcPr>
          <w:p w14:paraId="445574B6" w14:textId="38192943" w:rsidR="00763C93" w:rsidRPr="004C4EE6" w:rsidRDefault="001E4951" w:rsidP="00763C93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1D6B3D97" w14:textId="4823883E" w:rsidR="00763C93" w:rsidRPr="009F562E" w:rsidRDefault="00763C93" w:rsidP="00763C93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 xml:space="preserve">(межбанковский </w:t>
            </w:r>
            <w:r w:rsidRPr="005153CE">
              <w:rPr>
                <w:sz w:val="22"/>
                <w:szCs w:val="22"/>
              </w:rPr>
              <w:lastRenderedPageBreak/>
              <w:t>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36268AAB" w14:textId="604BF98B" w:rsidR="00763C93" w:rsidRPr="00CD2039" w:rsidRDefault="00763C93" w:rsidP="00763C93">
            <w:pPr>
              <w:ind w:firstLine="0"/>
              <w:jc w:val="left"/>
            </w:pPr>
            <w:r w:rsidRPr="00A208C4">
              <w:lastRenderedPageBreak/>
              <w:t>CdtrAgt</w:t>
            </w:r>
          </w:p>
        </w:tc>
        <w:tc>
          <w:tcPr>
            <w:tcW w:w="3685" w:type="dxa"/>
          </w:tcPr>
          <w:p w14:paraId="7FA2A087" w14:textId="5DB143ED" w:rsidR="00763C93" w:rsidRPr="00CD2039" w:rsidRDefault="00763C93" w:rsidP="00763C93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34A40D3B" w14:textId="7942D580" w:rsidR="00763C93" w:rsidRPr="00A208C4" w:rsidRDefault="00763C93" w:rsidP="00763C93">
            <w:pPr>
              <w:pStyle w:val="aff4"/>
            </w:pPr>
            <w:r w:rsidRPr="00A208C4">
              <w:t>Document/CstmrCdtTrfInitn/PmtInf/CdtTrfTxInf/CdtrAgt/FinInstnId/ClrSysMmbId/ClrSysId/Cd</w:t>
            </w:r>
          </w:p>
          <w:p w14:paraId="149C57FE" w14:textId="0B272328" w:rsidR="00763C93" w:rsidRPr="00A208C4" w:rsidRDefault="00763C93" w:rsidP="00763C93">
            <w:pPr>
              <w:pStyle w:val="aff4"/>
            </w:pPr>
            <w:r w:rsidRPr="00A208C4">
              <w:t>И</w:t>
            </w:r>
          </w:p>
          <w:p w14:paraId="4CE870A8" w14:textId="7D104716" w:rsidR="00763C93" w:rsidRPr="00A208C4" w:rsidRDefault="00763C93" w:rsidP="00763C93">
            <w:pPr>
              <w:pStyle w:val="aff4"/>
            </w:pPr>
            <w:r w:rsidRPr="00A208C4">
              <w:lastRenderedPageBreak/>
              <w:t>Document/CstmrCdtTrfInitn/PmtInf/CdtTrfTxInf/CdtrAgt/FinInstnId/ClrSysMmbId/MmbId</w:t>
            </w:r>
          </w:p>
          <w:p w14:paraId="1CF55627" w14:textId="77777777" w:rsidR="00763C93" w:rsidRPr="00763C93" w:rsidRDefault="00763C93" w:rsidP="00763C93">
            <w:pPr>
              <w:pStyle w:val="aff4"/>
            </w:pPr>
          </w:p>
        </w:tc>
        <w:tc>
          <w:tcPr>
            <w:tcW w:w="3855" w:type="dxa"/>
          </w:tcPr>
          <w:p w14:paraId="0AF6DA6E" w14:textId="13ABB1A1" w:rsidR="00763C93" w:rsidRDefault="00763C93" w:rsidP="00763C93">
            <w:pPr>
              <w:pStyle w:val="aff4"/>
              <w:rPr>
                <w:lang w:val="ru-RU"/>
              </w:rPr>
            </w:pPr>
            <w:r w:rsidRPr="00B02832">
              <w:rPr>
                <w:lang w:val="ru-RU"/>
              </w:rPr>
              <w:lastRenderedPageBreak/>
              <w:t>Поле код клиринговой системы сделано опциональным</w:t>
            </w:r>
          </w:p>
        </w:tc>
      </w:tr>
      <w:tr w:rsidR="00925346" w:rsidRPr="00CA5ACD" w14:paraId="1CF81A9B" w14:textId="77777777" w:rsidTr="00B25396">
        <w:tc>
          <w:tcPr>
            <w:tcW w:w="1101" w:type="dxa"/>
          </w:tcPr>
          <w:p w14:paraId="58C9504D" w14:textId="01005129" w:rsidR="00925346" w:rsidRPr="004C4EE6" w:rsidRDefault="001E4951" w:rsidP="00925346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E1A8233" w14:textId="2473BDD4" w:rsidR="00925346" w:rsidRPr="009F562E" w:rsidRDefault="00925346" w:rsidP="00925346">
            <w:pPr>
              <w:ind w:firstLine="0"/>
            </w:pPr>
            <w:r w:rsidRPr="00B15F37">
              <w:t>Заявление на перевод в иностранной валюте (межбанковский перевод)</w:t>
            </w:r>
            <w:r w:rsidRPr="00A208C4">
              <w:t xml:space="preserve">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</w:p>
        </w:tc>
        <w:tc>
          <w:tcPr>
            <w:tcW w:w="2127" w:type="dxa"/>
          </w:tcPr>
          <w:p w14:paraId="1A01AB68" w14:textId="1BFA06E3" w:rsidR="00925346" w:rsidRPr="00CD2039" w:rsidRDefault="00925346" w:rsidP="00925346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4D197631" w14:textId="61E70290" w:rsidR="00925346" w:rsidRPr="00CD2039" w:rsidRDefault="00925346" w:rsidP="00925346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2B3423E1" w14:textId="77777777" w:rsidR="00925346" w:rsidRPr="00925346" w:rsidRDefault="00925346" w:rsidP="00925346">
            <w:pPr>
              <w:pStyle w:val="aff4"/>
            </w:pPr>
            <w:r w:rsidRPr="00925346">
              <w:t xml:space="preserve">Document/FICdtTrf/CdtTrfTxInf/CdtrAgt/FinInstnId/ClrSysMmbId/MmbId </w:t>
            </w:r>
          </w:p>
          <w:p w14:paraId="0A51297C" w14:textId="77777777" w:rsidR="00925346" w:rsidRPr="00925346" w:rsidRDefault="00925346" w:rsidP="00925346">
            <w:pPr>
              <w:pStyle w:val="aff4"/>
            </w:pPr>
            <w:r w:rsidRPr="00925346">
              <w:t>+ */ClrSysId/Cd</w:t>
            </w:r>
          </w:p>
          <w:p w14:paraId="64D82598" w14:textId="77777777" w:rsidR="00925346" w:rsidRPr="004C4EE6" w:rsidRDefault="00925346" w:rsidP="00925346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5327125B" w14:textId="2582A1F8" w:rsidR="00925346" w:rsidRDefault="00925346" w:rsidP="00925346">
            <w:pPr>
              <w:pStyle w:val="aff4"/>
              <w:rPr>
                <w:lang w:val="ru-RU"/>
              </w:rPr>
            </w:pPr>
            <w:r w:rsidRPr="00B02832">
              <w:rPr>
                <w:lang w:val="ru-RU"/>
              </w:rPr>
              <w:t>Поле код клиринговой системы сделано опциональным</w:t>
            </w:r>
          </w:p>
        </w:tc>
      </w:tr>
      <w:tr w:rsidR="00D90D12" w:rsidRPr="006835DA" w14:paraId="0E45858B" w14:textId="77777777" w:rsidTr="00B25396">
        <w:tc>
          <w:tcPr>
            <w:tcW w:w="1101" w:type="dxa"/>
          </w:tcPr>
          <w:p w14:paraId="272769FE" w14:textId="6CD39611" w:rsidR="00D90D12" w:rsidRPr="004C4EE6" w:rsidRDefault="001E4951" w:rsidP="00D90D12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E19F68A" w14:textId="637F3291" w:rsidR="00D90D12" w:rsidRPr="009F562E" w:rsidRDefault="00D90D12" w:rsidP="00D90D12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>.001.001.08</w:t>
            </w:r>
          </w:p>
        </w:tc>
        <w:tc>
          <w:tcPr>
            <w:tcW w:w="2127" w:type="dxa"/>
          </w:tcPr>
          <w:p w14:paraId="3513C7A0" w14:textId="0565C15F" w:rsidR="00D90D12" w:rsidRPr="00CD2039" w:rsidRDefault="00D90D12" w:rsidP="00D90D12">
            <w:pPr>
              <w:ind w:firstLine="0"/>
              <w:jc w:val="left"/>
            </w:pPr>
            <w:r w:rsidRPr="00656646">
              <w:t>Dbtr</w:t>
            </w:r>
          </w:p>
        </w:tc>
        <w:tc>
          <w:tcPr>
            <w:tcW w:w="3685" w:type="dxa"/>
          </w:tcPr>
          <w:p w14:paraId="52DE2781" w14:textId="2BB7FB28" w:rsidR="00D90D12" w:rsidRPr="00CD2039" w:rsidRDefault="00D90D12" w:rsidP="00D90D12">
            <w:pPr>
              <w:ind w:firstLine="0"/>
              <w:jc w:val="left"/>
            </w:pPr>
            <w:r w:rsidRPr="00656646">
              <w:t>Плательщик / Debtor</w:t>
            </w:r>
          </w:p>
        </w:tc>
        <w:tc>
          <w:tcPr>
            <w:tcW w:w="2693" w:type="dxa"/>
          </w:tcPr>
          <w:p w14:paraId="582995CE" w14:textId="77777777" w:rsidR="006835DA" w:rsidRPr="00503D21" w:rsidRDefault="006835DA" w:rsidP="006835DA">
            <w:pPr>
              <w:pStyle w:val="aff4"/>
            </w:pPr>
            <w:r w:rsidRPr="00503D21">
              <w:rPr>
                <w:lang w:val="ru-RU"/>
              </w:rPr>
              <w:t>или</w:t>
            </w:r>
          </w:p>
          <w:p w14:paraId="4E64E729" w14:textId="77777777" w:rsidR="006835DA" w:rsidRPr="00503D21" w:rsidRDefault="006835DA" w:rsidP="006835DA">
            <w:pPr>
              <w:pStyle w:val="aff4"/>
            </w:pPr>
            <w:r w:rsidRPr="00503D21">
              <w:t>Document/CstmrCdtTrfInitn/PmtInf/Dbtr/Nm</w:t>
            </w:r>
          </w:p>
          <w:p w14:paraId="1004FC3E" w14:textId="77777777" w:rsidR="006835DA" w:rsidRPr="00503D21" w:rsidRDefault="006835DA" w:rsidP="006835DA">
            <w:pPr>
              <w:pStyle w:val="aff4"/>
            </w:pPr>
            <w:r w:rsidRPr="00503D21">
              <w:t xml:space="preserve"> (</w:t>
            </w:r>
            <w:r w:rsidRPr="00503D21">
              <w:rPr>
                <w:lang w:val="ru-RU"/>
              </w:rPr>
              <w:t>не</w:t>
            </w:r>
            <w:r w:rsidRPr="00503D21">
              <w:t xml:space="preserve">  &gt; 105 </w:t>
            </w:r>
            <w:r w:rsidRPr="00503D21">
              <w:rPr>
                <w:lang w:val="ru-RU"/>
              </w:rPr>
              <w:t>символов</w:t>
            </w:r>
            <w:r w:rsidRPr="00503D21">
              <w:t>)  +</w:t>
            </w:r>
          </w:p>
          <w:p w14:paraId="2A4DA307" w14:textId="77777777" w:rsidR="006835DA" w:rsidRPr="00503D21" w:rsidRDefault="006835DA" w:rsidP="006835DA">
            <w:pPr>
              <w:pStyle w:val="aff4"/>
            </w:pPr>
            <w:r w:rsidRPr="00503D21">
              <w:t>Document/CstmrCdtTrfInitn/PmtInf/Dbtr/PstlAdr/AdrLine</w:t>
            </w:r>
          </w:p>
          <w:p w14:paraId="2F9E6CA9" w14:textId="77777777" w:rsidR="00D90D12" w:rsidRPr="006835DA" w:rsidRDefault="00D90D12" w:rsidP="00D90D12">
            <w:pPr>
              <w:pStyle w:val="aff4"/>
            </w:pPr>
          </w:p>
        </w:tc>
        <w:tc>
          <w:tcPr>
            <w:tcW w:w="3855" w:type="dxa"/>
          </w:tcPr>
          <w:p w14:paraId="6BBB5F57" w14:textId="7C566961" w:rsidR="00D90D12" w:rsidRPr="006835DA" w:rsidRDefault="006835DA" w:rsidP="00D90D1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Удалены атрибуты </w:t>
            </w:r>
            <w:r>
              <w:t>SWIFT</w:t>
            </w:r>
            <w:r w:rsidRPr="006835DA">
              <w:rPr>
                <w:lang w:val="ru-RU"/>
              </w:rPr>
              <w:t xml:space="preserve"> </w:t>
            </w:r>
            <w:r>
              <w:t>BIC</w:t>
            </w:r>
            <w:r w:rsidRPr="00683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ИНН/КИО</w:t>
            </w:r>
          </w:p>
        </w:tc>
      </w:tr>
      <w:tr w:rsidR="00E041AE" w:rsidRPr="006835DA" w14:paraId="360216B8" w14:textId="77777777" w:rsidTr="00B25396">
        <w:tc>
          <w:tcPr>
            <w:tcW w:w="1101" w:type="dxa"/>
          </w:tcPr>
          <w:p w14:paraId="5DED96EB" w14:textId="5965A5C4" w:rsidR="00E041AE" w:rsidRPr="004B1DDE" w:rsidRDefault="004B1DDE" w:rsidP="00E041AE">
            <w:pPr>
              <w:ind w:firstLine="0"/>
            </w:pPr>
            <w:r>
              <w:t>80.01</w:t>
            </w:r>
          </w:p>
        </w:tc>
        <w:tc>
          <w:tcPr>
            <w:tcW w:w="2103" w:type="dxa"/>
          </w:tcPr>
          <w:p w14:paraId="7EC38AC9" w14:textId="1D755AFB" w:rsidR="00E041AE" w:rsidRPr="00A43446" w:rsidRDefault="00E041AE" w:rsidP="00E041AE">
            <w:pPr>
              <w:ind w:firstLine="0"/>
            </w:pPr>
            <w:r w:rsidRPr="00E041AE">
              <w:t>Отчет о статусе платежа клиента - pain.002.001.08</w:t>
            </w:r>
          </w:p>
        </w:tc>
        <w:tc>
          <w:tcPr>
            <w:tcW w:w="2127" w:type="dxa"/>
          </w:tcPr>
          <w:p w14:paraId="2EB043EC" w14:textId="6E545E38" w:rsidR="00E041AE" w:rsidRPr="00656646" w:rsidRDefault="00E041AE" w:rsidP="00E041AE">
            <w:pPr>
              <w:ind w:firstLine="0"/>
              <w:jc w:val="left"/>
            </w:pPr>
            <w:r w:rsidRPr="00A208C4">
              <w:t>OrgnlCreDtTm</w:t>
            </w:r>
          </w:p>
        </w:tc>
        <w:tc>
          <w:tcPr>
            <w:tcW w:w="3685" w:type="dxa"/>
          </w:tcPr>
          <w:p w14:paraId="3B2A74CC" w14:textId="35AF76D7" w:rsidR="00E041AE" w:rsidRPr="00656646" w:rsidRDefault="00E041AE" w:rsidP="00E041AE">
            <w:pPr>
              <w:ind w:firstLine="0"/>
              <w:jc w:val="left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693" w:type="dxa"/>
          </w:tcPr>
          <w:p w14:paraId="66CF9B8F" w14:textId="276EF08C" w:rsidR="00E041AE" w:rsidRPr="00503D21" w:rsidRDefault="00E041AE" w:rsidP="00E041AE">
            <w:pPr>
              <w:pStyle w:val="aff4"/>
              <w:rPr>
                <w:lang w:val="ru-RU"/>
              </w:rPr>
            </w:pPr>
            <w:r w:rsidRPr="002E06D5">
              <w:t>Document/CstmrPmtStsRpt/OrgnlGrpInfAndSts/OrgnlCreDtTm</w:t>
            </w:r>
          </w:p>
        </w:tc>
        <w:tc>
          <w:tcPr>
            <w:tcW w:w="3855" w:type="dxa"/>
          </w:tcPr>
          <w:p w14:paraId="458FBAE7" w14:textId="3FFF2D2F" w:rsidR="00E041AE" w:rsidRDefault="00E041AE" w:rsidP="00E041A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E041AE">
              <w:rPr>
                <w:lang w:val="ru-RU"/>
              </w:rPr>
              <w:t>Дата и время передачи сообщения, по которому посылается отчет о статусе</w:t>
            </w:r>
            <w:r>
              <w:rPr>
                <w:lang w:val="ru-RU"/>
              </w:rPr>
              <w:t>»</w:t>
            </w:r>
          </w:p>
        </w:tc>
      </w:tr>
      <w:tr w:rsidR="001062F2" w:rsidRPr="001062F2" w14:paraId="63E1FEE4" w14:textId="77777777" w:rsidTr="00B25396">
        <w:tc>
          <w:tcPr>
            <w:tcW w:w="1101" w:type="dxa"/>
          </w:tcPr>
          <w:p w14:paraId="70FB8D34" w14:textId="12120D55" w:rsidR="001062F2" w:rsidRPr="00E041AE" w:rsidRDefault="001062F2" w:rsidP="001062F2">
            <w:pPr>
              <w:ind w:firstLine="0"/>
            </w:pPr>
            <w:r>
              <w:lastRenderedPageBreak/>
              <w:t>80.01</w:t>
            </w:r>
          </w:p>
        </w:tc>
        <w:tc>
          <w:tcPr>
            <w:tcW w:w="2103" w:type="dxa"/>
          </w:tcPr>
          <w:p w14:paraId="7D64EA17" w14:textId="26B647EC" w:rsidR="001062F2" w:rsidRPr="00A43446" w:rsidRDefault="001062F2" w:rsidP="001062F2">
            <w:pPr>
              <w:ind w:firstLine="0"/>
            </w:pPr>
            <w:r w:rsidRPr="004B1DDE">
              <w:t xml:space="preserve">Отчет о статусе платежа клиента - </w:t>
            </w:r>
            <w:r w:rsidRPr="004B1DDE">
              <w:rPr>
                <w:lang w:val="en-US"/>
              </w:rPr>
              <w:t>pacs</w:t>
            </w:r>
            <w:r w:rsidRPr="004B1DDE">
              <w:t>.002.001.08</w:t>
            </w:r>
          </w:p>
        </w:tc>
        <w:tc>
          <w:tcPr>
            <w:tcW w:w="2127" w:type="dxa"/>
          </w:tcPr>
          <w:p w14:paraId="23756B45" w14:textId="50653825" w:rsidR="001062F2" w:rsidRPr="00656646" w:rsidRDefault="001062F2" w:rsidP="001062F2">
            <w:pPr>
              <w:ind w:firstLine="0"/>
              <w:jc w:val="left"/>
            </w:pPr>
            <w:r w:rsidRPr="00A208C4">
              <w:t>OrgnlCreDtTm</w:t>
            </w:r>
          </w:p>
        </w:tc>
        <w:tc>
          <w:tcPr>
            <w:tcW w:w="3685" w:type="dxa"/>
          </w:tcPr>
          <w:p w14:paraId="6AA0F3BB" w14:textId="5627C72C" w:rsidR="001062F2" w:rsidRPr="00656646" w:rsidRDefault="001062F2" w:rsidP="001062F2">
            <w:pPr>
              <w:ind w:firstLine="0"/>
              <w:jc w:val="left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693" w:type="dxa"/>
          </w:tcPr>
          <w:p w14:paraId="3BB33995" w14:textId="4F10B3C2" w:rsidR="001062F2" w:rsidRPr="001062F2" w:rsidRDefault="001062F2" w:rsidP="001062F2">
            <w:pPr>
              <w:pStyle w:val="aff4"/>
            </w:pPr>
            <w:r w:rsidRPr="00A208C4">
              <w:t>Document/FIToFIPmtStsRpt/TxInfAndSts/OrgnlGrpInf/OrgnlCreDtTm</w:t>
            </w:r>
          </w:p>
        </w:tc>
        <w:tc>
          <w:tcPr>
            <w:tcW w:w="3855" w:type="dxa"/>
          </w:tcPr>
          <w:p w14:paraId="65B4CB24" w14:textId="5A2868CE" w:rsidR="001062F2" w:rsidRPr="001062F2" w:rsidRDefault="001062F2" w:rsidP="001062F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формировании поля указыается время получения сообщения, по которому формируется отчет. Ранее вместо времени указывалась константа 00:00:00</w:t>
            </w:r>
          </w:p>
        </w:tc>
      </w:tr>
      <w:tr w:rsidR="005560ED" w:rsidRPr="006835DA" w14:paraId="7EC3EE2A" w14:textId="77777777" w:rsidTr="00B25396">
        <w:tc>
          <w:tcPr>
            <w:tcW w:w="1101" w:type="dxa"/>
          </w:tcPr>
          <w:p w14:paraId="15B67505" w14:textId="70840191" w:rsidR="005560ED" w:rsidRPr="00E041AE" w:rsidRDefault="005560ED" w:rsidP="005560ED">
            <w:pPr>
              <w:ind w:firstLine="0"/>
            </w:pPr>
            <w:r>
              <w:t>80.01</w:t>
            </w:r>
          </w:p>
        </w:tc>
        <w:tc>
          <w:tcPr>
            <w:tcW w:w="2103" w:type="dxa"/>
          </w:tcPr>
          <w:p w14:paraId="13B406A7" w14:textId="1A0227BC" w:rsidR="005560ED" w:rsidRPr="00A43446" w:rsidRDefault="005560ED" w:rsidP="005560ED">
            <w:pPr>
              <w:ind w:firstLine="0"/>
            </w:pPr>
            <w:r w:rsidRPr="005560ED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7C6FF33B" w14:textId="2A241FEF" w:rsidR="005560ED" w:rsidRPr="00656646" w:rsidRDefault="005560ED" w:rsidP="005560ED">
            <w:pPr>
              <w:ind w:firstLine="0"/>
              <w:jc w:val="left"/>
            </w:pPr>
            <w:r w:rsidRPr="00F742FE">
              <w:t>TaxRmt</w:t>
            </w:r>
          </w:p>
        </w:tc>
        <w:tc>
          <w:tcPr>
            <w:tcW w:w="3685" w:type="dxa"/>
          </w:tcPr>
          <w:p w14:paraId="6DD311F8" w14:textId="46E9E5DF" w:rsidR="005560ED" w:rsidRPr="00656646" w:rsidRDefault="005560ED" w:rsidP="005560ED">
            <w:pPr>
              <w:ind w:firstLine="0"/>
              <w:jc w:val="left"/>
            </w:pPr>
            <w:r w:rsidRPr="00F742FE">
              <w:t>Налоговые реквизиты / TaxRemittance</w:t>
            </w:r>
          </w:p>
        </w:tc>
        <w:tc>
          <w:tcPr>
            <w:tcW w:w="2693" w:type="dxa"/>
          </w:tcPr>
          <w:p w14:paraId="55655AE4" w14:textId="162471E2" w:rsidR="005560ED" w:rsidRPr="00503D21" w:rsidRDefault="005560ED" w:rsidP="005560ED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3855" w:type="dxa"/>
          </w:tcPr>
          <w:p w14:paraId="755045A5" w14:textId="77777777" w:rsidR="005560ED" w:rsidRDefault="005560ED" w:rsidP="005560E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«Код выплат» добавлено уточнение: «</w:t>
            </w:r>
            <w:r w:rsidRPr="005560ED">
              <w:rPr>
                <w:lang w:val="ru-RU"/>
              </w:rPr>
              <w:t>В соответствии с Положением «О правилах осуществления безналичных расчетов», допустимым является значение 1. В случаях невыполнения требований Положения участниками расчетов, НРД передает значения, указанные в платежном документе.</w:t>
            </w:r>
            <w:r>
              <w:rPr>
                <w:lang w:val="ru-RU"/>
              </w:rPr>
              <w:t>»</w:t>
            </w:r>
          </w:p>
          <w:p w14:paraId="2C5CCA26" w14:textId="7B070007" w:rsidR="005560ED" w:rsidRDefault="005560ED" w:rsidP="005560E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Ранее в этм поле ожидалось только занчение «1»</w:t>
            </w:r>
          </w:p>
        </w:tc>
      </w:tr>
      <w:tr w:rsidR="00F9327F" w:rsidRPr="00F9327F" w14:paraId="23FF28D3" w14:textId="77777777" w:rsidTr="00B25396">
        <w:tc>
          <w:tcPr>
            <w:tcW w:w="1101" w:type="dxa"/>
          </w:tcPr>
          <w:p w14:paraId="7DB07960" w14:textId="4581065C" w:rsidR="00F9327F" w:rsidRPr="00F9327F" w:rsidRDefault="00F9327F" w:rsidP="005560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103" w:type="dxa"/>
          </w:tcPr>
          <w:p w14:paraId="762D5048" w14:textId="21739C3C" w:rsidR="00F9327F" w:rsidRPr="005560ED" w:rsidRDefault="00F9327F" w:rsidP="005560ED">
            <w:pPr>
              <w:ind w:firstLine="0"/>
            </w:pPr>
            <w:r>
              <w:t>Поручение</w:t>
            </w:r>
            <w:r w:rsidRPr="001953D1">
              <w:rPr>
                <w:lang w:val="en-US"/>
              </w:rPr>
              <w:t xml:space="preserve"> </w:t>
            </w:r>
            <w:r>
              <w:t>банка</w:t>
            </w:r>
            <w:r w:rsidRPr="001953D1">
              <w:rPr>
                <w:lang w:val="en-US"/>
              </w:rPr>
              <w:t xml:space="preserve"> (</w:t>
            </w:r>
            <w:r>
              <w:rPr>
                <w:lang w:val="en-US"/>
              </w:rPr>
              <w:t>ED107</w:t>
            </w:r>
            <w:r w:rsidRPr="001953D1">
              <w:rPr>
                <w:lang w:val="en-US"/>
              </w:rPr>
              <w:t>)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>.009.001.06</w:t>
            </w:r>
          </w:p>
        </w:tc>
        <w:tc>
          <w:tcPr>
            <w:tcW w:w="2127" w:type="dxa"/>
          </w:tcPr>
          <w:p w14:paraId="61AA520A" w14:textId="77777777" w:rsidR="00F9327F" w:rsidRDefault="00F9327F" w:rsidP="005560ED">
            <w:pPr>
              <w:ind w:firstLine="0"/>
              <w:jc w:val="left"/>
            </w:pPr>
            <w:r w:rsidRPr="00F9327F">
              <w:t>ПредыдущийИнструктирующийБанк /</w:t>
            </w:r>
          </w:p>
          <w:p w14:paraId="00E3B849" w14:textId="373D03E5" w:rsidR="00F9327F" w:rsidRDefault="00F9327F" w:rsidP="005560ED">
            <w:pPr>
              <w:ind w:firstLine="0"/>
              <w:jc w:val="left"/>
            </w:pPr>
            <w:r>
              <w:t>И</w:t>
            </w:r>
          </w:p>
          <w:p w14:paraId="0863A0DE" w14:textId="77777777" w:rsidR="00F9327F" w:rsidRDefault="00F9327F" w:rsidP="005560ED">
            <w:pPr>
              <w:ind w:firstLine="0"/>
              <w:jc w:val="left"/>
            </w:pPr>
            <w:r w:rsidRPr="00F9327F">
              <w:t>Плательщик / Debtor</w:t>
            </w:r>
          </w:p>
          <w:p w14:paraId="0CBA092F" w14:textId="5B001756" w:rsidR="00F9327F" w:rsidRDefault="00F9327F" w:rsidP="005560ED">
            <w:pPr>
              <w:ind w:firstLine="0"/>
              <w:jc w:val="left"/>
            </w:pPr>
            <w:r>
              <w:t>И</w:t>
            </w:r>
          </w:p>
          <w:p w14:paraId="436DD676" w14:textId="2E20CB59" w:rsidR="00F9327F" w:rsidRPr="00F9327F" w:rsidRDefault="00F9327F" w:rsidP="005560ED">
            <w:pPr>
              <w:ind w:firstLine="0"/>
              <w:jc w:val="left"/>
            </w:pPr>
            <w:r w:rsidRPr="00F9327F">
              <w:lastRenderedPageBreak/>
              <w:t>БанкПлательщика / DebtorAgent</w:t>
            </w:r>
          </w:p>
        </w:tc>
        <w:tc>
          <w:tcPr>
            <w:tcW w:w="3685" w:type="dxa"/>
          </w:tcPr>
          <w:p w14:paraId="67C953E4" w14:textId="395A8AC3" w:rsidR="00F9327F" w:rsidRPr="00F742FE" w:rsidRDefault="00F9327F" w:rsidP="005560ED">
            <w:pPr>
              <w:ind w:firstLine="0"/>
              <w:jc w:val="left"/>
            </w:pPr>
            <w:r>
              <w:lastRenderedPageBreak/>
              <w:t>Депозитарный код</w:t>
            </w:r>
          </w:p>
        </w:tc>
        <w:tc>
          <w:tcPr>
            <w:tcW w:w="2693" w:type="dxa"/>
          </w:tcPr>
          <w:p w14:paraId="31734542" w14:textId="77777777" w:rsidR="00F9327F" w:rsidRPr="00F9327F" w:rsidRDefault="00F9327F" w:rsidP="00F9327F">
            <w:pPr>
              <w:pStyle w:val="aff4"/>
            </w:pPr>
            <w:r w:rsidRPr="00F9327F">
              <w:t>Document/FICdtTrf/CdtTrfTxInf/PrvsInstgAgt/FinInstnId/Othr/Id</w:t>
            </w:r>
          </w:p>
          <w:p w14:paraId="7217AE38" w14:textId="3A519320" w:rsidR="00F9327F" w:rsidRPr="00186614" w:rsidRDefault="00F9327F" w:rsidP="005560ED">
            <w:pPr>
              <w:pStyle w:val="aff4"/>
            </w:pPr>
            <w:r>
              <w:rPr>
                <w:lang w:val="ru-RU"/>
              </w:rPr>
              <w:t>И</w:t>
            </w:r>
          </w:p>
          <w:p w14:paraId="104FF911" w14:textId="77777777" w:rsidR="00F9327F" w:rsidRDefault="00F9327F" w:rsidP="005560ED">
            <w:pPr>
              <w:pStyle w:val="aff4"/>
            </w:pPr>
            <w:r w:rsidRPr="00F9327F">
              <w:t>Document/FICdtTrf/CdtTrfTxInf/Dbtr/FinInstnId/Othr/Id</w:t>
            </w:r>
          </w:p>
          <w:p w14:paraId="3AE4DD32" w14:textId="79068FEB" w:rsidR="00F9327F" w:rsidRPr="00F9327F" w:rsidRDefault="00F9327F" w:rsidP="00F9327F">
            <w:pPr>
              <w:pStyle w:val="aff4"/>
            </w:pPr>
            <w:r>
              <w:rPr>
                <w:lang w:val="ru-RU"/>
              </w:rPr>
              <w:t>и</w:t>
            </w:r>
            <w:r w:rsidRPr="00F9327F">
              <w:t xml:space="preserve"> Document/FICdtTrf/Cdt</w:t>
            </w:r>
            <w:r w:rsidRPr="00F9327F">
              <w:lastRenderedPageBreak/>
              <w:t>TrfTxInf/DbtrAgt/FinInstnId/Othr/Id</w:t>
            </w:r>
          </w:p>
          <w:p w14:paraId="31A448AA" w14:textId="3215B449" w:rsidR="00F9327F" w:rsidRPr="00F9327F" w:rsidRDefault="00F9327F" w:rsidP="005560ED">
            <w:pPr>
              <w:pStyle w:val="aff4"/>
            </w:pPr>
          </w:p>
        </w:tc>
        <w:tc>
          <w:tcPr>
            <w:tcW w:w="3855" w:type="dxa"/>
          </w:tcPr>
          <w:p w14:paraId="06847EBF" w14:textId="0AAF843A" w:rsidR="00F9327F" w:rsidRPr="00F9327F" w:rsidRDefault="00F9327F" w:rsidP="00572D3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В сообщении «</w:t>
            </w:r>
            <w:r w:rsidR="00572D32">
              <w:rPr>
                <w:lang w:val="ru-RU"/>
              </w:rPr>
              <w:t>Поручение б</w:t>
            </w:r>
            <w:r>
              <w:rPr>
                <w:lang w:val="ru-RU"/>
              </w:rPr>
              <w:t>анка»</w:t>
            </w:r>
            <w:r w:rsidR="00572D32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="00572D32">
              <w:t>ED</w:t>
            </w:r>
            <w:r w:rsidR="00572D32" w:rsidRPr="00572D32">
              <w:rPr>
                <w:lang w:val="ru-RU"/>
              </w:rPr>
              <w:t xml:space="preserve">107 </w:t>
            </w:r>
            <w:r>
              <w:rPr>
                <w:lang w:val="ru-RU"/>
              </w:rPr>
              <w:t>при ук</w:t>
            </w:r>
            <w:r w:rsidR="00186614">
              <w:rPr>
                <w:lang w:val="ru-RU"/>
              </w:rPr>
              <w:t>а</w:t>
            </w:r>
            <w:r>
              <w:rPr>
                <w:lang w:val="ru-RU"/>
              </w:rPr>
              <w:t xml:space="preserve">зании </w:t>
            </w:r>
            <w:r w:rsidR="00572D32" w:rsidRPr="00572D32">
              <w:rPr>
                <w:lang w:val="ru-RU"/>
              </w:rPr>
              <w:t>д</w:t>
            </w:r>
            <w:r w:rsidR="00572D32">
              <w:rPr>
                <w:lang w:val="ru-RU"/>
              </w:rPr>
              <w:t>епозитарного</w:t>
            </w:r>
            <w:r w:rsidR="00572D32" w:rsidRPr="00572D32">
              <w:rPr>
                <w:lang w:val="ru-RU"/>
              </w:rPr>
              <w:t xml:space="preserve"> код</w:t>
            </w:r>
            <w:r w:rsidR="00572D32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дополнительно требуется указание </w:t>
            </w:r>
            <w:r w:rsidR="00572D32">
              <w:rPr>
                <w:lang w:val="ru-RU"/>
              </w:rPr>
              <w:t>только кон</w:t>
            </w:r>
            <w:r w:rsidR="00186614">
              <w:rPr>
                <w:lang w:val="ru-RU"/>
              </w:rPr>
              <w:t>с</w:t>
            </w:r>
            <w:r w:rsidR="00572D32">
              <w:rPr>
                <w:lang w:val="ru-RU"/>
              </w:rPr>
              <w:t xml:space="preserve">танты </w:t>
            </w:r>
            <w:r w:rsidR="00572D32" w:rsidRPr="00572D32">
              <w:rPr>
                <w:lang w:val="ru-RU"/>
              </w:rPr>
              <w:t>*/SchmeNm/Cd</w:t>
            </w:r>
            <w:r w:rsidR="00572D32" w:rsidRPr="00572D32" w:rsidDel="004E04A6">
              <w:rPr>
                <w:lang w:val="ru-RU"/>
              </w:rPr>
              <w:t xml:space="preserve"> </w:t>
            </w:r>
            <w:r w:rsidR="00572D32" w:rsidRPr="00572D32">
              <w:rPr>
                <w:lang w:val="ru-RU"/>
              </w:rPr>
              <w:t>= NSDR</w:t>
            </w:r>
          </w:p>
        </w:tc>
      </w:tr>
      <w:tr w:rsidR="006403C3" w:rsidRPr="00F9327F" w14:paraId="21CCCB4E" w14:textId="77777777" w:rsidTr="00B25396">
        <w:tc>
          <w:tcPr>
            <w:tcW w:w="1101" w:type="dxa"/>
          </w:tcPr>
          <w:p w14:paraId="1836ECC6" w14:textId="579895F9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0E26229A" w14:textId="13BE5231" w:rsidR="006403C3" w:rsidRPr="00F9327F" w:rsidRDefault="006403C3" w:rsidP="006403C3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A394F">
              <w:t xml:space="preserve"> </w:t>
            </w:r>
            <w:r w:rsidRPr="00A43446">
              <w:t xml:space="preserve">- </w:t>
            </w:r>
            <w:r w:rsidRPr="00AA394F">
              <w:t>pain</w:t>
            </w:r>
            <w:r w:rsidRPr="00A43446">
              <w:t>.001.001.08.</w:t>
            </w:r>
          </w:p>
        </w:tc>
        <w:tc>
          <w:tcPr>
            <w:tcW w:w="2127" w:type="dxa"/>
          </w:tcPr>
          <w:p w14:paraId="680A2A09" w14:textId="0763E863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68FB8F08" w14:textId="1ED6D57D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15AB181A" w14:textId="32C8E6BD" w:rsidR="006403C3" w:rsidRPr="006403C3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3855" w:type="dxa"/>
          </w:tcPr>
          <w:p w14:paraId="5FC84A07" w14:textId="6048C1B1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2B9748AC" w14:textId="77777777" w:rsidTr="00B25396">
        <w:tc>
          <w:tcPr>
            <w:tcW w:w="1101" w:type="dxa"/>
          </w:tcPr>
          <w:p w14:paraId="00FDF65C" w14:textId="37B970AC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29E0CA57" w14:textId="7D6AF390" w:rsidR="006403C3" w:rsidRPr="00F9327F" w:rsidRDefault="006403C3" w:rsidP="006403C3">
            <w:pPr>
              <w:ind w:firstLine="0"/>
            </w:pPr>
            <w:r w:rsidRPr="00AA394F">
              <w:t>Заявление на перевод в иностранной валюте (межбанковский перевод) - pain.001.001.08</w:t>
            </w:r>
          </w:p>
        </w:tc>
        <w:tc>
          <w:tcPr>
            <w:tcW w:w="2127" w:type="dxa"/>
          </w:tcPr>
          <w:p w14:paraId="2FBF37CF" w14:textId="0B0ED4A0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55CCDB20" w14:textId="52FFB499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2EFF316E" w14:textId="36C02D72" w:rsidR="006403C3" w:rsidRPr="006403C3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3855" w:type="dxa"/>
          </w:tcPr>
          <w:p w14:paraId="0F18202E" w14:textId="572EC146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3BB6D377" w14:textId="77777777" w:rsidTr="00B25396">
        <w:tc>
          <w:tcPr>
            <w:tcW w:w="1101" w:type="dxa"/>
          </w:tcPr>
          <w:p w14:paraId="467BF2A5" w14:textId="17CAB92D" w:rsidR="006403C3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1C188BDF" w14:textId="3F588677" w:rsidR="006403C3" w:rsidRPr="00F9327F" w:rsidRDefault="006403C3" w:rsidP="006403C3">
            <w:pPr>
              <w:ind w:firstLine="0"/>
            </w:pPr>
            <w:r w:rsidRPr="00B15F37">
              <w:t>Заявление на перевод в иностранной валюте (межбанковский перевод)</w:t>
            </w:r>
            <w:r w:rsidRPr="00A208C4">
              <w:t xml:space="preserve">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</w:p>
        </w:tc>
        <w:tc>
          <w:tcPr>
            <w:tcW w:w="2127" w:type="dxa"/>
          </w:tcPr>
          <w:p w14:paraId="74BA9B03" w14:textId="422B49F7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35D9BA5A" w14:textId="11C14E31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7CCED6B3" w14:textId="3FE16FE3" w:rsidR="006403C3" w:rsidRPr="006403C3" w:rsidRDefault="006403C3" w:rsidP="006403C3">
            <w:pPr>
              <w:pStyle w:val="aff4"/>
            </w:pPr>
            <w:r w:rsidRPr="005C3472">
              <w:t>Document/FICdtTrf/CdtTrfTxInf/InstrForCdtrAgt/InstrInf</w:t>
            </w:r>
          </w:p>
        </w:tc>
        <w:tc>
          <w:tcPr>
            <w:tcW w:w="3855" w:type="dxa"/>
          </w:tcPr>
          <w:p w14:paraId="260F8039" w14:textId="19E8ECA2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5ACE82CD" w14:textId="77777777" w:rsidTr="00B25396">
        <w:tc>
          <w:tcPr>
            <w:tcW w:w="1101" w:type="dxa"/>
          </w:tcPr>
          <w:p w14:paraId="68F5DBE0" w14:textId="2E39B187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lastRenderedPageBreak/>
              <w:t>81.0</w:t>
            </w:r>
          </w:p>
        </w:tc>
        <w:tc>
          <w:tcPr>
            <w:tcW w:w="2103" w:type="dxa"/>
          </w:tcPr>
          <w:p w14:paraId="3B0114BD" w14:textId="765C579D" w:rsidR="006403C3" w:rsidRPr="00F9327F" w:rsidRDefault="006403C3" w:rsidP="006403C3">
            <w:pPr>
              <w:ind w:firstLine="0"/>
            </w:pPr>
            <w:r w:rsidRPr="00FE581E">
              <w:t>Заявление на перевод в иностранной валюте (клиентский перевод) - pacs.008.001.06</w:t>
            </w:r>
          </w:p>
        </w:tc>
        <w:tc>
          <w:tcPr>
            <w:tcW w:w="2127" w:type="dxa"/>
          </w:tcPr>
          <w:p w14:paraId="338573DF" w14:textId="4F9A1E7E" w:rsidR="006403C3" w:rsidRPr="00F9327F" w:rsidRDefault="006403C3" w:rsidP="006403C3">
            <w:pPr>
              <w:ind w:firstLine="0"/>
              <w:jc w:val="left"/>
            </w:pPr>
            <w:r w:rsidRPr="00FE581E">
              <w:t>InstrForCdtrAgt</w:t>
            </w:r>
          </w:p>
        </w:tc>
        <w:tc>
          <w:tcPr>
            <w:tcW w:w="3685" w:type="dxa"/>
          </w:tcPr>
          <w:p w14:paraId="21BB0A5B" w14:textId="6690965F" w:rsidR="006403C3" w:rsidRPr="00F9327F" w:rsidRDefault="006403C3" w:rsidP="006403C3">
            <w:pPr>
              <w:ind w:firstLine="0"/>
              <w:jc w:val="left"/>
            </w:pPr>
            <w:r w:rsidRPr="00A208C4">
              <w:t>ИнструкцияБанкуПолучателяСредствПоИсполнениюРаспоряжения</w:t>
            </w:r>
            <w:r>
              <w:t xml:space="preserve"> </w:t>
            </w:r>
            <w:r w:rsidRPr="00A208C4">
              <w:t>/ InstructionForCreditorAgent</w:t>
            </w:r>
          </w:p>
        </w:tc>
        <w:tc>
          <w:tcPr>
            <w:tcW w:w="2693" w:type="dxa"/>
          </w:tcPr>
          <w:p w14:paraId="1F88FE75" w14:textId="53E5A91B" w:rsidR="006403C3" w:rsidRPr="006403C3" w:rsidRDefault="006403C3" w:rsidP="006403C3">
            <w:pPr>
              <w:pStyle w:val="aff4"/>
            </w:pPr>
            <w:r w:rsidRPr="00A208C4">
              <w:t>Document/FIToFICstmrCdtTrf/CdtTrfTxInf/InstrForCdtrAgt/InstrInf</w:t>
            </w:r>
          </w:p>
        </w:tc>
        <w:tc>
          <w:tcPr>
            <w:tcW w:w="3855" w:type="dxa"/>
          </w:tcPr>
          <w:p w14:paraId="65968739" w14:textId="2C954E8C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AD003B" w:rsidRPr="00F9327F" w14:paraId="21EE4519" w14:textId="77777777" w:rsidTr="00B25396">
        <w:tc>
          <w:tcPr>
            <w:tcW w:w="1101" w:type="dxa"/>
          </w:tcPr>
          <w:p w14:paraId="641AC144" w14:textId="5B1E06C7" w:rsidR="00AD003B" w:rsidRPr="00AD003B" w:rsidRDefault="00AD003B" w:rsidP="00AD003B">
            <w:pPr>
              <w:ind w:firstLine="0"/>
            </w:pPr>
            <w:r>
              <w:t>81.0</w:t>
            </w:r>
          </w:p>
        </w:tc>
        <w:tc>
          <w:tcPr>
            <w:tcW w:w="2103" w:type="dxa"/>
          </w:tcPr>
          <w:p w14:paraId="7175278A" w14:textId="5957C862" w:rsidR="00AD003B" w:rsidRPr="00FE581E" w:rsidRDefault="00AD003B" w:rsidP="00AD003B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</w:t>
            </w:r>
          </w:p>
        </w:tc>
        <w:tc>
          <w:tcPr>
            <w:tcW w:w="2127" w:type="dxa"/>
          </w:tcPr>
          <w:p w14:paraId="367AD12B" w14:textId="17AF3198" w:rsidR="00AD003B" w:rsidRPr="00FE581E" w:rsidRDefault="00AD003B" w:rsidP="00AD003B">
            <w:pPr>
              <w:ind w:firstLine="0"/>
              <w:jc w:val="left"/>
            </w:pPr>
            <w:r w:rsidRPr="00A208C4">
              <w:t>DbtrAgt</w:t>
            </w:r>
          </w:p>
        </w:tc>
        <w:tc>
          <w:tcPr>
            <w:tcW w:w="3685" w:type="dxa"/>
          </w:tcPr>
          <w:p w14:paraId="20B7382A" w14:textId="370E4D77" w:rsidR="00AD003B" w:rsidRPr="00A208C4" w:rsidRDefault="00AD003B" w:rsidP="00AD003B">
            <w:pPr>
              <w:ind w:firstLine="0"/>
              <w:jc w:val="left"/>
            </w:pPr>
            <w:r w:rsidRPr="00A208C4">
              <w:t>Банк плательщика / DebtorAgent</w:t>
            </w:r>
          </w:p>
        </w:tc>
        <w:tc>
          <w:tcPr>
            <w:tcW w:w="2693" w:type="dxa"/>
          </w:tcPr>
          <w:p w14:paraId="2FF2590F" w14:textId="3ABE9F61" w:rsidR="00AD003B" w:rsidRPr="00AD003B" w:rsidRDefault="00AD003B" w:rsidP="00AD003B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307F07">
              <w:rPr>
                <w:lang w:val="ru-RU"/>
              </w:rPr>
              <w:t>/</w:t>
            </w:r>
            <w:r w:rsidRPr="00A208C4">
              <w:t>BkToCstmrDbtCdtNtfctn</w:t>
            </w:r>
            <w:r w:rsidRPr="00307F07">
              <w:rPr>
                <w:lang w:val="ru-RU"/>
              </w:rPr>
              <w:t>/</w:t>
            </w:r>
            <w:r w:rsidRPr="00A208C4">
              <w:t>Ntfctn</w:t>
            </w:r>
            <w:r w:rsidRPr="00307F07">
              <w:rPr>
                <w:lang w:val="ru-RU"/>
              </w:rPr>
              <w:t>/</w:t>
            </w:r>
            <w:r w:rsidRPr="00A208C4">
              <w:t>Ntry</w:t>
            </w:r>
            <w:r w:rsidRPr="00307F07">
              <w:rPr>
                <w:lang w:val="ru-RU"/>
              </w:rPr>
              <w:t>/</w:t>
            </w:r>
            <w:r w:rsidRPr="00A208C4">
              <w:t>NtryDtls</w:t>
            </w:r>
            <w:r w:rsidRPr="00307F07">
              <w:rPr>
                <w:lang w:val="ru-RU"/>
              </w:rPr>
              <w:t>/</w:t>
            </w:r>
            <w:r w:rsidRPr="00A208C4">
              <w:t>TxDtls</w:t>
            </w:r>
            <w:r w:rsidRPr="00307F07">
              <w:rPr>
                <w:lang w:val="ru-RU"/>
              </w:rPr>
              <w:t>/</w:t>
            </w:r>
            <w:r w:rsidRPr="00A208C4">
              <w:t>RltdAgts</w:t>
            </w:r>
            <w:r w:rsidRPr="00307F07">
              <w:rPr>
                <w:lang w:val="ru-RU"/>
              </w:rPr>
              <w:t>/</w:t>
            </w:r>
            <w:r w:rsidRPr="00A208C4">
              <w:t>DbtrAgt</w:t>
            </w:r>
            <w:r w:rsidRPr="00307F07">
              <w:rPr>
                <w:lang w:val="ru-RU"/>
              </w:rPr>
              <w:t>/</w:t>
            </w:r>
          </w:p>
        </w:tc>
        <w:tc>
          <w:tcPr>
            <w:tcW w:w="3855" w:type="dxa"/>
          </w:tcPr>
          <w:p w14:paraId="7F4F57F5" w14:textId="3714B610" w:rsidR="00AD003B" w:rsidRDefault="00C51E4E" w:rsidP="00AD003B">
            <w:pPr>
              <w:pStyle w:val="aff4"/>
              <w:rPr>
                <w:lang w:val="ru-RU"/>
              </w:rPr>
            </w:pPr>
            <w:r w:rsidRPr="00C51E4E">
              <w:rPr>
                <w:lang w:val="ru-RU"/>
              </w:rPr>
              <w:t>Блок Банк плательщика сделан не обязательным. В случае отсутствия данного реквизита платежном документе он не будет указан в «Уведомление о зачислении средств на счет/списании средств со счета».</w:t>
            </w:r>
          </w:p>
        </w:tc>
      </w:tr>
      <w:tr w:rsidR="00260866" w:rsidRPr="00F9327F" w14:paraId="7BB80C48" w14:textId="77777777" w:rsidTr="00B25396">
        <w:tc>
          <w:tcPr>
            <w:tcW w:w="1101" w:type="dxa"/>
          </w:tcPr>
          <w:p w14:paraId="563D92AA" w14:textId="28A4E488" w:rsidR="00260866" w:rsidRDefault="00260866" w:rsidP="00260866">
            <w:pPr>
              <w:ind w:firstLine="0"/>
            </w:pPr>
            <w:r>
              <w:t>82.0</w:t>
            </w:r>
          </w:p>
        </w:tc>
        <w:tc>
          <w:tcPr>
            <w:tcW w:w="2103" w:type="dxa"/>
          </w:tcPr>
          <w:p w14:paraId="133055E2" w14:textId="107626D7" w:rsidR="00260866" w:rsidRPr="008B1FA5" w:rsidRDefault="00260866" w:rsidP="00260866">
            <w:pPr>
              <w:ind w:firstLine="0"/>
            </w:pPr>
            <w:r>
              <w:t xml:space="preserve">Для всех сообщений </w:t>
            </w:r>
          </w:p>
        </w:tc>
        <w:tc>
          <w:tcPr>
            <w:tcW w:w="2127" w:type="dxa"/>
          </w:tcPr>
          <w:p w14:paraId="405B7593" w14:textId="1FBCADD2" w:rsidR="00260866" w:rsidRPr="00A208C4" w:rsidRDefault="00260866" w:rsidP="00260866">
            <w:pPr>
              <w:ind w:firstLine="0"/>
              <w:jc w:val="left"/>
            </w:pPr>
            <w:r>
              <w:t>-</w:t>
            </w:r>
          </w:p>
        </w:tc>
        <w:tc>
          <w:tcPr>
            <w:tcW w:w="3685" w:type="dxa"/>
          </w:tcPr>
          <w:p w14:paraId="0FBA6445" w14:textId="24650F1B" w:rsidR="00260866" w:rsidRPr="00A208C4" w:rsidRDefault="00260866" w:rsidP="00260866">
            <w:pPr>
              <w:ind w:firstLine="0"/>
              <w:jc w:val="left"/>
            </w:pPr>
            <w:r>
              <w:t>-</w:t>
            </w:r>
          </w:p>
        </w:tc>
        <w:tc>
          <w:tcPr>
            <w:tcW w:w="2693" w:type="dxa"/>
          </w:tcPr>
          <w:p w14:paraId="7CA552B3" w14:textId="54015307" w:rsidR="00260866" w:rsidRPr="00A208C4" w:rsidRDefault="00260866" w:rsidP="00260866">
            <w:pPr>
              <w:pStyle w:val="aff4"/>
            </w:pPr>
            <w:r>
              <w:rPr>
                <w:lang w:val="ru-RU"/>
              </w:rPr>
              <w:t>-</w:t>
            </w:r>
          </w:p>
        </w:tc>
        <w:tc>
          <w:tcPr>
            <w:tcW w:w="3855" w:type="dxa"/>
          </w:tcPr>
          <w:p w14:paraId="6D62A099" w14:textId="2C934403" w:rsidR="00260866" w:rsidRPr="00C51E4E" w:rsidRDefault="00260866" w:rsidP="0026086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простом типе данных «</w:t>
            </w:r>
            <w:r w:rsidRPr="00616E7F">
              <w:rPr>
                <w:lang w:val="ru-RU"/>
              </w:rPr>
              <w:t>NSDRCode</w:t>
            </w:r>
            <w:r>
              <w:rPr>
                <w:lang w:val="ru-RU"/>
              </w:rPr>
              <w:t>» (</w:t>
            </w:r>
            <w:r w:rsidRPr="00616E7F">
              <w:rPr>
                <w:lang w:val="ru-RU"/>
              </w:rPr>
              <w:t>Депозитарный код НРД / NSDR code)</w:t>
            </w:r>
            <w:r>
              <w:rPr>
                <w:lang w:val="ru-RU"/>
              </w:rPr>
              <w:t xml:space="preserve"> изменено ограничение по количеству допустимых символов. Было: строго 12 символов, стало: от 1 до 12 символов. </w:t>
            </w:r>
          </w:p>
        </w:tc>
      </w:tr>
      <w:tr w:rsidR="00054C7A" w:rsidRPr="00F9327F" w14:paraId="127A36A5" w14:textId="77777777" w:rsidTr="00B25396">
        <w:tc>
          <w:tcPr>
            <w:tcW w:w="1101" w:type="dxa"/>
          </w:tcPr>
          <w:p w14:paraId="49180DE0" w14:textId="5724F3A9" w:rsidR="00054C7A" w:rsidRDefault="00054C7A" w:rsidP="00054C7A">
            <w:pPr>
              <w:ind w:firstLine="0"/>
            </w:pPr>
            <w:r>
              <w:t>82.1</w:t>
            </w:r>
          </w:p>
        </w:tc>
        <w:tc>
          <w:tcPr>
            <w:tcW w:w="2103" w:type="dxa"/>
          </w:tcPr>
          <w:p w14:paraId="3AD9300E" w14:textId="3FA477D5" w:rsidR="00054C7A" w:rsidRDefault="00054C7A" w:rsidP="00054C7A">
            <w:pPr>
              <w:ind w:firstLine="0"/>
            </w:pPr>
            <w:r w:rsidRPr="00132C18">
              <w:t>Платежное</w:t>
            </w:r>
            <w:r w:rsidRPr="001B3EAF">
              <w:t xml:space="preserve"> </w:t>
            </w:r>
            <w:r w:rsidRPr="00132C18">
              <w:t>поручение</w:t>
            </w:r>
            <w:r w:rsidRPr="001B3EAF">
              <w:t xml:space="preserve"> </w:t>
            </w:r>
            <w:r w:rsidRPr="00132C18">
              <w:t>в</w:t>
            </w:r>
            <w:r w:rsidRPr="001B3EAF">
              <w:t xml:space="preserve"> </w:t>
            </w:r>
            <w:r w:rsidRPr="00132C18">
              <w:t>рублях</w:t>
            </w:r>
            <w:r w:rsidRPr="001B3EAF" w:rsidDel="001B3EAF">
              <w:t xml:space="preserve"> </w:t>
            </w:r>
            <w:r w:rsidRPr="001B3EAF">
              <w:t xml:space="preserve">- </w:t>
            </w:r>
            <w:r w:rsidRPr="00A208C4">
              <w:rPr>
                <w:lang w:val="en-US"/>
              </w:rPr>
              <w:t>pain</w:t>
            </w:r>
            <w:r w:rsidRPr="001B3EAF">
              <w:t>.001.001.08</w:t>
            </w:r>
          </w:p>
        </w:tc>
        <w:tc>
          <w:tcPr>
            <w:tcW w:w="2127" w:type="dxa"/>
          </w:tcPr>
          <w:p w14:paraId="39154F38" w14:textId="2395ED43" w:rsidR="00054C7A" w:rsidRPr="00054C7A" w:rsidRDefault="00054C7A" w:rsidP="00054C7A">
            <w:pPr>
              <w:ind w:firstLine="0"/>
              <w:jc w:val="left"/>
            </w:pPr>
            <w:r w:rsidRPr="00054C7A">
              <w:t>Tp</w:t>
            </w:r>
          </w:p>
        </w:tc>
        <w:tc>
          <w:tcPr>
            <w:tcW w:w="3685" w:type="dxa"/>
          </w:tcPr>
          <w:p w14:paraId="018CF1C9" w14:textId="49BBF6BC" w:rsidR="00054C7A" w:rsidRPr="00054C7A" w:rsidRDefault="00054C7A" w:rsidP="00054C7A">
            <w:pPr>
              <w:ind w:firstLine="0"/>
              <w:jc w:val="left"/>
            </w:pPr>
            <w:r w:rsidRPr="00054C7A">
              <w:t>Тип / Type</w:t>
            </w:r>
          </w:p>
        </w:tc>
        <w:tc>
          <w:tcPr>
            <w:tcW w:w="2693" w:type="dxa"/>
          </w:tcPr>
          <w:p w14:paraId="172468B7" w14:textId="4AF56A81" w:rsidR="00054C7A" w:rsidRPr="00054C7A" w:rsidRDefault="00054C7A" w:rsidP="00054C7A">
            <w:pPr>
              <w:pStyle w:val="aff4"/>
            </w:pPr>
            <w:r w:rsidRPr="00054C7A">
              <w:t>Document/CstmrCdtTrfInitn/PmtInf/CdtTrfTxInf/Tax/Rcrd/Tp</w:t>
            </w:r>
          </w:p>
        </w:tc>
        <w:tc>
          <w:tcPr>
            <w:tcW w:w="3855" w:type="dxa"/>
          </w:tcPr>
          <w:p w14:paraId="6AD1ECE6" w14:textId="4403B965" w:rsidR="00054C7A" w:rsidRPr="00054C7A" w:rsidRDefault="00054C7A" w:rsidP="00054C7A">
            <w:pPr>
              <w:pStyle w:val="aff4"/>
              <w:rPr>
                <w:lang w:val="ru-RU"/>
              </w:rPr>
            </w:pPr>
            <w:r w:rsidRPr="00054C7A">
              <w:rPr>
                <w:lang w:val="ru-RU"/>
              </w:rPr>
              <w:t>Добавлено новое поля для указания атрибута «Код выплат»</w:t>
            </w:r>
          </w:p>
        </w:tc>
      </w:tr>
      <w:tr w:rsidR="00086390" w:rsidRPr="00F9327F" w14:paraId="6622FDD7" w14:textId="77777777" w:rsidTr="00B25396">
        <w:tc>
          <w:tcPr>
            <w:tcW w:w="1101" w:type="dxa"/>
          </w:tcPr>
          <w:p w14:paraId="350F5142" w14:textId="38A2D106" w:rsidR="00086390" w:rsidRPr="00CD7B72" w:rsidRDefault="00086390" w:rsidP="0008639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83.0</w:t>
            </w:r>
          </w:p>
        </w:tc>
        <w:tc>
          <w:tcPr>
            <w:tcW w:w="2103" w:type="dxa"/>
          </w:tcPr>
          <w:p w14:paraId="7B89B470" w14:textId="5002A343" w:rsidR="00086390" w:rsidRPr="00CD7B72" w:rsidRDefault="00086390" w:rsidP="00086390">
            <w:pPr>
              <w:ind w:firstLine="0"/>
            </w:pPr>
            <w:r w:rsidRPr="00CD7B72">
              <w:t>Для сообщений:</w:t>
            </w:r>
          </w:p>
          <w:p w14:paraId="6CDC259F" w14:textId="77777777" w:rsidR="00086390" w:rsidRPr="00CD7B72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CD7B72">
              <w:rPr>
                <w:rFonts w:ascii="Times New Roman" w:hAnsi="Times New Roman"/>
                <w:sz w:val="24"/>
                <w:szCs w:val="24"/>
              </w:rPr>
              <w:t xml:space="preserve">Заявление на перевод в иностранной валюте (межбанковский перевод) - </w:t>
            </w:r>
            <w:r w:rsidRPr="00CD7B72">
              <w:rPr>
                <w:rFonts w:ascii="Times New Roman" w:hAnsi="Times New Roman"/>
                <w:sz w:val="24"/>
                <w:szCs w:val="24"/>
                <w:lang w:val="en-US"/>
              </w:rPr>
              <w:t>pain</w:t>
            </w:r>
            <w:r w:rsidRPr="00CD7B72">
              <w:rPr>
                <w:rFonts w:ascii="Times New Roman" w:hAnsi="Times New Roman"/>
                <w:sz w:val="24"/>
                <w:szCs w:val="24"/>
              </w:rPr>
              <w:t>.001.001.08;</w:t>
            </w:r>
          </w:p>
          <w:p w14:paraId="549C2532" w14:textId="77777777" w:rsidR="00086390" w:rsidRPr="00CD7B72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CD7B72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(клиентский перевод) - pain.001.001.08;</w:t>
            </w:r>
          </w:p>
          <w:p w14:paraId="054BC051" w14:textId="77777777" w:rsidR="00086390" w:rsidRPr="00CD7B72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CD7B72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(клиентский перевод) - pacs.008.001.;</w:t>
            </w:r>
          </w:p>
          <w:p w14:paraId="27AD159D" w14:textId="0624E21A" w:rsidR="00086390" w:rsidRPr="008B1FA5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</w:pPr>
            <w:r w:rsidRPr="00CD7B72">
              <w:rPr>
                <w:rFonts w:ascii="Times New Roman" w:hAnsi="Times New Roman"/>
                <w:sz w:val="24"/>
                <w:szCs w:val="24"/>
              </w:rPr>
              <w:t xml:space="preserve">Заявление на перевод в иностранной валюте </w:t>
            </w:r>
            <w:r w:rsidRPr="00CD7B72">
              <w:rPr>
                <w:rFonts w:ascii="Times New Roman" w:hAnsi="Times New Roman"/>
                <w:sz w:val="24"/>
                <w:szCs w:val="24"/>
              </w:rPr>
              <w:lastRenderedPageBreak/>
              <w:t>(межбанковский перевод)- pacs.009.001.06</w:t>
            </w:r>
          </w:p>
        </w:tc>
        <w:tc>
          <w:tcPr>
            <w:tcW w:w="2127" w:type="dxa"/>
          </w:tcPr>
          <w:p w14:paraId="3622EA33" w14:textId="566BBA56" w:rsidR="00086390" w:rsidRPr="00A208C4" w:rsidRDefault="00086390" w:rsidP="00086390">
            <w:pPr>
              <w:ind w:firstLine="0"/>
              <w:jc w:val="left"/>
            </w:pPr>
            <w:r w:rsidRPr="003E157E">
              <w:lastRenderedPageBreak/>
              <w:t>InstrForCdtrAgt</w:t>
            </w:r>
          </w:p>
        </w:tc>
        <w:tc>
          <w:tcPr>
            <w:tcW w:w="3685" w:type="dxa"/>
          </w:tcPr>
          <w:p w14:paraId="747F68E9" w14:textId="2FE4B194" w:rsidR="00086390" w:rsidRPr="00A208C4" w:rsidRDefault="00086390" w:rsidP="00086390">
            <w:pPr>
              <w:ind w:firstLine="0"/>
              <w:jc w:val="left"/>
            </w:pPr>
            <w:r w:rsidRPr="003E157E">
              <w:t>ИнструкцияБанкуПолучателяСредств</w:t>
            </w:r>
          </w:p>
        </w:tc>
        <w:tc>
          <w:tcPr>
            <w:tcW w:w="2693" w:type="dxa"/>
          </w:tcPr>
          <w:p w14:paraId="56E8B04C" w14:textId="28C0C3D1" w:rsidR="00086390" w:rsidRPr="00054C7A" w:rsidRDefault="00086390" w:rsidP="00086390">
            <w:pPr>
              <w:pStyle w:val="aff4"/>
              <w:rPr>
                <w:lang w:val="ru-RU"/>
              </w:rPr>
            </w:pPr>
            <w:r w:rsidRPr="00CD7B72">
              <w:rPr>
                <w:lang w:val="ru-RU"/>
              </w:rPr>
              <w:t>*/InstrForCdtrAgt/InstrInf</w:t>
            </w:r>
          </w:p>
        </w:tc>
        <w:tc>
          <w:tcPr>
            <w:tcW w:w="3855" w:type="dxa"/>
          </w:tcPr>
          <w:p w14:paraId="38A60399" w14:textId="1D8789D0" w:rsidR="00086390" w:rsidRPr="00CD7B72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Для передачи в поле «</w:t>
            </w:r>
            <w:r w:rsidRPr="00086390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086390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086390">
              <w:rPr>
                <w:lang w:val="ru-RU"/>
              </w:rPr>
              <w:t>Получателя</w:t>
            </w:r>
            <w:r>
              <w:rPr>
                <w:lang w:val="ru-RU"/>
              </w:rPr>
              <w:t>» и</w:t>
            </w:r>
            <w:r w:rsidRPr="00CD7B72">
              <w:rPr>
                <w:lang w:val="ru-RU"/>
              </w:rPr>
              <w:t xml:space="preserve">зменен формат указания кода </w:t>
            </w:r>
            <w:r>
              <w:rPr>
                <w:lang w:val="ru-RU"/>
              </w:rPr>
              <w:t xml:space="preserve">значения для кода </w:t>
            </w:r>
            <w:r w:rsidRPr="00CD7B72">
              <w:t>PYTR</w:t>
            </w:r>
            <w:r>
              <w:rPr>
                <w:lang w:val="ru-RU"/>
              </w:rPr>
              <w:t>.</w:t>
            </w:r>
            <w:r w:rsidRPr="00CD7B72">
              <w:rPr>
                <w:lang w:val="ru-RU"/>
              </w:rPr>
              <w:t xml:space="preserve"> </w:t>
            </w:r>
          </w:p>
          <w:p w14:paraId="53E4E683" w14:textId="168F839F" w:rsidR="00086390" w:rsidRPr="00CD7B72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Прнежний формат</w:t>
            </w:r>
            <w:r w:rsidRPr="00CD7B72">
              <w:rPr>
                <w:lang w:val="ru-RU"/>
              </w:rPr>
              <w:t>: /</w:t>
            </w:r>
            <w:r w:rsidRPr="00CD7B72">
              <w:t>PYTR</w:t>
            </w:r>
            <w:r w:rsidRPr="00CD7B72">
              <w:rPr>
                <w:lang w:val="ru-RU"/>
              </w:rPr>
              <w:t>/&lt;</w:t>
            </w:r>
            <w:r w:rsidRPr="00CD7B72">
              <w:t>code</w:t>
            </w:r>
            <w:r w:rsidRPr="00CD7B72">
              <w:rPr>
                <w:lang w:val="ru-RU"/>
              </w:rPr>
              <w:t>&gt;</w:t>
            </w:r>
          </w:p>
          <w:p w14:paraId="7D62A981" w14:textId="77777777" w:rsidR="00086390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Новый формат</w:t>
            </w:r>
            <w:r w:rsidRPr="00CD7B72">
              <w:rPr>
                <w:lang w:val="ru-RU"/>
              </w:rPr>
              <w:t>: /PYTR/&lt;code&gt;/</w:t>
            </w:r>
          </w:p>
          <w:p w14:paraId="37C044FA" w14:textId="1E4E2F4C" w:rsidR="00086390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(добавлен символ «</w:t>
            </w:r>
            <w:r w:rsidRPr="00086390">
              <w:rPr>
                <w:lang w:val="ru-RU"/>
              </w:rPr>
              <w:t>/</w:t>
            </w:r>
            <w:r>
              <w:rPr>
                <w:lang w:val="ru-RU"/>
              </w:rPr>
              <w:t>»</w:t>
            </w:r>
            <w:r w:rsidRPr="0008639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слэш после указаня кода</w:t>
            </w:r>
          </w:p>
        </w:tc>
      </w:tr>
      <w:tr w:rsidR="00F74199" w:rsidRPr="00F9327F" w14:paraId="268B2BDA" w14:textId="77777777" w:rsidTr="00B25396">
        <w:tc>
          <w:tcPr>
            <w:tcW w:w="1101" w:type="dxa"/>
          </w:tcPr>
          <w:p w14:paraId="3EA378B9" w14:textId="504C84EA" w:rsidR="00F74199" w:rsidRDefault="00F74199" w:rsidP="00F74199">
            <w:pPr>
              <w:ind w:firstLine="0"/>
              <w:rPr>
                <w:lang w:val="en-US"/>
              </w:rPr>
            </w:pPr>
            <w:r>
              <w:t>85</w:t>
            </w:r>
          </w:p>
        </w:tc>
        <w:tc>
          <w:tcPr>
            <w:tcW w:w="2103" w:type="dxa"/>
          </w:tcPr>
          <w:p w14:paraId="205B1911" w14:textId="2293F600" w:rsidR="00F74199" w:rsidRPr="00CD7B72" w:rsidRDefault="00F74199" w:rsidP="00F74199">
            <w:pPr>
              <w:ind w:firstLine="0"/>
            </w:pPr>
            <w:r>
              <w:t>Все</w:t>
            </w:r>
          </w:p>
        </w:tc>
        <w:tc>
          <w:tcPr>
            <w:tcW w:w="2127" w:type="dxa"/>
          </w:tcPr>
          <w:p w14:paraId="61DD7312" w14:textId="77777777" w:rsidR="00F74199" w:rsidRPr="003E157E" w:rsidRDefault="00F74199" w:rsidP="00F74199">
            <w:pPr>
              <w:ind w:firstLine="0"/>
              <w:jc w:val="left"/>
            </w:pPr>
          </w:p>
        </w:tc>
        <w:tc>
          <w:tcPr>
            <w:tcW w:w="3685" w:type="dxa"/>
          </w:tcPr>
          <w:p w14:paraId="079467D6" w14:textId="77777777" w:rsidR="00F74199" w:rsidRPr="003E157E" w:rsidRDefault="00F74199" w:rsidP="00F74199">
            <w:pPr>
              <w:ind w:firstLine="0"/>
              <w:jc w:val="left"/>
            </w:pPr>
          </w:p>
        </w:tc>
        <w:tc>
          <w:tcPr>
            <w:tcW w:w="2693" w:type="dxa"/>
          </w:tcPr>
          <w:p w14:paraId="63603E9A" w14:textId="77777777" w:rsidR="00F74199" w:rsidRPr="00CD7B72" w:rsidRDefault="00F74199" w:rsidP="00F74199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7E4E8D2E" w14:textId="2151348B" w:rsidR="00F74199" w:rsidRDefault="00F74199" w:rsidP="00F7419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Указаны особенности заполенния атрибутного состава сообщений при импорте в НБК</w:t>
            </w:r>
          </w:p>
        </w:tc>
      </w:tr>
      <w:tr w:rsidR="009159F1" w:rsidRPr="00F9327F" w14:paraId="6E7BF7C1" w14:textId="77777777" w:rsidTr="00B25396">
        <w:tc>
          <w:tcPr>
            <w:tcW w:w="1101" w:type="dxa"/>
          </w:tcPr>
          <w:p w14:paraId="52F55DBC" w14:textId="657B33F8" w:rsidR="009159F1" w:rsidRDefault="009159F1" w:rsidP="009159F1">
            <w:pPr>
              <w:ind w:firstLine="0"/>
            </w:pPr>
            <w:r>
              <w:t>85</w:t>
            </w:r>
          </w:p>
        </w:tc>
        <w:tc>
          <w:tcPr>
            <w:tcW w:w="2103" w:type="dxa"/>
          </w:tcPr>
          <w:p w14:paraId="2A19D954" w14:textId="06382245" w:rsidR="009159F1" w:rsidRDefault="009159F1" w:rsidP="009159F1">
            <w:pPr>
              <w:ind w:firstLine="0"/>
            </w:pPr>
            <w:r>
              <w:t>Все сообщения направляемые в НРД</w:t>
            </w:r>
          </w:p>
        </w:tc>
        <w:tc>
          <w:tcPr>
            <w:tcW w:w="2127" w:type="dxa"/>
          </w:tcPr>
          <w:p w14:paraId="3CB331CD" w14:textId="77777777" w:rsidR="009159F1" w:rsidRPr="003E157E" w:rsidRDefault="009159F1" w:rsidP="009159F1">
            <w:pPr>
              <w:ind w:firstLine="0"/>
              <w:jc w:val="left"/>
            </w:pPr>
          </w:p>
        </w:tc>
        <w:tc>
          <w:tcPr>
            <w:tcW w:w="3685" w:type="dxa"/>
          </w:tcPr>
          <w:p w14:paraId="418A477C" w14:textId="77777777" w:rsidR="009159F1" w:rsidRPr="003E157E" w:rsidRDefault="009159F1" w:rsidP="009159F1">
            <w:pPr>
              <w:ind w:firstLine="0"/>
              <w:jc w:val="left"/>
            </w:pPr>
          </w:p>
        </w:tc>
        <w:tc>
          <w:tcPr>
            <w:tcW w:w="2693" w:type="dxa"/>
          </w:tcPr>
          <w:p w14:paraId="70E53ADB" w14:textId="77777777" w:rsidR="009159F1" w:rsidRPr="00CD7B72" w:rsidRDefault="009159F1" w:rsidP="009159F1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250FE975" w14:textId="20FC713C" w:rsidR="009159F1" w:rsidRDefault="009159F1" w:rsidP="009159F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пункт 3 настоящего документа добавлено описание допустимого для ипользования в сообщениях набора симвлов.</w:t>
            </w:r>
          </w:p>
        </w:tc>
      </w:tr>
      <w:tr w:rsidR="00C94648" w:rsidRPr="00F9327F" w14:paraId="27AD6732" w14:textId="77777777" w:rsidTr="00B25396">
        <w:tc>
          <w:tcPr>
            <w:tcW w:w="1101" w:type="dxa"/>
          </w:tcPr>
          <w:p w14:paraId="3DDB6180" w14:textId="014AA548" w:rsidR="00C94648" w:rsidRDefault="00C94648" w:rsidP="00C94648">
            <w:pPr>
              <w:ind w:firstLine="0"/>
            </w:pPr>
            <w:r>
              <w:t>85.1</w:t>
            </w:r>
          </w:p>
        </w:tc>
        <w:tc>
          <w:tcPr>
            <w:tcW w:w="2103" w:type="dxa"/>
          </w:tcPr>
          <w:p w14:paraId="24384CAF" w14:textId="7FE9074E" w:rsidR="00C94648" w:rsidRPr="008B1FA5" w:rsidRDefault="00C94648" w:rsidP="00C94648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>ие или взыскание налоговых и иных обязательных платежей</w:t>
            </w:r>
            <w:r w:rsidRPr="004121CF">
              <w:t xml:space="preserve"> </w:t>
            </w:r>
            <w:r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1EE29F9B" w14:textId="29CA3EC3" w:rsidR="00C94648" w:rsidRPr="00AE1317" w:rsidRDefault="00C94648" w:rsidP="00C94648">
            <w:pPr>
              <w:ind w:firstLine="0"/>
              <w:jc w:val="left"/>
            </w:pPr>
            <w:r w:rsidRPr="00A208C4">
              <w:t>CtgyDtls</w:t>
            </w:r>
          </w:p>
        </w:tc>
        <w:tc>
          <w:tcPr>
            <w:tcW w:w="3685" w:type="dxa"/>
          </w:tcPr>
          <w:p w14:paraId="7711C277" w14:textId="4ED68965" w:rsidR="00C94648" w:rsidRPr="00AE1317" w:rsidRDefault="00C94648" w:rsidP="00C94648">
            <w:pPr>
              <w:pStyle w:val="aff4"/>
            </w:pPr>
            <w:r w:rsidRPr="00A208C4">
              <w:t>Реквизиты категории / CategoryDetails</w:t>
            </w:r>
          </w:p>
        </w:tc>
        <w:tc>
          <w:tcPr>
            <w:tcW w:w="2693" w:type="dxa"/>
          </w:tcPr>
          <w:p w14:paraId="7F5E422B" w14:textId="1761B745" w:rsidR="00C94648" w:rsidRPr="00C94648" w:rsidRDefault="00C94648" w:rsidP="00C94648">
            <w:pPr>
              <w:pStyle w:val="aff4"/>
            </w:pPr>
            <w:r w:rsidRPr="00A208C4">
              <w:t>Document</w:t>
            </w:r>
            <w:r w:rsidRPr="00C94648">
              <w:t>/</w:t>
            </w:r>
            <w:r w:rsidRPr="00A208C4">
              <w:t>CstmrCdtTrfInitn</w:t>
            </w:r>
            <w:r w:rsidRPr="00C94648">
              <w:t>/</w:t>
            </w:r>
            <w:r w:rsidRPr="00A208C4">
              <w:t>PmtInf</w:t>
            </w:r>
            <w:r w:rsidRPr="00C94648">
              <w:t>/</w:t>
            </w:r>
            <w:r w:rsidRPr="00A208C4">
              <w:t>CdtTrfTxInf</w:t>
            </w:r>
            <w:r w:rsidRPr="00C94648">
              <w:t>/</w:t>
            </w:r>
            <w:r w:rsidRPr="00A208C4">
              <w:t>Tax</w:t>
            </w:r>
            <w:r w:rsidRPr="00C94648">
              <w:t>/</w:t>
            </w:r>
            <w:r w:rsidRPr="00A208C4">
              <w:t>Rcrd</w:t>
            </w:r>
            <w:r w:rsidRPr="00C94648">
              <w:t>/</w:t>
            </w:r>
            <w:r w:rsidRPr="00A208C4">
              <w:t>CtgyDtls</w:t>
            </w:r>
          </w:p>
        </w:tc>
        <w:tc>
          <w:tcPr>
            <w:tcW w:w="3855" w:type="dxa"/>
          </w:tcPr>
          <w:p w14:paraId="5E1D5E09" w14:textId="6471EAD4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передаче</w:t>
            </w:r>
            <w:r w:rsidRPr="00D9589C">
              <w:rPr>
                <w:lang w:val="ru-RU"/>
              </w:rPr>
              <w:t xml:space="preserve"> 104 реквизита КБК добавлено допустимое значение «0»</w:t>
            </w:r>
          </w:p>
        </w:tc>
      </w:tr>
      <w:tr w:rsidR="00C94648" w:rsidRPr="00F9327F" w14:paraId="6BFC08E1" w14:textId="77777777" w:rsidTr="00B25396">
        <w:tc>
          <w:tcPr>
            <w:tcW w:w="1101" w:type="dxa"/>
          </w:tcPr>
          <w:p w14:paraId="635B48B5" w14:textId="03083448" w:rsidR="00C94648" w:rsidRDefault="00C94648" w:rsidP="00C94648">
            <w:pPr>
              <w:ind w:firstLine="0"/>
            </w:pPr>
            <w:r>
              <w:t>86</w:t>
            </w:r>
          </w:p>
        </w:tc>
        <w:tc>
          <w:tcPr>
            <w:tcW w:w="2103" w:type="dxa"/>
          </w:tcPr>
          <w:p w14:paraId="40012245" w14:textId="6DB3DF9B" w:rsidR="00C94648" w:rsidRDefault="00C94648" w:rsidP="00C94648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camt.054.001.06.</w:t>
            </w:r>
          </w:p>
        </w:tc>
        <w:tc>
          <w:tcPr>
            <w:tcW w:w="2127" w:type="dxa"/>
          </w:tcPr>
          <w:p w14:paraId="068C74BB" w14:textId="28963E90" w:rsidR="00C94648" w:rsidRPr="003E157E" w:rsidRDefault="00C94648" w:rsidP="00C94648">
            <w:pPr>
              <w:ind w:firstLine="0"/>
              <w:jc w:val="left"/>
            </w:pPr>
            <w:r w:rsidRPr="00AE1317">
              <w:t>Ссылка / Reference</w:t>
            </w:r>
          </w:p>
        </w:tc>
        <w:tc>
          <w:tcPr>
            <w:tcW w:w="3685" w:type="dxa"/>
          </w:tcPr>
          <w:p w14:paraId="26EADA87" w14:textId="77777777" w:rsidR="00C94648" w:rsidRDefault="00C94648" w:rsidP="00C94648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1ACE3A12" w14:textId="77777777" w:rsidR="00C94648" w:rsidRPr="00DB513A" w:rsidRDefault="00C94648" w:rsidP="00C94648">
            <w:pPr>
              <w:pStyle w:val="aff4"/>
            </w:pPr>
            <w:r w:rsidRPr="00DB513A">
              <w:t>+</w:t>
            </w:r>
          </w:p>
          <w:p w14:paraId="5566DE3C" w14:textId="749693E3" w:rsidR="00C94648" w:rsidRPr="00614B34" w:rsidRDefault="00C94648" w:rsidP="00C94648">
            <w:pPr>
              <w:ind w:firstLine="0"/>
              <w:jc w:val="left"/>
              <w:rPr>
                <w:lang w:val="en-US"/>
              </w:rPr>
            </w:pPr>
            <w:r w:rsidRPr="00DB513A">
              <w:rPr>
                <w:lang w:val="en-US"/>
              </w:rPr>
              <w:t xml:space="preserve">Document/BkToCstmrDbtCdtNtfctn/Ntfctn/Ntry/NtryDtls/TxDtls/Refs/Prtry/Tp = </w:t>
            </w:r>
            <w:r w:rsidRPr="002C5496">
              <w:rPr>
                <w:lang w:val="en-US"/>
              </w:rPr>
              <w:t>TSBP</w:t>
            </w:r>
          </w:p>
        </w:tc>
        <w:tc>
          <w:tcPr>
            <w:tcW w:w="2693" w:type="dxa"/>
          </w:tcPr>
          <w:p w14:paraId="66687564" w14:textId="4FB45304" w:rsidR="00C94648" w:rsidRPr="00CD7B72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855" w:type="dxa"/>
          </w:tcPr>
          <w:p w14:paraId="53E19B7D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 новый атрибут</w:t>
            </w:r>
          </w:p>
          <w:p w14:paraId="1116FEDA" w14:textId="77777777" w:rsidR="00C94648" w:rsidRDefault="00C94648" w:rsidP="00C94648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</w:t>
            </w:r>
            <w:r>
              <w:rPr>
                <w:lang w:val="ru-RU"/>
              </w:rPr>
              <w:t>ор транзакции в системе быстрых платежей СБП.</w:t>
            </w:r>
          </w:p>
          <w:p w14:paraId="3A3BAF03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СБП, передается в случае обработки платежа, полученного через СБП. </w:t>
            </w:r>
          </w:p>
          <w:p w14:paraId="1EB5DA50" w14:textId="77777777" w:rsidR="00C94648" w:rsidRDefault="00C94648" w:rsidP="00C94648">
            <w:pPr>
              <w:pStyle w:val="aff4"/>
              <w:rPr>
                <w:lang w:val="ru-RU"/>
              </w:rPr>
            </w:pPr>
          </w:p>
          <w:p w14:paraId="506C761D" w14:textId="4184E8D5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TSBP</w:t>
            </w:r>
          </w:p>
        </w:tc>
      </w:tr>
      <w:tr w:rsidR="00C94648" w:rsidRPr="00F9327F" w14:paraId="5F2725DA" w14:textId="77777777" w:rsidTr="00B25396">
        <w:tc>
          <w:tcPr>
            <w:tcW w:w="1101" w:type="dxa"/>
          </w:tcPr>
          <w:p w14:paraId="213BBEF4" w14:textId="230EA37A" w:rsidR="00C94648" w:rsidRDefault="00C94648" w:rsidP="00C94648">
            <w:pPr>
              <w:ind w:firstLine="0"/>
            </w:pPr>
            <w:r>
              <w:lastRenderedPageBreak/>
              <w:t>86</w:t>
            </w:r>
          </w:p>
        </w:tc>
        <w:tc>
          <w:tcPr>
            <w:tcW w:w="2103" w:type="dxa"/>
          </w:tcPr>
          <w:p w14:paraId="0C1952A9" w14:textId="487B0C0A" w:rsidR="00C94648" w:rsidRDefault="00C94648" w:rsidP="00C94648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camt.054.001.06.</w:t>
            </w:r>
          </w:p>
        </w:tc>
        <w:tc>
          <w:tcPr>
            <w:tcW w:w="2127" w:type="dxa"/>
          </w:tcPr>
          <w:p w14:paraId="4284E3D4" w14:textId="3389C954" w:rsidR="00C94648" w:rsidRPr="003E157E" w:rsidRDefault="00C94648" w:rsidP="00C94648">
            <w:pPr>
              <w:ind w:firstLine="0"/>
              <w:jc w:val="left"/>
            </w:pPr>
            <w:r w:rsidRPr="00AE1317">
              <w:t>Ссылка / Reference</w:t>
            </w:r>
          </w:p>
        </w:tc>
        <w:tc>
          <w:tcPr>
            <w:tcW w:w="3685" w:type="dxa"/>
          </w:tcPr>
          <w:p w14:paraId="47FD725B" w14:textId="77777777" w:rsidR="00C94648" w:rsidRDefault="00C94648" w:rsidP="00C94648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6118FAE7" w14:textId="77777777" w:rsidR="00C94648" w:rsidRPr="00DB513A" w:rsidRDefault="00C94648" w:rsidP="00C94648">
            <w:pPr>
              <w:pStyle w:val="aff4"/>
            </w:pPr>
            <w:r w:rsidRPr="00DB513A">
              <w:t>+</w:t>
            </w:r>
          </w:p>
          <w:p w14:paraId="7F250BF6" w14:textId="165E54B3" w:rsidR="00C94648" w:rsidRPr="00614B34" w:rsidRDefault="00C94648" w:rsidP="00C94648">
            <w:pPr>
              <w:ind w:firstLine="0"/>
              <w:jc w:val="left"/>
              <w:rPr>
                <w:lang w:val="en-US"/>
              </w:rPr>
            </w:pPr>
            <w:r w:rsidRPr="00DB513A">
              <w:rPr>
                <w:lang w:val="en-US"/>
              </w:rPr>
              <w:t xml:space="preserve">Document/BkToCstmrDbtCdtNtfctn/Ntfctn/Ntry/NtryDtls/TxDtls/Refs/Prtry/Tp = </w:t>
            </w:r>
            <w:r w:rsidRPr="002C5496">
              <w:rPr>
                <w:lang w:val="en-US"/>
              </w:rPr>
              <w:t>RSBP</w:t>
            </w:r>
          </w:p>
        </w:tc>
        <w:tc>
          <w:tcPr>
            <w:tcW w:w="2693" w:type="dxa"/>
          </w:tcPr>
          <w:p w14:paraId="4B48D54D" w14:textId="3BE41644" w:rsidR="00C94648" w:rsidRPr="00CD7B72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855" w:type="dxa"/>
          </w:tcPr>
          <w:p w14:paraId="3837143B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 новый атрибут</w:t>
            </w:r>
          </w:p>
          <w:p w14:paraId="340FF9FF" w14:textId="77777777" w:rsidR="00C94648" w:rsidRDefault="00C94648" w:rsidP="00C94648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Идентификатор реестра платежей СБП</w:t>
            </w:r>
          </w:p>
          <w:p w14:paraId="63F667F4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НРД, в случае обработки платежей, полученных через СБП одним реестром. </w:t>
            </w:r>
          </w:p>
          <w:p w14:paraId="7EFEDDF1" w14:textId="77777777" w:rsidR="00C94648" w:rsidRDefault="00C94648" w:rsidP="00C94648">
            <w:pPr>
              <w:pStyle w:val="aff4"/>
              <w:rPr>
                <w:lang w:val="ru-RU"/>
              </w:rPr>
            </w:pPr>
          </w:p>
          <w:p w14:paraId="442BCB68" w14:textId="129572BF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RSBP</w:t>
            </w:r>
          </w:p>
        </w:tc>
      </w:tr>
      <w:tr w:rsidR="00A75127" w:rsidRPr="00F9327F" w14:paraId="63764B2F" w14:textId="77777777" w:rsidTr="00B25396">
        <w:tc>
          <w:tcPr>
            <w:tcW w:w="1101" w:type="dxa"/>
          </w:tcPr>
          <w:p w14:paraId="7BAD628F" w14:textId="021C5672" w:rsidR="00A75127" w:rsidRDefault="00A75127" w:rsidP="00A75127">
            <w:pPr>
              <w:ind w:firstLine="0"/>
            </w:pPr>
            <w:r>
              <w:t>87</w:t>
            </w:r>
          </w:p>
        </w:tc>
        <w:tc>
          <w:tcPr>
            <w:tcW w:w="2103" w:type="dxa"/>
          </w:tcPr>
          <w:p w14:paraId="45AB0647" w14:textId="142CF24A" w:rsidR="00A75127" w:rsidRPr="008B1FA5" w:rsidRDefault="00A75127" w:rsidP="00A75127">
            <w:pPr>
              <w:ind w:firstLine="0"/>
            </w:pPr>
            <w:r w:rsidRPr="00660E64">
              <w:t xml:space="preserve">Добавлено новое сообщение:cm861.001.001.01  - Ведомость банковских услуг BankServicesBillingStatementV01  </w:t>
            </w:r>
            <w:bookmarkStart w:id="9" w:name="_GoBack"/>
            <w:bookmarkEnd w:id="9"/>
          </w:p>
        </w:tc>
        <w:tc>
          <w:tcPr>
            <w:tcW w:w="2127" w:type="dxa"/>
          </w:tcPr>
          <w:p w14:paraId="4D1CB539" w14:textId="77777777" w:rsidR="00A75127" w:rsidRPr="00AE1317" w:rsidRDefault="00A75127" w:rsidP="00A75127">
            <w:pPr>
              <w:ind w:firstLine="0"/>
              <w:jc w:val="left"/>
            </w:pPr>
          </w:p>
        </w:tc>
        <w:tc>
          <w:tcPr>
            <w:tcW w:w="3685" w:type="dxa"/>
          </w:tcPr>
          <w:p w14:paraId="616126F8" w14:textId="77777777" w:rsidR="00A75127" w:rsidRPr="00A75127" w:rsidRDefault="00A75127" w:rsidP="00A75127">
            <w:pPr>
              <w:pStyle w:val="aff4"/>
              <w:rPr>
                <w:lang w:val="ru-RU"/>
              </w:rPr>
            </w:pPr>
          </w:p>
        </w:tc>
        <w:tc>
          <w:tcPr>
            <w:tcW w:w="2693" w:type="dxa"/>
          </w:tcPr>
          <w:p w14:paraId="6720DB12" w14:textId="77777777" w:rsidR="00A75127" w:rsidRDefault="00A75127" w:rsidP="00A75127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72813FB7" w14:textId="77777777" w:rsidR="00A75127" w:rsidRDefault="00A75127" w:rsidP="00A75127">
            <w:pPr>
              <w:pStyle w:val="aff4"/>
              <w:rPr>
                <w:lang w:val="ru-RU"/>
              </w:rPr>
            </w:pPr>
          </w:p>
        </w:tc>
      </w:tr>
    </w:tbl>
    <w:p w14:paraId="483059C2" w14:textId="5D653775" w:rsidR="00791375" w:rsidRPr="00A208C4" w:rsidRDefault="00791375" w:rsidP="00031847">
      <w:pPr>
        <w:pStyle w:val="10"/>
        <w:ind w:firstLine="708"/>
      </w:pPr>
      <w:bookmarkStart w:id="10" w:name="_Toc146881145"/>
      <w:r w:rsidRPr="00A208C4">
        <w:lastRenderedPageBreak/>
        <w:t>РАЗДЕЛ 1</w:t>
      </w:r>
      <w:r w:rsidRPr="00A208C4">
        <w:br/>
        <w:t>ОБЩИЕ ПОЛОЖЕНИЯ.</w:t>
      </w:r>
      <w:bookmarkEnd w:id="6"/>
      <w:bookmarkEnd w:id="7"/>
      <w:bookmarkEnd w:id="10"/>
    </w:p>
    <w:p w14:paraId="5055B614" w14:textId="77777777" w:rsidR="00302902" w:rsidRPr="00A208C4" w:rsidRDefault="00302902" w:rsidP="00D54929">
      <w:pPr>
        <w:pStyle w:val="2"/>
      </w:pPr>
      <w:bookmarkStart w:id="11" w:name="_Toc485891245"/>
      <w:bookmarkStart w:id="12" w:name="_Toc146881146"/>
      <w:bookmarkStart w:id="13" w:name="_Toc336660551"/>
      <w:bookmarkStart w:id="14" w:name="_Toc357405672"/>
      <w:bookmarkStart w:id="15" w:name="_Toc321408208"/>
      <w:r w:rsidRPr="00A208C4">
        <w:t>Термины и определения</w:t>
      </w:r>
      <w:bookmarkEnd w:id="11"/>
      <w:bookmarkEnd w:id="12"/>
    </w:p>
    <w:tbl>
      <w:tblPr>
        <w:tblW w:w="9073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6521"/>
      </w:tblGrid>
      <w:tr w:rsidR="00A534DD" w:rsidRPr="00237D8A" w14:paraId="71587DFF" w14:textId="77777777" w:rsidTr="00A054AC">
        <w:trPr>
          <w:trHeight w:val="234"/>
        </w:trPr>
        <w:tc>
          <w:tcPr>
            <w:tcW w:w="2552" w:type="dxa"/>
            <w:shd w:val="clear" w:color="auto" w:fill="E6E6E6"/>
          </w:tcPr>
          <w:p w14:paraId="50F462B2" w14:textId="77777777" w:rsidR="00A534DD" w:rsidRPr="00237D8A" w:rsidRDefault="00A534DD" w:rsidP="00A054AC">
            <w:pPr>
              <w:ind w:firstLine="23"/>
            </w:pPr>
            <w:bookmarkStart w:id="16" w:name="_Toc485891246"/>
            <w:r w:rsidRPr="00237D8A">
              <w:t xml:space="preserve">Термин/сокращение </w:t>
            </w:r>
          </w:p>
        </w:tc>
        <w:tc>
          <w:tcPr>
            <w:tcW w:w="6521" w:type="dxa"/>
            <w:shd w:val="clear" w:color="auto" w:fill="E6E6E6"/>
          </w:tcPr>
          <w:p w14:paraId="4A7B2573" w14:textId="77777777" w:rsidR="00A534DD" w:rsidRPr="00237D8A" w:rsidRDefault="00A534DD" w:rsidP="00A054AC">
            <w:pPr>
              <w:ind w:firstLine="26"/>
            </w:pPr>
            <w:r>
              <w:t>Определение</w:t>
            </w:r>
          </w:p>
        </w:tc>
      </w:tr>
      <w:tr w:rsidR="00A534DD" w:rsidRPr="00237D8A" w14:paraId="17082551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9BF1" w14:textId="77777777" w:rsidR="00A534DD" w:rsidRPr="00794B40" w:rsidRDefault="00A534DD" w:rsidP="00A054AC">
            <w:pPr>
              <w:pStyle w:val="aff9"/>
              <w:rPr>
                <w:highlight w:val="yellow"/>
              </w:rPr>
            </w:pPr>
            <w:r w:rsidRPr="00A208C4">
              <w:t>Business Application Header (BAH)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5394" w14:textId="77777777" w:rsidR="00A534DD" w:rsidRPr="00237D8A" w:rsidRDefault="00A534DD" w:rsidP="00A054AC">
            <w:pPr>
              <w:pStyle w:val="aff9"/>
            </w:pPr>
            <w:r>
              <w:t>П</w:t>
            </w:r>
            <w:r w:rsidRPr="00A208C4">
              <w:t>рикладной заголовок электронного сообщения</w:t>
            </w:r>
            <w:r>
              <w:t xml:space="preserve"> </w:t>
            </w:r>
            <w:r w:rsidRPr="00A208C4">
              <w:t xml:space="preserve">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4289637C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5205" w14:textId="77777777" w:rsidR="00A534DD" w:rsidRPr="00DD7BF2" w:rsidRDefault="00A534DD" w:rsidP="00A054AC">
            <w:pPr>
              <w:pStyle w:val="aff9"/>
            </w:pPr>
            <w:r w:rsidRPr="00A208C4">
              <w:t>Бизнес-сообщение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921" w14:textId="77777777" w:rsidR="00A534DD" w:rsidRPr="006B3F23" w:rsidRDefault="00A534DD" w:rsidP="00A054AC">
            <w:pPr>
              <w:pStyle w:val="aff9"/>
            </w:pPr>
            <w:r>
              <w:t>Э</w:t>
            </w:r>
            <w:r w:rsidRPr="00A208C4">
              <w:t xml:space="preserve">лектронное сообщение 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20022, предназначенное для передачи прикладных данных между участниками обмена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2DF7723B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67D" w14:textId="77777777" w:rsidR="00A534DD" w:rsidRPr="006B3F23" w:rsidRDefault="00A534DD" w:rsidP="00A054AC">
            <w:pPr>
              <w:pStyle w:val="aff9"/>
            </w:pPr>
            <w:r>
              <w:rPr>
                <w:lang w:val="en-US"/>
              </w:rPr>
              <w:t xml:space="preserve">XML </w:t>
            </w:r>
            <w:r>
              <w:t>конверт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861B" w14:textId="006A80D4" w:rsidR="00A534DD" w:rsidRPr="00E11347" w:rsidRDefault="00A534DD" w:rsidP="00A054AC">
            <w:pPr>
              <w:pStyle w:val="aff9"/>
            </w:pPr>
            <w:r>
              <w:t xml:space="preserve">Электронное сообщение передаваемое между </w:t>
            </w:r>
            <w:r w:rsidRPr="002A67A3">
              <w:t xml:space="preserve">Участником СЭД </w:t>
            </w:r>
            <w:r>
              <w:t>и</w:t>
            </w:r>
            <w:r w:rsidRPr="002A67A3">
              <w:t xml:space="preserve"> НРД</w:t>
            </w:r>
            <w:r>
              <w:t xml:space="preserve"> в формате </w:t>
            </w:r>
            <w:r>
              <w:rPr>
                <w:lang w:val="en-US"/>
              </w:rPr>
              <w:t>XML</w:t>
            </w:r>
            <w:r w:rsidR="00E11347">
              <w:t xml:space="preserve"> </w:t>
            </w:r>
            <w:r w:rsidR="00E11347" w:rsidRPr="00E11347">
              <w:t>содержащее Business Application Header (BAH) и Бизнес-сообщение</w:t>
            </w:r>
          </w:p>
        </w:tc>
      </w:tr>
      <w:tr w:rsidR="00A534DD" w:rsidRPr="00237D8A" w14:paraId="623B1368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2A9" w14:textId="77777777" w:rsidR="00A534DD" w:rsidRPr="006B3F23" w:rsidRDefault="00A534DD" w:rsidP="00A054AC">
            <w:pPr>
              <w:pStyle w:val="aff9"/>
            </w:pPr>
            <w:r>
              <w:t xml:space="preserve">Частная </w:t>
            </w:r>
            <w:r>
              <w:rPr>
                <w:lang w:val="en-US"/>
              </w:rPr>
              <w:t xml:space="preserve">XML </w:t>
            </w:r>
            <w:r>
              <w:t>схема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8CF8" w14:textId="77777777" w:rsidR="00A534DD" w:rsidRPr="00A147BB" w:rsidRDefault="00A534DD" w:rsidP="00A054AC">
            <w:pPr>
              <w:pStyle w:val="aff9"/>
            </w:pPr>
            <w:r>
              <w:rPr>
                <w:lang w:val="en-US"/>
              </w:rPr>
              <w:t>XML</w:t>
            </w:r>
            <w:r w:rsidRPr="00A147BB">
              <w:t xml:space="preserve"> </w:t>
            </w:r>
            <w:r>
              <w:t>схема описывающая формат и атрибутный состав электронного документа.</w:t>
            </w:r>
          </w:p>
        </w:tc>
      </w:tr>
      <w:tr w:rsidR="00F74199" w:rsidRPr="00237D8A" w14:paraId="49963E46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0F52" w14:textId="0AB1CD23" w:rsidR="00F74199" w:rsidRDefault="00F74199" w:rsidP="00F74199">
            <w:pPr>
              <w:pStyle w:val="aff9"/>
            </w:pPr>
            <w:r>
              <w:t>НБК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95F" w14:textId="6217724F" w:rsidR="00F74199" w:rsidRPr="00F74199" w:rsidRDefault="00F74199" w:rsidP="00F74199">
            <w:pPr>
              <w:pStyle w:val="aff9"/>
            </w:pPr>
            <w:r w:rsidRPr="00F74199">
              <w:t>Система НРД Банк-клиент</w:t>
            </w:r>
            <w:r w:rsidRPr="008B33C2">
              <w:rPr>
                <w:b/>
              </w:rPr>
              <w:t xml:space="preserve"> </w:t>
            </w:r>
            <w:r w:rsidRPr="008B33C2">
              <w:t>- программное обеспечение, предназначенное для электронного взаимодействия с клиентами в рамках банковской деятельности.</w:t>
            </w:r>
          </w:p>
        </w:tc>
      </w:tr>
    </w:tbl>
    <w:p w14:paraId="01F04FA2" w14:textId="7B0150B1" w:rsidR="00791375" w:rsidRDefault="00C7072B" w:rsidP="00D54929">
      <w:pPr>
        <w:pStyle w:val="2"/>
      </w:pPr>
      <w:bookmarkStart w:id="17" w:name="_Toc146881147"/>
      <w:r w:rsidRPr="00A208C4">
        <w:t>Формат полей</w:t>
      </w:r>
      <w:bookmarkEnd w:id="13"/>
      <w:bookmarkEnd w:id="14"/>
      <w:bookmarkEnd w:id="15"/>
      <w:bookmarkEnd w:id="16"/>
      <w:bookmarkEnd w:id="17"/>
    </w:p>
    <w:p w14:paraId="57792D19" w14:textId="5856EB3E" w:rsidR="009159F1" w:rsidRPr="009159F1" w:rsidRDefault="00FC757A" w:rsidP="009159F1">
      <w:r w:rsidRPr="00FC757A">
        <w:t>В сообщениях, направляемых в НРД допускается использовать следующий набор символов, если иное не определено в описании поля в настоящем документе или в XML схеме соответсвующего сообщения:</w:t>
      </w:r>
    </w:p>
    <w:p w14:paraId="5EC4022E" w14:textId="77777777" w:rsidR="009159F1" w:rsidRPr="009159F1" w:rsidRDefault="009159F1" w:rsidP="009159F1">
      <w:pPr>
        <w:numPr>
          <w:ilvl w:val="0"/>
          <w:numId w:val="21"/>
        </w:numPr>
        <w:jc w:val="left"/>
      </w:pPr>
      <w:r w:rsidRPr="009159F1">
        <w:t>Для сообщений направляемых в НРД в которых указана валюта рубли (или одна из валют рубли) или валюта не указана (в случае направления запросов) должны использоваться следующие символы: #!$%&amp;()№*+,-./" 0123456789:;&lt;=&gt;?ABCDEFGHIJKLMNOPQRSTUVWXYZ[\]_`abcdefghijklmnopqrstuvwxyz{|}АБВГДЕЁЖЗИЙКЛМНОПРСТУФХЦЧШЩЪЫЬЭЮЯабвгдеёжзийклмнопрстуфхцчшщъыьэюя' перевод каретки (CrLf)</w:t>
      </w:r>
    </w:p>
    <w:p w14:paraId="20948058" w14:textId="77777777" w:rsidR="009159F1" w:rsidRPr="009159F1" w:rsidRDefault="009159F1" w:rsidP="009159F1">
      <w:pPr>
        <w:numPr>
          <w:ilvl w:val="0"/>
          <w:numId w:val="21"/>
        </w:numPr>
        <w:jc w:val="left"/>
      </w:pPr>
      <w:r w:rsidRPr="009159F1">
        <w:t>Для валютных поручений должны использоваться следующие символы: #ABCDEFGHIJKLMNOPQRSTUVWXYZabcdefghijklmnopqrstuvwxyz0123456789/-?:(\)., +{}'" перевод каретки (CrLf)</w:t>
      </w:r>
    </w:p>
    <w:p w14:paraId="7C0C7D71" w14:textId="77777777" w:rsidR="009159F1" w:rsidRPr="009159F1" w:rsidRDefault="009159F1" w:rsidP="009159F1">
      <w:r w:rsidRPr="009159F1">
        <w:rPr>
          <w:bCs/>
        </w:rPr>
        <w:lastRenderedPageBreak/>
        <w:t>Вместо символов «&amp;», «&lt;», «&gt;» необходимо использовать специальные кодовые последовательности «&amp;amp;», «&amp;lt;» и «&amp;gt;» соответственно.</w:t>
      </w:r>
    </w:p>
    <w:p w14:paraId="7C8191BE" w14:textId="77777777" w:rsidR="009159F1" w:rsidRPr="009159F1" w:rsidRDefault="009159F1" w:rsidP="009159F1"/>
    <w:p w14:paraId="52A8A397" w14:textId="77777777" w:rsidR="004E6851" w:rsidRPr="00A208C4" w:rsidRDefault="004E6851" w:rsidP="00D54929">
      <w:r w:rsidRPr="00A208C4">
        <w:t>При описании полей сообщений использованы следующие обозначения:</w:t>
      </w:r>
    </w:p>
    <w:p w14:paraId="2A98B7FD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ab/>
        <w:t>- используются только цифры;</w:t>
      </w:r>
    </w:p>
    <w:p w14:paraId="3FD74079" w14:textId="77777777" w:rsidR="004E6851" w:rsidRPr="00A208C4" w:rsidRDefault="004E6851" w:rsidP="00D54929">
      <w:r w:rsidRPr="00A208C4">
        <w:rPr>
          <w:lang w:val="en-US"/>
        </w:rPr>
        <w:t>a</w:t>
      </w:r>
      <w:r w:rsidRPr="00A208C4">
        <w:tab/>
        <w:t>- используются только заглавные буквы;</w:t>
      </w:r>
    </w:p>
    <w:p w14:paraId="3FD13A73" w14:textId="77777777" w:rsidR="004E6851" w:rsidRPr="00A208C4" w:rsidRDefault="004E6851" w:rsidP="00D54929">
      <w:r w:rsidRPr="00A208C4">
        <w:rPr>
          <w:lang w:val="en-US"/>
        </w:rPr>
        <w:t>c</w:t>
      </w:r>
      <w:r w:rsidRPr="00A208C4">
        <w:tab/>
        <w:t>- используются только заглавные буквы и/или цифры;</w:t>
      </w:r>
    </w:p>
    <w:p w14:paraId="58BC151C" w14:textId="483A89CD" w:rsidR="004E6851" w:rsidRPr="00A208C4" w:rsidRDefault="004E6851" w:rsidP="00D54929">
      <w:r w:rsidRPr="00A208C4">
        <w:rPr>
          <w:lang w:val="en-US"/>
        </w:rPr>
        <w:t>x</w:t>
      </w:r>
      <w:r w:rsidRPr="00A208C4">
        <w:tab/>
        <w:t xml:space="preserve">- используется любой символ из </w:t>
      </w:r>
      <w:r w:rsidR="00551B1A" w:rsidRPr="00A208C4">
        <w:rPr>
          <w:lang w:val="en-US"/>
        </w:rPr>
        <w:t>X</w:t>
      </w:r>
      <w:r w:rsidR="00551B1A" w:rsidRPr="00A208C4">
        <w:t xml:space="preserve"> набора символов (см. </w:t>
      </w:r>
      <w:r w:rsidR="00551B1A" w:rsidRPr="00A208C4">
        <w:fldChar w:fldCharType="begin"/>
      </w:r>
      <w:r w:rsidR="00551B1A" w:rsidRPr="00A208C4">
        <w:instrText xml:space="preserve"> REF _Ref479839300 \h </w:instrText>
      </w:r>
      <w:r w:rsidR="00302902" w:rsidRPr="00A208C4">
        <w:instrText xml:space="preserve"> \* MERGEFORMAT </w:instrText>
      </w:r>
      <w:r w:rsidR="00551B1A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="00551B1A" w:rsidRPr="00A208C4">
        <w:fldChar w:fldCharType="end"/>
      </w:r>
      <w:r w:rsidR="00551B1A" w:rsidRPr="00A208C4">
        <w:t>)</w:t>
      </w:r>
      <w:r w:rsidRPr="00A208C4">
        <w:t>;</w:t>
      </w:r>
    </w:p>
    <w:p w14:paraId="4282AA04" w14:textId="77777777" w:rsidR="004E6851" w:rsidRPr="00A208C4" w:rsidRDefault="004E6851" w:rsidP="00D54929">
      <w:r w:rsidRPr="00A208C4">
        <w:t>!</w:t>
      </w:r>
      <w:r w:rsidRPr="00A208C4">
        <w:tab/>
        <w:t>- используется только фиксированная длина поля;</w:t>
      </w:r>
    </w:p>
    <w:p w14:paraId="29C122F0" w14:textId="6C8BA8E8" w:rsidR="004E6851" w:rsidRPr="00A208C4" w:rsidRDefault="004E6851" w:rsidP="00D54929">
      <w:r w:rsidRPr="00A208C4">
        <w:rPr>
          <w:lang w:val="en-US"/>
        </w:rPr>
        <w:t>d</w:t>
      </w:r>
      <w:r w:rsidR="005C3326" w:rsidRPr="00A208C4">
        <w:tab/>
        <w:t>- десятичное число (разделяющий знак – запятая должна быть указана обязательно и как минимум одна цифра перед запятой, длина включает запятую)</w:t>
      </w:r>
      <w:r w:rsidRPr="00A208C4">
        <w:t>;</w:t>
      </w:r>
    </w:p>
    <w:p w14:paraId="71660F9A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>*</w:t>
      </w:r>
      <w:r w:rsidRPr="00A208C4">
        <w:rPr>
          <w:lang w:val="en-US"/>
        </w:rPr>
        <w:t>n</w:t>
      </w:r>
      <w:r w:rsidRPr="00A208C4">
        <w:tab/>
        <w:t>- определяет размерность поля: количество строк, умноженное на количество символов в строке;</w:t>
      </w:r>
    </w:p>
    <w:p w14:paraId="73716C8C" w14:textId="77777777" w:rsidR="004E6851" w:rsidRPr="00A208C4" w:rsidRDefault="004E6851" w:rsidP="00D54929">
      <w:r w:rsidRPr="00A208C4">
        <w:t>[   ]</w:t>
      </w:r>
      <w:r w:rsidRPr="00A208C4">
        <w:tab/>
        <w:t>- необязательные поля;</w:t>
      </w:r>
    </w:p>
    <w:p w14:paraId="627C373B" w14:textId="13DDD4D1" w:rsidR="004E6851" w:rsidRPr="00A208C4" w:rsidRDefault="004F4D8F" w:rsidP="00D54929">
      <w:r>
        <w:t>-</w:t>
      </w:r>
    </w:p>
    <w:p w14:paraId="525FB0C4" w14:textId="77777777" w:rsidR="00551B1A" w:rsidRPr="00A208C4" w:rsidRDefault="00551B1A" w:rsidP="00D54929">
      <w:pPr>
        <w:pStyle w:val="aff1"/>
        <w:rPr>
          <w:color w:val="000000"/>
          <w:sz w:val="22"/>
        </w:rPr>
      </w:pPr>
      <w:bookmarkStart w:id="18" w:name="_Ref479839300"/>
      <w:bookmarkStart w:id="19" w:name="_Ref485198310"/>
      <w:r w:rsidRPr="00A208C4">
        <w:t xml:space="preserve">Таблица </w:t>
      </w:r>
      <w:fldSimple w:instr=" SEQ Таблица \* ARABIC ">
        <w:r w:rsidR="00541322">
          <w:rPr>
            <w:noProof/>
          </w:rPr>
          <w:t>1</w:t>
        </w:r>
      </w:fldSimple>
      <w:bookmarkEnd w:id="18"/>
      <w:r w:rsidRPr="00A208C4">
        <w:t>.</w:t>
      </w:r>
      <w:r w:rsidRPr="00A208C4">
        <w:rPr>
          <w:color w:val="000000"/>
          <w:sz w:val="22"/>
        </w:rPr>
        <w:t>&lt;X&gt;набор символов</w:t>
      </w:r>
      <w:bookmarkEnd w:id="19"/>
    </w:p>
    <w:p w14:paraId="3C0D4358" w14:textId="77777777" w:rsidR="00551B1A" w:rsidRPr="00A208C4" w:rsidRDefault="00551B1A" w:rsidP="00D54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</w:tblGrid>
      <w:tr w:rsidR="00C7072B" w:rsidRPr="00A208C4" w14:paraId="37FD8832" w14:textId="77777777" w:rsidTr="00C7072B">
        <w:tc>
          <w:tcPr>
            <w:tcW w:w="7513" w:type="dxa"/>
            <w:gridSpan w:val="2"/>
            <w:shd w:val="clear" w:color="auto" w:fill="E7E6E6" w:themeFill="background2"/>
          </w:tcPr>
          <w:p w14:paraId="283297FD" w14:textId="73B55F42" w:rsidR="00C7072B" w:rsidRPr="00A208C4" w:rsidRDefault="00C7072B" w:rsidP="00D54929">
            <w:pPr>
              <w:pStyle w:val="aff2"/>
            </w:pPr>
            <w:r w:rsidRPr="00A208C4">
              <w:t>Допустимые символы</w:t>
            </w:r>
          </w:p>
        </w:tc>
      </w:tr>
      <w:tr w:rsidR="00551B1A" w:rsidRPr="00A208C4" w14:paraId="7A0041EA" w14:textId="77777777" w:rsidTr="00551B1A">
        <w:tc>
          <w:tcPr>
            <w:tcW w:w="3686" w:type="dxa"/>
          </w:tcPr>
          <w:p w14:paraId="145EC45A" w14:textId="77777777" w:rsidR="00551B1A" w:rsidRPr="00A208C4" w:rsidRDefault="00551B1A" w:rsidP="00D54929">
            <w:pPr>
              <w:pStyle w:val="aff4"/>
            </w:pPr>
            <w:r w:rsidRPr="00A208C4">
              <w:t xml:space="preserve">Буквы английского алфавита </w:t>
            </w:r>
          </w:p>
          <w:p w14:paraId="129F708A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09AD0852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(заглавные /прописные/)</w:t>
            </w:r>
          </w:p>
          <w:p w14:paraId="4E24EF61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(строчные)</w:t>
            </w:r>
          </w:p>
        </w:tc>
      </w:tr>
      <w:tr w:rsidR="00551B1A" w:rsidRPr="00A208C4" w14:paraId="140A4D33" w14:textId="77777777" w:rsidTr="00551B1A">
        <w:tc>
          <w:tcPr>
            <w:tcW w:w="3686" w:type="dxa"/>
          </w:tcPr>
          <w:p w14:paraId="76ED9A80" w14:textId="77777777" w:rsidR="00551B1A" w:rsidRPr="00A208C4" w:rsidRDefault="00551B1A" w:rsidP="00D54929">
            <w:pPr>
              <w:pStyle w:val="aff4"/>
            </w:pPr>
            <w:r w:rsidRPr="00A208C4">
              <w:t>Цифры</w:t>
            </w:r>
          </w:p>
          <w:p w14:paraId="144D214E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E036A1A" w14:textId="77777777" w:rsidR="00551B1A" w:rsidRPr="00A208C4" w:rsidRDefault="00551B1A" w:rsidP="00D54929">
            <w:pPr>
              <w:pStyle w:val="aff4"/>
            </w:pPr>
            <w:r w:rsidRPr="00A208C4">
              <w:t>от 0 до 9</w:t>
            </w:r>
          </w:p>
        </w:tc>
      </w:tr>
      <w:tr w:rsidR="00551B1A" w:rsidRPr="00A208C4" w14:paraId="67165E5F" w14:textId="77777777" w:rsidTr="00551B1A">
        <w:tc>
          <w:tcPr>
            <w:tcW w:w="3686" w:type="dxa"/>
          </w:tcPr>
          <w:p w14:paraId="6A406AC7" w14:textId="77777777" w:rsidR="00551B1A" w:rsidRPr="00A208C4" w:rsidRDefault="00551B1A" w:rsidP="00D54929">
            <w:pPr>
              <w:pStyle w:val="aff4"/>
            </w:pPr>
            <w:r w:rsidRPr="00A208C4">
              <w:lastRenderedPageBreak/>
              <w:t>Специальные символы</w:t>
            </w:r>
          </w:p>
          <w:p w14:paraId="444D388C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17F2E0C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пробел . , - ( ) /  ' + : ? перевод каретки (</w:t>
            </w:r>
            <w:r w:rsidRPr="00A208C4">
              <w:t>CrLf</w:t>
            </w:r>
            <w:r w:rsidRPr="008A4F64">
              <w:rPr>
                <w:lang w:val="ru-RU"/>
              </w:rPr>
              <w:t>)</w:t>
            </w:r>
          </w:p>
        </w:tc>
      </w:tr>
    </w:tbl>
    <w:p w14:paraId="602F3E72" w14:textId="77777777" w:rsidR="00791375" w:rsidRPr="00A208C4" w:rsidRDefault="00791375" w:rsidP="00D54929"/>
    <w:p w14:paraId="63C43DC7" w14:textId="25ECF585" w:rsidR="00791375" w:rsidRPr="00A208C4" w:rsidRDefault="00791375" w:rsidP="00D54929">
      <w:pPr>
        <w:pStyle w:val="2"/>
        <w:rPr>
          <w:snapToGrid w:val="0"/>
        </w:rPr>
      </w:pPr>
      <w:bookmarkStart w:id="20" w:name="_Toc321408211"/>
      <w:bookmarkStart w:id="21" w:name="_Toc485891248"/>
      <w:bookmarkStart w:id="22" w:name="_Toc146881148"/>
      <w:r w:rsidRPr="00A208C4">
        <w:rPr>
          <w:snapToGrid w:val="0"/>
        </w:rPr>
        <w:t>Дублирование сообщений.</w:t>
      </w:r>
      <w:bookmarkEnd w:id="20"/>
      <w:bookmarkEnd w:id="21"/>
      <w:bookmarkEnd w:id="22"/>
    </w:p>
    <w:p w14:paraId="7A82F13A" w14:textId="77777777" w:rsidR="00791375" w:rsidRPr="00A208C4" w:rsidRDefault="00791375" w:rsidP="00D54929">
      <w:r w:rsidRPr="00A208C4">
        <w:t>Для определения уникальности сообщения, в течение операционного дня проверяются следующие реквизиты сообщения:</w:t>
      </w:r>
    </w:p>
    <w:p w14:paraId="556B1BA4" w14:textId="77777777" w:rsidR="00791375" w:rsidRPr="00A208C4" w:rsidRDefault="00791375" w:rsidP="00D54929">
      <w:r w:rsidRPr="00A208C4">
        <w:t>Рублевое платежное поручение:</w:t>
      </w:r>
    </w:p>
    <w:p w14:paraId="0910512D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5206E2B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6D348F99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номер расчетного документа,</w:t>
      </w:r>
    </w:p>
    <w:p w14:paraId="1475C9DC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отправителя,</w:t>
      </w:r>
    </w:p>
    <w:p w14:paraId="05CDB85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получателя,</w:t>
      </w:r>
    </w:p>
    <w:p w14:paraId="4025BD05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дебетования,</w:t>
      </w:r>
    </w:p>
    <w:p w14:paraId="02D1336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кредитования.</w:t>
      </w:r>
    </w:p>
    <w:p w14:paraId="2D938917" w14:textId="77777777" w:rsidR="00791375" w:rsidRPr="00B30C7A" w:rsidRDefault="00791375" w:rsidP="00D54929">
      <w:r w:rsidRPr="00B30C7A">
        <w:t>Заявление на межбанковский валютный перевод:</w:t>
      </w:r>
    </w:p>
    <w:p w14:paraId="0FFEF686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43442AE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292DB60F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референс операции,</w:t>
      </w:r>
    </w:p>
    <w:p w14:paraId="59AE1964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дебетования,</w:t>
      </w:r>
    </w:p>
    <w:p w14:paraId="0710F729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кредитования.</w:t>
      </w:r>
    </w:p>
    <w:p w14:paraId="17D31F25" w14:textId="77777777" w:rsidR="00791375" w:rsidRPr="00A208C4" w:rsidRDefault="00791375" w:rsidP="00D54929">
      <w:pPr>
        <w:pStyle w:val="a3"/>
        <w:rPr>
          <w:snapToGrid w:val="0"/>
        </w:rPr>
      </w:pPr>
      <w:r w:rsidRPr="00A208C4">
        <w:rPr>
          <w:snapToGrid w:val="0"/>
        </w:rPr>
        <w:t>В случае получения сообщения, в котором  все указанные выше реквизиты совпадают с уже принятым сообщением в текущем операционном дне, данное сообщение считается дублирующим и не исполняется.</w:t>
      </w:r>
    </w:p>
    <w:p w14:paraId="195E8BE3" w14:textId="77777777" w:rsidR="00791375" w:rsidRPr="00A208C4" w:rsidRDefault="00791375" w:rsidP="00D54929">
      <w:pPr>
        <w:pStyle w:val="a3"/>
        <w:rPr>
          <w:snapToGrid w:val="0"/>
        </w:rPr>
      </w:pPr>
    </w:p>
    <w:p w14:paraId="5B2934D7" w14:textId="77777777" w:rsidR="00791375" w:rsidRPr="00A208C4" w:rsidRDefault="00791375" w:rsidP="00D54929">
      <w:pPr>
        <w:pStyle w:val="2"/>
        <w:rPr>
          <w:snapToGrid w:val="0"/>
        </w:rPr>
      </w:pPr>
      <w:bookmarkStart w:id="23" w:name="_Ref14487664"/>
      <w:bookmarkStart w:id="24" w:name="_Toc321408212"/>
      <w:bookmarkStart w:id="25" w:name="_Toc485891249"/>
      <w:bookmarkStart w:id="26" w:name="_Toc146881149"/>
      <w:r w:rsidRPr="00A208C4">
        <w:rPr>
          <w:snapToGrid w:val="0"/>
        </w:rPr>
        <w:t>Порядок заполнения поля ИНН</w:t>
      </w:r>
      <w:r w:rsidR="00614DD0" w:rsidRPr="00A208C4">
        <w:rPr>
          <w:snapToGrid w:val="0"/>
        </w:rPr>
        <w:t>/КИО</w:t>
      </w:r>
      <w:r w:rsidRPr="00A208C4">
        <w:rPr>
          <w:snapToGrid w:val="0"/>
        </w:rPr>
        <w:t>.</w:t>
      </w:r>
      <w:bookmarkEnd w:id="23"/>
      <w:bookmarkEnd w:id="24"/>
      <w:bookmarkEnd w:id="25"/>
      <w:bookmarkEnd w:id="26"/>
    </w:p>
    <w:p w14:paraId="34DB9851" w14:textId="6A2D4992" w:rsidR="008A31ED" w:rsidRDefault="002714FF" w:rsidP="008A31ED">
      <w:pPr>
        <w:ind w:firstLine="709"/>
        <w:rPr>
          <w:lang w:val="x-none" w:eastAsia="x-none"/>
        </w:rPr>
      </w:pPr>
      <w:r w:rsidRPr="002714FF">
        <w:rPr>
          <w:lang w:eastAsia="x-none"/>
        </w:rPr>
        <w:t xml:space="preserve">При указании реквизита  </w:t>
      </w:r>
      <w:r w:rsidR="00CF1C5A">
        <w:rPr>
          <w:lang w:eastAsia="x-none"/>
        </w:rPr>
        <w:t>«</w:t>
      </w:r>
      <w:r w:rsidRPr="002714FF">
        <w:rPr>
          <w:lang w:eastAsia="x-none"/>
        </w:rPr>
        <w:t>ИНН</w:t>
      </w:r>
      <w:r w:rsidR="00CF1C5A">
        <w:rPr>
          <w:lang w:eastAsia="x-none"/>
        </w:rPr>
        <w:t>»</w:t>
      </w:r>
      <w:r w:rsidRPr="002714FF">
        <w:rPr>
          <w:lang w:eastAsia="x-none"/>
        </w:rPr>
        <w:t xml:space="preserve"> допускается </w:t>
      </w:r>
      <w:r w:rsidR="008A31ED">
        <w:rPr>
          <w:lang w:val="x-none" w:eastAsia="x-none"/>
        </w:rPr>
        <w:t xml:space="preserve">использование символов </w:t>
      </w:r>
      <w:r w:rsidR="008A31ED">
        <w:rPr>
          <w:lang w:val="en-US" w:eastAsia="x-none"/>
        </w:rPr>
        <w:t>ASCII</w:t>
      </w:r>
      <w:r w:rsidR="008A31ED">
        <w:rPr>
          <w:lang w:val="x-none" w:eastAsia="x-none"/>
        </w:rPr>
        <w:t xml:space="preserve"> с 48 по 57 и 70 в следующих вариантах заполнения: </w:t>
      </w:r>
    </w:p>
    <w:p w14:paraId="676F31D1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eastAsia="x-none"/>
        </w:rPr>
        <w:lastRenderedPageBreak/>
        <w:t>                                                </w:t>
      </w:r>
      <w:r>
        <w:rPr>
          <w:lang w:val="x-none" w:eastAsia="x-none"/>
        </w:rPr>
        <w:t>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юридических лиц</w:t>
      </w:r>
    </w:p>
    <w:p w14:paraId="2FD70953" w14:textId="00B02709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 - для нерезидентов</w:t>
      </w:r>
    </w:p>
    <w:p w14:paraId="678D8C4B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12!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физических лиц</w:t>
      </w:r>
    </w:p>
    <w:p w14:paraId="4A26743D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 xml:space="preserve">В случае если организации присвоен КИО (Код иностранной организации), но не присвоен ИНН, то КИО указывается в поле ИНН в формате </w:t>
      </w:r>
      <w:r>
        <w:rPr>
          <w:lang w:eastAsia="x-none"/>
        </w:rPr>
        <w:t>5</w:t>
      </w:r>
      <w:r>
        <w:rPr>
          <w:lang w:val="x-none" w:eastAsia="x-none"/>
        </w:rPr>
        <w:t>!</w:t>
      </w:r>
      <w:r>
        <w:rPr>
          <w:lang w:val="en-US" w:eastAsia="x-none"/>
        </w:rPr>
        <w:t>n</w:t>
      </w:r>
      <w:r>
        <w:rPr>
          <w:lang w:val="x-none" w:eastAsia="x-none"/>
        </w:rPr>
        <w:t>.</w:t>
      </w:r>
    </w:p>
    <w:p w14:paraId="280F25B8" w14:textId="77777777" w:rsidR="00284570" w:rsidRDefault="00284570" w:rsidP="00284570">
      <w:pPr>
        <w:ind w:firstLine="709"/>
        <w:rPr>
          <w:lang w:val="x-none" w:eastAsia="x-none"/>
        </w:rPr>
      </w:pPr>
      <w:r>
        <w:rPr>
          <w:lang w:val="x-none" w:eastAsia="x-none"/>
        </w:rPr>
        <w:t>В случае, если</w:t>
      </w:r>
      <w:r>
        <w:rPr>
          <w:lang w:eastAsia="x-none"/>
        </w:rPr>
        <w:t xml:space="preserve"> у плательщика</w:t>
      </w:r>
      <w:r>
        <w:rPr>
          <w:lang w:val="x-none" w:eastAsia="x-none"/>
        </w:rPr>
        <w:t xml:space="preserve"> ИНН и КИО не присвоен, то поле ИНН заполняется в формате </w:t>
      </w:r>
      <w:r>
        <w:rPr>
          <w:lang w:eastAsia="x-none"/>
        </w:rPr>
        <w:t>«</w:t>
      </w:r>
      <w:r>
        <w:rPr>
          <w:lang w:val="x-none" w:eastAsia="x-none"/>
        </w:rPr>
        <w:t>0</w:t>
      </w:r>
      <w:r>
        <w:rPr>
          <w:lang w:eastAsia="x-none"/>
        </w:rPr>
        <w:t>» (один символ ноль)</w:t>
      </w:r>
      <w:r>
        <w:rPr>
          <w:lang w:val="x-none" w:eastAsia="x-none"/>
        </w:rPr>
        <w:t>.</w:t>
      </w:r>
    </w:p>
    <w:p w14:paraId="6826CD32" w14:textId="77777777" w:rsidR="00284570" w:rsidRDefault="00284570" w:rsidP="00284570">
      <w:pPr>
        <w:ind w:firstLine="709"/>
        <w:rPr>
          <w:lang w:eastAsia="x-none"/>
        </w:rPr>
      </w:pPr>
      <w:r>
        <w:rPr>
          <w:lang w:eastAsia="x-none"/>
        </w:rPr>
        <w:t>В случае если у получателя ИНН не присвоен, заполняется «0000000000» (десять символов ноль).</w:t>
      </w:r>
    </w:p>
    <w:p w14:paraId="761AB6F7" w14:textId="4BD7E792" w:rsidR="00C345CF" w:rsidRPr="008A31ED" w:rsidRDefault="00C345CF" w:rsidP="00C345CF">
      <w:pPr>
        <w:pStyle w:val="a3"/>
        <w:rPr>
          <w:lang w:val="ru-RU"/>
        </w:rPr>
      </w:pPr>
    </w:p>
    <w:p w14:paraId="179C240C" w14:textId="77777777" w:rsidR="00004415" w:rsidRDefault="00004415" w:rsidP="00004415">
      <w:pPr>
        <w:pStyle w:val="2"/>
      </w:pPr>
      <w:bookmarkStart w:id="27" w:name="_Toc146881150"/>
      <w:bookmarkStart w:id="28" w:name="_Toc485891250"/>
      <w:r>
        <w:t xml:space="preserve">Порядок указания </w:t>
      </w:r>
      <w:r>
        <w:rPr>
          <w:lang w:val="en-US"/>
        </w:rPr>
        <w:t>SWIFT</w:t>
      </w:r>
      <w:r w:rsidRPr="00D5510C">
        <w:t xml:space="preserve"> </w:t>
      </w:r>
      <w:r>
        <w:rPr>
          <w:lang w:val="en-US"/>
        </w:rPr>
        <w:t>BIC</w:t>
      </w:r>
      <w:r w:rsidRPr="00D5510C">
        <w:t xml:space="preserve"> </w:t>
      </w:r>
      <w:r>
        <w:t>кода</w:t>
      </w:r>
      <w:bookmarkEnd w:id="27"/>
    </w:p>
    <w:p w14:paraId="77E44444" w14:textId="7D89A464" w:rsidR="00004415" w:rsidRPr="00004415" w:rsidRDefault="00004415" w:rsidP="00004415">
      <w:pPr>
        <w:pStyle w:val="a3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идентификации сторон расчетов в сообщении допускается использовать </w:t>
      </w:r>
      <w:r>
        <w:rPr>
          <w:rFonts w:ascii="Times New Roman" w:hAnsi="Times New Roman"/>
          <w:lang w:val="en-US"/>
        </w:rPr>
        <w:t>SWIFT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участника, если это определено в правилах заполнения атрибутного состава сообщения. При этом под </w:t>
      </w:r>
      <w:r>
        <w:rPr>
          <w:rFonts w:ascii="Times New Roman" w:hAnsi="Times New Roman"/>
          <w:lang w:val="en-US"/>
        </w:rPr>
        <w:t>SWIFT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кодом понимается только 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сети </w:t>
      </w:r>
      <w:r>
        <w:rPr>
          <w:rFonts w:ascii="Times New Roman" w:hAnsi="Times New Roman"/>
          <w:lang w:val="en-US"/>
        </w:rPr>
        <w:t>SWIFT</w:t>
      </w:r>
      <w:r>
        <w:rPr>
          <w:rFonts w:ascii="Times New Roman" w:hAnsi="Times New Roman"/>
          <w:lang w:val="ru-RU"/>
        </w:rPr>
        <w:t xml:space="preserve">, не допускается в этом поле указывать </w:t>
      </w:r>
      <w:r w:rsidRPr="00E23EDA">
        <w:rPr>
          <w:rFonts w:ascii="Times New Roman" w:hAnsi="Times New Roman"/>
          <w:lang w:val="ru-RU"/>
        </w:rPr>
        <w:t>идентификатор клиента, присвоенный Банком России для участия в СПФС.</w:t>
      </w:r>
    </w:p>
    <w:p w14:paraId="396AB260" w14:textId="30062C75" w:rsidR="008765E7" w:rsidRPr="00A208C4" w:rsidRDefault="00DB533A" w:rsidP="00D54929">
      <w:pPr>
        <w:pStyle w:val="2"/>
      </w:pPr>
      <w:bookmarkStart w:id="29" w:name="_Toc146881151"/>
      <w:r w:rsidRPr="00A208C4">
        <w:t xml:space="preserve">Таблица кодов </w:t>
      </w:r>
      <w:r w:rsidR="00805B39" w:rsidRPr="00A208C4">
        <w:t xml:space="preserve">иностранных </w:t>
      </w:r>
      <w:r w:rsidRPr="00A208C4">
        <w:t xml:space="preserve">клиринговых систем </w:t>
      </w:r>
      <w:r w:rsidR="00DF03B0" w:rsidRPr="00A208C4">
        <w:t xml:space="preserve">в сообщениях </w:t>
      </w:r>
      <w:r w:rsidR="00DF03B0" w:rsidRPr="00A208C4">
        <w:rPr>
          <w:lang w:val="en-US"/>
        </w:rPr>
        <w:t>ISO</w:t>
      </w:r>
      <w:r w:rsidR="00DF03B0" w:rsidRPr="00A208C4">
        <w:t>20022</w:t>
      </w:r>
      <w:bookmarkEnd w:id="28"/>
      <w:bookmarkEnd w:id="29"/>
    </w:p>
    <w:p w14:paraId="3851C0D7" w14:textId="09E03DBA" w:rsidR="00DF03B0" w:rsidRPr="00A208C4" w:rsidRDefault="00DF03B0" w:rsidP="00D54929">
      <w:pPr>
        <w:pStyle w:val="aff1"/>
      </w:pPr>
      <w:bookmarkStart w:id="30" w:name="_Ref485198299"/>
      <w:bookmarkStart w:id="31" w:name="_Ref485198316"/>
      <w:r w:rsidRPr="00A208C4">
        <w:t xml:space="preserve">Таблица </w:t>
      </w:r>
      <w:fldSimple w:instr=" SEQ Таблица \* ARABIC ">
        <w:r w:rsidR="00541322">
          <w:rPr>
            <w:noProof/>
          </w:rPr>
          <w:t>2</w:t>
        </w:r>
      </w:fldSimple>
      <w:bookmarkEnd w:id="30"/>
      <w:r w:rsidR="00E01474" w:rsidRPr="00A208C4">
        <w:t xml:space="preserve">. Коды иностранных клиринговых систем в сообщениях </w:t>
      </w:r>
      <w:r w:rsidR="00E01474" w:rsidRPr="00A208C4">
        <w:rPr>
          <w:lang w:val="en-US"/>
        </w:rPr>
        <w:t>ISO</w:t>
      </w:r>
      <w:r w:rsidR="00E01474" w:rsidRPr="00A208C4">
        <w:t>20022</w:t>
      </w:r>
      <w:bookmarkEnd w:id="31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2552"/>
      </w:tblGrid>
      <w:tr w:rsidR="00DF03B0" w:rsidRPr="00A208C4" w14:paraId="4AEF1506" w14:textId="77777777" w:rsidTr="00DF03B0">
        <w:tc>
          <w:tcPr>
            <w:tcW w:w="1668" w:type="dxa"/>
            <w:shd w:val="clear" w:color="auto" w:fill="E7E6E6" w:themeFill="background2"/>
          </w:tcPr>
          <w:p w14:paraId="04592E2E" w14:textId="77777777" w:rsidR="00DF03B0" w:rsidRPr="00A208C4" w:rsidRDefault="00DF03B0" w:rsidP="00D54929">
            <w:pPr>
              <w:pStyle w:val="aff2"/>
            </w:pPr>
            <w:r w:rsidRPr="00A208C4">
              <w:t xml:space="preserve">Код валюты </w:t>
            </w:r>
          </w:p>
        </w:tc>
        <w:tc>
          <w:tcPr>
            <w:tcW w:w="3118" w:type="dxa"/>
            <w:shd w:val="clear" w:color="auto" w:fill="E7E6E6" w:themeFill="background2"/>
          </w:tcPr>
          <w:p w14:paraId="6C4D4711" w14:textId="77777777" w:rsidR="00DF03B0" w:rsidRPr="00A208C4" w:rsidRDefault="00DF03B0" w:rsidP="00D54929">
            <w:pPr>
              <w:pStyle w:val="aff2"/>
            </w:pPr>
            <w:r w:rsidRPr="00A208C4">
              <w:t>Описание кода</w:t>
            </w:r>
          </w:p>
        </w:tc>
        <w:tc>
          <w:tcPr>
            <w:tcW w:w="2552" w:type="dxa"/>
            <w:shd w:val="clear" w:color="auto" w:fill="E7E6E6" w:themeFill="background2"/>
          </w:tcPr>
          <w:p w14:paraId="6BAC4565" w14:textId="14D6CE45" w:rsidR="00DF03B0" w:rsidRPr="00A208C4" w:rsidRDefault="00DF03B0" w:rsidP="00D54929">
            <w:pPr>
              <w:pStyle w:val="aff2"/>
            </w:pPr>
            <w:r w:rsidRPr="00A208C4">
              <w:t>Код (ISO20022)</w:t>
            </w:r>
          </w:p>
        </w:tc>
      </w:tr>
      <w:tr w:rsidR="00DF03B0" w:rsidRPr="00A208C4" w14:paraId="1F9B2E42" w14:textId="77777777" w:rsidTr="00DF03B0">
        <w:tc>
          <w:tcPr>
            <w:tcW w:w="1668" w:type="dxa"/>
            <w:shd w:val="clear" w:color="auto" w:fill="auto"/>
          </w:tcPr>
          <w:p w14:paraId="1A57B854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324740DD" w14:textId="77777777" w:rsidR="00DF03B0" w:rsidRPr="00A208C4" w:rsidRDefault="00DF03B0" w:rsidP="00D54929">
            <w:pPr>
              <w:pStyle w:val="aff4"/>
            </w:pPr>
            <w:r w:rsidRPr="00A208C4">
              <w:t>German Bankleitzahl</w:t>
            </w:r>
          </w:p>
        </w:tc>
        <w:tc>
          <w:tcPr>
            <w:tcW w:w="2552" w:type="dxa"/>
            <w:shd w:val="clear" w:color="auto" w:fill="auto"/>
          </w:tcPr>
          <w:p w14:paraId="729029A9" w14:textId="77777777" w:rsidR="00DF03B0" w:rsidRPr="00A208C4" w:rsidRDefault="00DF03B0" w:rsidP="00D54929">
            <w:pPr>
              <w:pStyle w:val="aff4"/>
            </w:pPr>
            <w:r w:rsidRPr="00A208C4">
              <w:t>DEBLZ</w:t>
            </w:r>
          </w:p>
        </w:tc>
      </w:tr>
      <w:tr w:rsidR="00DF03B0" w:rsidRPr="00A208C4" w14:paraId="22AB8CC8" w14:textId="77777777" w:rsidTr="00DF03B0">
        <w:tc>
          <w:tcPr>
            <w:tcW w:w="1668" w:type="dxa"/>
            <w:shd w:val="clear" w:color="auto" w:fill="auto"/>
          </w:tcPr>
          <w:p w14:paraId="31AB0C80" w14:textId="77777777" w:rsidR="00DF03B0" w:rsidRPr="00A208C4" w:rsidRDefault="00DF03B0" w:rsidP="00D54929">
            <w:pPr>
              <w:pStyle w:val="aff4"/>
            </w:pPr>
            <w:r w:rsidRPr="00A208C4">
              <w:t>GBP</w:t>
            </w:r>
          </w:p>
        </w:tc>
        <w:tc>
          <w:tcPr>
            <w:tcW w:w="3118" w:type="dxa"/>
            <w:shd w:val="clear" w:color="auto" w:fill="auto"/>
          </w:tcPr>
          <w:p w14:paraId="0A0B49E5" w14:textId="77777777" w:rsidR="00DF03B0" w:rsidRPr="00A208C4" w:rsidRDefault="00DF03B0" w:rsidP="00D54929">
            <w:pPr>
              <w:pStyle w:val="aff4"/>
            </w:pPr>
            <w:r w:rsidRPr="00A208C4">
              <w:t>CHAPS Branch Sort Code</w:t>
            </w:r>
          </w:p>
        </w:tc>
        <w:tc>
          <w:tcPr>
            <w:tcW w:w="2552" w:type="dxa"/>
            <w:shd w:val="clear" w:color="auto" w:fill="auto"/>
          </w:tcPr>
          <w:p w14:paraId="6E1E7CED" w14:textId="77777777" w:rsidR="00DF03B0" w:rsidRPr="00A208C4" w:rsidRDefault="00DF03B0" w:rsidP="00D54929">
            <w:pPr>
              <w:pStyle w:val="aff4"/>
            </w:pPr>
            <w:r w:rsidRPr="00A208C4">
              <w:t>GBDSC</w:t>
            </w:r>
          </w:p>
        </w:tc>
      </w:tr>
      <w:tr w:rsidR="00DF03B0" w:rsidRPr="00A208C4" w14:paraId="2F046882" w14:textId="77777777" w:rsidTr="00DF03B0">
        <w:tc>
          <w:tcPr>
            <w:tcW w:w="1668" w:type="dxa"/>
            <w:shd w:val="clear" w:color="auto" w:fill="auto"/>
          </w:tcPr>
          <w:p w14:paraId="7CB77B92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260C8E38" w14:textId="77777777" w:rsidR="00DF03B0" w:rsidRPr="00A208C4" w:rsidRDefault="00DF03B0" w:rsidP="00D54929">
            <w:pPr>
              <w:pStyle w:val="aff4"/>
            </w:pPr>
            <w:r w:rsidRPr="00A208C4">
              <w:t>Fedwire Routing Number</w:t>
            </w:r>
          </w:p>
        </w:tc>
        <w:tc>
          <w:tcPr>
            <w:tcW w:w="2552" w:type="dxa"/>
            <w:shd w:val="clear" w:color="auto" w:fill="auto"/>
          </w:tcPr>
          <w:p w14:paraId="4AB8CFB0" w14:textId="77777777" w:rsidR="00DF03B0" w:rsidRPr="00A208C4" w:rsidRDefault="00DF03B0" w:rsidP="00D54929">
            <w:pPr>
              <w:pStyle w:val="aff4"/>
            </w:pPr>
            <w:r w:rsidRPr="00A208C4">
              <w:t>USABA</w:t>
            </w:r>
          </w:p>
        </w:tc>
      </w:tr>
      <w:tr w:rsidR="00DF03B0" w:rsidRPr="00A208C4" w14:paraId="0ED72761" w14:textId="77777777" w:rsidTr="00DF03B0">
        <w:tc>
          <w:tcPr>
            <w:tcW w:w="1668" w:type="dxa"/>
            <w:shd w:val="clear" w:color="auto" w:fill="auto"/>
          </w:tcPr>
          <w:p w14:paraId="7645F7ED" w14:textId="77777777" w:rsidR="00DF03B0" w:rsidRPr="00A208C4" w:rsidRDefault="00DF03B0" w:rsidP="00D54929">
            <w:pPr>
              <w:pStyle w:val="aff4"/>
            </w:pPr>
            <w:r w:rsidRPr="00A208C4">
              <w:t>CAD</w:t>
            </w:r>
          </w:p>
        </w:tc>
        <w:tc>
          <w:tcPr>
            <w:tcW w:w="3118" w:type="dxa"/>
            <w:shd w:val="clear" w:color="auto" w:fill="auto"/>
          </w:tcPr>
          <w:p w14:paraId="75453A21" w14:textId="77777777" w:rsidR="00DF03B0" w:rsidRPr="00A208C4" w:rsidRDefault="00DF03B0" w:rsidP="00D54929">
            <w:pPr>
              <w:pStyle w:val="aff4"/>
            </w:pPr>
            <w:r w:rsidRPr="00A208C4">
              <w:t>Payment Routing Number</w:t>
            </w:r>
          </w:p>
        </w:tc>
        <w:tc>
          <w:tcPr>
            <w:tcW w:w="2552" w:type="dxa"/>
            <w:shd w:val="clear" w:color="auto" w:fill="auto"/>
          </w:tcPr>
          <w:p w14:paraId="7BD3FE7E" w14:textId="77777777" w:rsidR="00DF03B0" w:rsidRPr="00A208C4" w:rsidRDefault="00DF03B0" w:rsidP="00D54929">
            <w:pPr>
              <w:pStyle w:val="aff4"/>
            </w:pPr>
            <w:r w:rsidRPr="00A208C4">
              <w:t xml:space="preserve">CACPA </w:t>
            </w:r>
          </w:p>
        </w:tc>
      </w:tr>
      <w:tr w:rsidR="00DF03B0" w:rsidRPr="00A208C4" w14:paraId="5BF35154" w14:textId="77777777" w:rsidTr="00DF03B0">
        <w:tc>
          <w:tcPr>
            <w:tcW w:w="1668" w:type="dxa"/>
            <w:shd w:val="clear" w:color="auto" w:fill="auto"/>
          </w:tcPr>
          <w:p w14:paraId="368E3BC1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9971D0E" w14:textId="77777777" w:rsidR="00DF03B0" w:rsidRPr="00A208C4" w:rsidRDefault="00DF03B0" w:rsidP="00D54929">
            <w:pPr>
              <w:pStyle w:val="aff4"/>
            </w:pPr>
            <w:r w:rsidRPr="00A208C4">
              <w:t>CHIPS Universal Identifier</w:t>
            </w:r>
          </w:p>
        </w:tc>
        <w:tc>
          <w:tcPr>
            <w:tcW w:w="2552" w:type="dxa"/>
            <w:shd w:val="clear" w:color="auto" w:fill="auto"/>
          </w:tcPr>
          <w:p w14:paraId="05424F92" w14:textId="77777777" w:rsidR="00DF03B0" w:rsidRPr="00A208C4" w:rsidRDefault="00DF03B0" w:rsidP="00D54929">
            <w:pPr>
              <w:pStyle w:val="aff4"/>
            </w:pPr>
            <w:r w:rsidRPr="00A208C4">
              <w:t>CUID</w:t>
            </w:r>
          </w:p>
        </w:tc>
      </w:tr>
      <w:tr w:rsidR="00DF03B0" w:rsidRPr="00A208C4" w14:paraId="259BD485" w14:textId="77777777" w:rsidTr="00DF03B0">
        <w:tc>
          <w:tcPr>
            <w:tcW w:w="1668" w:type="dxa"/>
            <w:shd w:val="clear" w:color="auto" w:fill="auto"/>
          </w:tcPr>
          <w:p w14:paraId="03A5CBBF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A8602CE" w14:textId="77777777" w:rsidR="00DF03B0" w:rsidRPr="00A208C4" w:rsidRDefault="00DF03B0" w:rsidP="00D54929">
            <w:pPr>
              <w:pStyle w:val="aff4"/>
            </w:pPr>
            <w:r w:rsidRPr="00A208C4">
              <w:t>CHIPS Participant Identifier</w:t>
            </w:r>
          </w:p>
        </w:tc>
        <w:tc>
          <w:tcPr>
            <w:tcW w:w="2552" w:type="dxa"/>
            <w:shd w:val="clear" w:color="auto" w:fill="auto"/>
          </w:tcPr>
          <w:p w14:paraId="52266274" w14:textId="77777777" w:rsidR="00DF03B0" w:rsidRPr="00A208C4" w:rsidRDefault="00DF03B0" w:rsidP="00D54929">
            <w:pPr>
              <w:pStyle w:val="aff4"/>
            </w:pPr>
            <w:r w:rsidRPr="00A208C4">
              <w:t>USPID</w:t>
            </w:r>
          </w:p>
        </w:tc>
      </w:tr>
      <w:tr w:rsidR="00DF03B0" w:rsidRPr="00A208C4" w14:paraId="696C5C32" w14:textId="77777777" w:rsidTr="00DF03B0">
        <w:tc>
          <w:tcPr>
            <w:tcW w:w="1668" w:type="dxa"/>
            <w:shd w:val="clear" w:color="auto" w:fill="auto"/>
          </w:tcPr>
          <w:p w14:paraId="2A189A7F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0CEBBE06" w14:textId="77777777" w:rsidR="00DF03B0" w:rsidRPr="00A208C4" w:rsidRDefault="00DF03B0" w:rsidP="00D54929">
            <w:pPr>
              <w:pStyle w:val="aff4"/>
            </w:pPr>
            <w:r w:rsidRPr="00A208C4">
              <w:t>Swiss Interbank Clearing</w:t>
            </w:r>
          </w:p>
        </w:tc>
        <w:tc>
          <w:tcPr>
            <w:tcW w:w="2552" w:type="dxa"/>
            <w:shd w:val="clear" w:color="auto" w:fill="auto"/>
          </w:tcPr>
          <w:p w14:paraId="4AE5B562" w14:textId="77777777" w:rsidR="00DF03B0" w:rsidRPr="00A208C4" w:rsidRDefault="00DF03B0" w:rsidP="00D54929">
            <w:pPr>
              <w:pStyle w:val="aff4"/>
            </w:pPr>
            <w:r w:rsidRPr="00A208C4">
              <w:t>CHSIC</w:t>
            </w:r>
          </w:p>
        </w:tc>
      </w:tr>
    </w:tbl>
    <w:p w14:paraId="1079A46C" w14:textId="77777777" w:rsidR="004A7E6A" w:rsidRPr="00A208C4" w:rsidRDefault="004A7E6A" w:rsidP="00D54929">
      <w:pPr>
        <w:rPr>
          <w:lang w:val="en-US"/>
        </w:rPr>
      </w:pPr>
    </w:p>
    <w:p w14:paraId="25A5906A" w14:textId="77777777" w:rsidR="00791375" w:rsidRPr="00A208C4" w:rsidRDefault="00791375" w:rsidP="00D54929">
      <w:pPr>
        <w:pStyle w:val="a3"/>
      </w:pPr>
    </w:p>
    <w:p w14:paraId="5BA1E96E" w14:textId="77777777" w:rsidR="00791375" w:rsidRPr="00A208C4" w:rsidRDefault="00791375" w:rsidP="00D54929">
      <w:pPr>
        <w:pStyle w:val="2"/>
        <w:rPr>
          <w:snapToGrid w:val="0"/>
        </w:rPr>
      </w:pPr>
      <w:bookmarkStart w:id="32" w:name="_Toc321408214"/>
      <w:bookmarkStart w:id="33" w:name="_Toc485891251"/>
      <w:bookmarkStart w:id="34" w:name="_Toc146881152"/>
      <w:r w:rsidRPr="00A208C4">
        <w:rPr>
          <w:snapToGrid w:val="0"/>
        </w:rPr>
        <w:t>Сокращения, применяемые при указании типа населенного пункта.</w:t>
      </w:r>
      <w:bookmarkEnd w:id="32"/>
      <w:bookmarkEnd w:id="33"/>
      <w:bookmarkEnd w:id="34"/>
    </w:p>
    <w:p w14:paraId="6D850044" w14:textId="77777777" w:rsidR="00791375" w:rsidRPr="00A208C4" w:rsidRDefault="00791375" w:rsidP="00D54929">
      <w:r w:rsidRPr="00A208C4">
        <w:t>Г – Город</w:t>
      </w:r>
    </w:p>
    <w:p w14:paraId="226832B5" w14:textId="77777777" w:rsidR="00791375" w:rsidRPr="00A208C4" w:rsidRDefault="00791375" w:rsidP="00D54929">
      <w:r w:rsidRPr="00A208C4">
        <w:t>П – Поселок.</w:t>
      </w:r>
    </w:p>
    <w:p w14:paraId="126E02ED" w14:textId="77777777" w:rsidR="00791375" w:rsidRPr="00A208C4" w:rsidRDefault="00791375" w:rsidP="00D54929">
      <w:pPr>
        <w:pStyle w:val="aa"/>
      </w:pPr>
      <w:r w:rsidRPr="00A208C4">
        <w:t>С – Село</w:t>
      </w:r>
    </w:p>
    <w:p w14:paraId="21730847" w14:textId="77777777" w:rsidR="00791375" w:rsidRPr="00A208C4" w:rsidRDefault="00791375" w:rsidP="00D54929">
      <w:r w:rsidRPr="00A208C4">
        <w:t>ПГТ – Поселок городского типа</w:t>
      </w:r>
    </w:p>
    <w:p w14:paraId="55115EE3" w14:textId="77777777" w:rsidR="00791375" w:rsidRPr="00A208C4" w:rsidRDefault="00791375" w:rsidP="00D54929">
      <w:r w:rsidRPr="00A208C4">
        <w:t>СТ-ЦА – Станица</w:t>
      </w:r>
    </w:p>
    <w:p w14:paraId="1672152A" w14:textId="77777777" w:rsidR="00791375" w:rsidRPr="00A208C4" w:rsidRDefault="00791375" w:rsidP="00D54929">
      <w:r w:rsidRPr="00A208C4">
        <w:t>АУЛ – Аул</w:t>
      </w:r>
    </w:p>
    <w:p w14:paraId="31A2B8E9" w14:textId="77777777" w:rsidR="00791375" w:rsidRPr="00A208C4" w:rsidRDefault="00791375" w:rsidP="00D54929">
      <w:r w:rsidRPr="00A208C4">
        <w:t>РП – Рабочий поселок</w:t>
      </w:r>
    </w:p>
    <w:p w14:paraId="4A9C9584" w14:textId="77777777" w:rsidR="00791375" w:rsidRPr="00A208C4" w:rsidRDefault="00791375" w:rsidP="00D54929">
      <w:pPr>
        <w:pStyle w:val="aa"/>
      </w:pPr>
    </w:p>
    <w:p w14:paraId="7420BEBE" w14:textId="77777777" w:rsidR="00791375" w:rsidRPr="00A208C4" w:rsidRDefault="00791375" w:rsidP="00D54929">
      <w:pPr>
        <w:pStyle w:val="aa"/>
      </w:pPr>
      <w:r w:rsidRPr="00A208C4">
        <w:t xml:space="preserve">Данные сокращения обязательны при </w:t>
      </w:r>
      <w:r w:rsidR="004E6851" w:rsidRPr="00A208C4">
        <w:t>указании адреса</w:t>
      </w:r>
      <w:r w:rsidRPr="00A208C4">
        <w:t xml:space="preserve"> в текстовых</w:t>
      </w:r>
      <w:r w:rsidR="004E6851" w:rsidRPr="00A208C4">
        <w:t xml:space="preserve">/ неструктурированных </w:t>
      </w:r>
      <w:r w:rsidRPr="00A208C4">
        <w:t xml:space="preserve"> полях </w:t>
      </w:r>
      <w:r w:rsidR="004E6851" w:rsidRPr="00A208C4">
        <w:t xml:space="preserve">документа </w:t>
      </w:r>
      <w:r w:rsidRPr="00A208C4">
        <w:t>для указания населенного пункта местонахождения организации.</w:t>
      </w:r>
    </w:p>
    <w:p w14:paraId="27427E67" w14:textId="712DAC03" w:rsidR="00E72315" w:rsidRDefault="00E72315">
      <w:pPr>
        <w:spacing w:after="0" w:line="240" w:lineRule="auto"/>
        <w:ind w:firstLine="0"/>
        <w:jc w:val="left"/>
        <w:rPr>
          <w:rFonts w:ascii="Times New Roman CYR" w:hAnsi="Times New Roman CYR"/>
          <w:lang w:val="x-none" w:eastAsia="x-none"/>
        </w:rPr>
      </w:pPr>
      <w:r>
        <w:br w:type="page"/>
      </w:r>
    </w:p>
    <w:p w14:paraId="4EA2F981" w14:textId="77777777" w:rsidR="00302902" w:rsidRPr="00A208C4" w:rsidRDefault="00302902" w:rsidP="00D54929">
      <w:pPr>
        <w:pStyle w:val="2"/>
      </w:pPr>
      <w:bookmarkStart w:id="35" w:name="_Toc405829091"/>
      <w:bookmarkStart w:id="36" w:name="_Toc485891252"/>
      <w:bookmarkStart w:id="37" w:name="_Toc146881153"/>
      <w:bookmarkStart w:id="38" w:name="_Toc321408217"/>
      <w:r w:rsidRPr="00A208C4">
        <w:lastRenderedPageBreak/>
        <w:t>Формат платежного поручения Банка России.</w:t>
      </w:r>
      <w:bookmarkEnd w:id="35"/>
      <w:bookmarkEnd w:id="36"/>
      <w:bookmarkEnd w:id="37"/>
    </w:p>
    <w:p w14:paraId="5D4AA9D8" w14:textId="39A80E5D" w:rsidR="00302902" w:rsidRDefault="00302902" w:rsidP="00302902">
      <w:pPr>
        <w:pStyle w:val="Con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8C4">
        <w:rPr>
          <w:rFonts w:ascii="Times New Roman" w:hAnsi="Times New Roman" w:cs="Times New Roman"/>
          <w:sz w:val="24"/>
          <w:szCs w:val="24"/>
        </w:rPr>
        <w:t xml:space="preserve">Форма платежного поручения (далее ПП)  (0401060), в скобках указаны номера полей, используемые  для указания соответствия полей ПП с полями </w:t>
      </w:r>
      <w:r w:rsidRPr="00A208C4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208C4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14:paraId="3DE3CE9C" w14:textId="77777777" w:rsidR="00B30C7A" w:rsidRDefault="00B30C7A" w:rsidP="00B30C7A">
      <w:pPr>
        <w:pStyle w:val="ConsNonformat"/>
      </w:pPr>
      <w:r>
        <w:t xml:space="preserve">                                                         ┌───────┐</w:t>
      </w:r>
    </w:p>
    <w:p w14:paraId="677A1322" w14:textId="77777777" w:rsidR="00B30C7A" w:rsidRDefault="00B30C7A" w:rsidP="00B30C7A">
      <w:pPr>
        <w:pStyle w:val="ConsNonformat"/>
      </w:pPr>
      <w:r>
        <w:t xml:space="preserve">       (62)                      (71)               (2)──┤0401060│</w:t>
      </w:r>
    </w:p>
    <w:p w14:paraId="513CDEBC" w14:textId="77777777" w:rsidR="00B30C7A" w:rsidRDefault="00B30C7A" w:rsidP="00B30C7A">
      <w:pPr>
        <w:pStyle w:val="ConsNonformat"/>
      </w:pPr>
      <w:r>
        <w:t>______________________  ______________________           └───────┘</w:t>
      </w:r>
    </w:p>
    <w:p w14:paraId="2739B4E8" w14:textId="77777777" w:rsidR="00B30C7A" w:rsidRDefault="00B30C7A" w:rsidP="00B30C7A">
      <w:pPr>
        <w:pStyle w:val="ConsNonformat"/>
      </w:pPr>
      <w:r>
        <w:t xml:space="preserve"> Поступ. в банк плат.    Списано со сч. плат.</w:t>
      </w:r>
    </w:p>
    <w:p w14:paraId="6BDDDD41" w14:textId="77777777" w:rsidR="00B30C7A" w:rsidRDefault="00B30C7A" w:rsidP="00B30C7A">
      <w:pPr>
        <w:pStyle w:val="ConsNonformat"/>
      </w:pPr>
    </w:p>
    <w:p w14:paraId="397DF090" w14:textId="77777777" w:rsidR="00B30C7A" w:rsidRDefault="00B30C7A" w:rsidP="00B30C7A">
      <w:pPr>
        <w:pStyle w:val="ConsNonformat"/>
      </w:pPr>
      <w:r>
        <w:t>(1)</w:t>
      </w:r>
    </w:p>
    <w:p w14:paraId="2F829802" w14:textId="77777777" w:rsidR="00B30C7A" w:rsidRDefault="00B30C7A" w:rsidP="00B30C7A">
      <w:pPr>
        <w:pStyle w:val="ConsNonformat"/>
      </w:pPr>
      <w:r>
        <w:t xml:space="preserve"> │                              (4)             (5)        ┌─────┐</w:t>
      </w:r>
    </w:p>
    <w:p w14:paraId="400E5A72" w14:textId="77777777" w:rsidR="00B30C7A" w:rsidRDefault="00B30C7A" w:rsidP="00B30C7A">
      <w:pPr>
        <w:pStyle w:val="ConsNonformat"/>
      </w:pPr>
      <w:r>
        <w:t>ПЛАТЕЖНОЕ ПОРУЧЕНИЕ N (3)  ______________ _______________  │(101)│</w:t>
      </w:r>
    </w:p>
    <w:p w14:paraId="01B09977" w14:textId="77777777" w:rsidR="00B30C7A" w:rsidRDefault="00B30C7A" w:rsidP="00B30C7A">
      <w:pPr>
        <w:pStyle w:val="ConsNonformat"/>
      </w:pPr>
      <w:r>
        <w:t xml:space="preserve">                                Дата        Вид платежа    └─────┘</w:t>
      </w:r>
    </w:p>
    <w:p w14:paraId="6EFC19BC" w14:textId="77777777" w:rsidR="00B30C7A" w:rsidRDefault="00B30C7A" w:rsidP="00B30C7A">
      <w:pPr>
        <w:pStyle w:val="ConsNonformat"/>
      </w:pPr>
      <w:r>
        <w:t>Сумма    │(6)</w:t>
      </w:r>
    </w:p>
    <w:p w14:paraId="58742148" w14:textId="77777777" w:rsidR="00B30C7A" w:rsidRDefault="00B30C7A" w:rsidP="00B30C7A">
      <w:pPr>
        <w:pStyle w:val="ConsNonformat"/>
      </w:pPr>
      <w:r>
        <w:t>прописью │</w:t>
      </w:r>
    </w:p>
    <w:p w14:paraId="7A2DABC8" w14:textId="77777777" w:rsidR="00B30C7A" w:rsidRDefault="00B30C7A" w:rsidP="00B30C7A">
      <w:pPr>
        <w:pStyle w:val="ConsNonformat"/>
      </w:pPr>
      <w:r>
        <w:t xml:space="preserve">         │</w:t>
      </w:r>
    </w:p>
    <w:p w14:paraId="452415B0" w14:textId="77777777" w:rsidR="00B30C7A" w:rsidRDefault="00B30C7A" w:rsidP="00B30C7A">
      <w:pPr>
        <w:pStyle w:val="ConsNonformat"/>
      </w:pPr>
      <w:r>
        <w:t>─────────┴──────┬─────────────┬────────┬──────────────────────────</w:t>
      </w:r>
    </w:p>
    <w:p w14:paraId="1460C859" w14:textId="77777777" w:rsidR="00B30C7A" w:rsidRDefault="00B30C7A" w:rsidP="00B30C7A">
      <w:pPr>
        <w:pStyle w:val="ConsNonformat"/>
      </w:pPr>
      <w:r>
        <w:t>ИНН (60)        │КПП (102)    │Сумма   │(7)</w:t>
      </w:r>
    </w:p>
    <w:p w14:paraId="5FF2B5C7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7D347D03" w14:textId="77777777" w:rsidR="00B30C7A" w:rsidRDefault="00B30C7A" w:rsidP="00B30C7A">
      <w:pPr>
        <w:pStyle w:val="ConsNonformat"/>
      </w:pPr>
      <w:r>
        <w:t>(8)                           ├────────┼──────────────────────────</w:t>
      </w:r>
    </w:p>
    <w:p w14:paraId="61ACE79B" w14:textId="77777777" w:rsidR="00B30C7A" w:rsidRDefault="00B30C7A" w:rsidP="00B30C7A">
      <w:pPr>
        <w:pStyle w:val="ConsNonformat"/>
      </w:pPr>
      <w:r>
        <w:t xml:space="preserve">                              │Сч. N   │(9)</w:t>
      </w:r>
    </w:p>
    <w:p w14:paraId="413E0764" w14:textId="77777777" w:rsidR="00B30C7A" w:rsidRDefault="00B30C7A" w:rsidP="00B30C7A">
      <w:pPr>
        <w:pStyle w:val="ConsNonformat"/>
      </w:pPr>
      <w:r>
        <w:t>Плательщик                    │        │</w:t>
      </w:r>
    </w:p>
    <w:p w14:paraId="03AE5841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──────────────────────────────┼────────┤</w:t>
      </w:r>
    </w:p>
    <w:p w14:paraId="527C6FAF" w14:textId="77777777" w:rsidR="00B30C7A" w:rsidRDefault="00B30C7A" w:rsidP="00B30C7A">
      <w:pPr>
        <w:pStyle w:val="ConsNonformat"/>
      </w:pPr>
      <w:r>
        <w:t>(10)                          │БИК     │(11)</w:t>
      </w:r>
    </w:p>
    <w:p w14:paraId="0AD55DA6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36767150" w14:textId="77777777" w:rsidR="00B30C7A" w:rsidRDefault="00B30C7A" w:rsidP="00B30C7A">
      <w:pPr>
        <w:pStyle w:val="ConsNonformat"/>
      </w:pPr>
      <w:r>
        <w:t xml:space="preserve">                              │Сч. N   │(12)</w:t>
      </w:r>
    </w:p>
    <w:p w14:paraId="78E5D2E4" w14:textId="77777777" w:rsidR="00B30C7A" w:rsidRDefault="00B30C7A" w:rsidP="00B30C7A">
      <w:pPr>
        <w:pStyle w:val="ConsNonformat"/>
      </w:pPr>
      <w:r>
        <w:t>Банк плательщика              │        │</w:t>
      </w:r>
    </w:p>
    <w:p w14:paraId="23D863F3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──────────────────────────────┼────────┼──────────────────────────</w:t>
      </w:r>
    </w:p>
    <w:p w14:paraId="3F7F2324" w14:textId="77777777" w:rsidR="00B30C7A" w:rsidRDefault="00B30C7A" w:rsidP="00B30C7A">
      <w:pPr>
        <w:pStyle w:val="ConsNonformat"/>
      </w:pPr>
      <w:r>
        <w:t>(13)                          │БИК     │(14)</w:t>
      </w:r>
    </w:p>
    <w:p w14:paraId="0B73E8F5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78BCC06A" w14:textId="77777777" w:rsidR="00B30C7A" w:rsidRDefault="00B30C7A" w:rsidP="00B30C7A">
      <w:pPr>
        <w:pStyle w:val="ConsNonformat"/>
      </w:pPr>
      <w:r>
        <w:t xml:space="preserve">                              │Сч. N   │(15)</w:t>
      </w:r>
    </w:p>
    <w:p w14:paraId="7C2E924C" w14:textId="77777777" w:rsidR="00B30C7A" w:rsidRDefault="00B30C7A" w:rsidP="00B30C7A">
      <w:pPr>
        <w:pStyle w:val="ConsNonformat"/>
      </w:pPr>
      <w:r>
        <w:t>Банк получателя               │        │</w:t>
      </w:r>
    </w:p>
    <w:p w14:paraId="21AF6E1D" w14:textId="77777777" w:rsidR="00B30C7A" w:rsidRDefault="00B30C7A" w:rsidP="00B30C7A">
      <w:pPr>
        <w:pStyle w:val="ConsNonformat"/>
      </w:pPr>
      <w:r>
        <w:t>────────────────┬─────────────┼────────┤</w:t>
      </w:r>
    </w:p>
    <w:p w14:paraId="622015CA" w14:textId="77777777" w:rsidR="00B30C7A" w:rsidRDefault="00B30C7A" w:rsidP="00B30C7A">
      <w:pPr>
        <w:pStyle w:val="ConsNonformat"/>
      </w:pPr>
      <w:r>
        <w:t>ИНН (61)        │КПП (103)    │Сч. N   │(17)</w:t>
      </w:r>
    </w:p>
    <w:p w14:paraId="03F0DCA0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4A4C8B5D" w14:textId="77777777" w:rsidR="00B30C7A" w:rsidRDefault="00B30C7A" w:rsidP="00B30C7A">
      <w:pPr>
        <w:pStyle w:val="ConsNonformat"/>
      </w:pPr>
      <w:r>
        <w:t>(16)                          ├────────┼──────┬───────────┬───────</w:t>
      </w:r>
    </w:p>
    <w:p w14:paraId="758B5330" w14:textId="77777777" w:rsidR="00B30C7A" w:rsidRDefault="00B30C7A" w:rsidP="00B30C7A">
      <w:pPr>
        <w:pStyle w:val="ConsNonformat"/>
      </w:pPr>
      <w:r>
        <w:t xml:space="preserve">                              │Вид оп. │(18)  │Срок плат. │(19)</w:t>
      </w:r>
    </w:p>
    <w:p w14:paraId="7D03418F" w14:textId="77777777" w:rsidR="00B30C7A" w:rsidRDefault="00B30C7A" w:rsidP="00B30C7A">
      <w:pPr>
        <w:pStyle w:val="ConsNonformat"/>
      </w:pPr>
      <w:r>
        <w:t xml:space="preserve">                              ├────────┤      ├───────────┤</w:t>
      </w:r>
    </w:p>
    <w:p w14:paraId="00F70529" w14:textId="77777777" w:rsidR="00B30C7A" w:rsidRDefault="00B30C7A" w:rsidP="00B30C7A">
      <w:pPr>
        <w:pStyle w:val="ConsNonformat"/>
      </w:pPr>
      <w:r>
        <w:t xml:space="preserve">                              │Наз. пл.│(20)  │Очер. плат.│(21)</w:t>
      </w:r>
    </w:p>
    <w:p w14:paraId="1F8DB343" w14:textId="77777777" w:rsidR="00B30C7A" w:rsidRDefault="00B30C7A" w:rsidP="00B30C7A">
      <w:pPr>
        <w:pStyle w:val="ConsNonformat"/>
      </w:pPr>
      <w:r>
        <w:lastRenderedPageBreak/>
        <w:t xml:space="preserve">                              ├────────┤      ├───────────┤</w:t>
      </w:r>
    </w:p>
    <w:p w14:paraId="1A22E21E" w14:textId="77777777" w:rsidR="00B30C7A" w:rsidRDefault="00B30C7A" w:rsidP="00B30C7A">
      <w:pPr>
        <w:pStyle w:val="ConsNonformat"/>
      </w:pPr>
      <w:r>
        <w:t>Получатель                    │Код     │(22)  │Рез. поле  │(23)</w:t>
      </w:r>
    </w:p>
    <w:p w14:paraId="47495088" w14:textId="77777777" w:rsidR="00B30C7A" w:rsidRDefault="00B30C7A" w:rsidP="00B30C7A">
      <w:pPr>
        <w:pStyle w:val="ConsNonformat"/>
      </w:pPr>
      <w:r>
        <w:t>──────────────┬──────┬─────┬──┴──────┬─┴──────┴──────┬────┴┬──────</w:t>
      </w:r>
    </w:p>
    <w:p w14:paraId="62A3595E" w14:textId="77777777" w:rsidR="00B30C7A" w:rsidRDefault="00B30C7A" w:rsidP="00B30C7A">
      <w:pPr>
        <w:pStyle w:val="ConsNonformat"/>
      </w:pPr>
      <w:r>
        <w:t xml:space="preserve">    (104)     │ (105)│(106)│  (107)  │    (108)      │(109)│(110)</w:t>
      </w:r>
    </w:p>
    <w:p w14:paraId="2FA85938" w14:textId="77777777" w:rsidR="00B30C7A" w:rsidRDefault="00B30C7A" w:rsidP="00B30C7A">
      <w:pPr>
        <w:pStyle w:val="ConsNonformat"/>
      </w:pPr>
      <w:r>
        <w:t>──────────────┴──────┴─────┴─────────┴───────────────┴─────┴──────</w:t>
      </w:r>
    </w:p>
    <w:p w14:paraId="68738CA9" w14:textId="77777777" w:rsidR="00B30C7A" w:rsidRDefault="00B30C7A" w:rsidP="00B30C7A">
      <w:pPr>
        <w:pStyle w:val="ConsNonformat"/>
      </w:pPr>
      <w:r>
        <w:t xml:space="preserve"> (24)</w:t>
      </w:r>
    </w:p>
    <w:p w14:paraId="103991E1" w14:textId="77777777" w:rsidR="00B30C7A" w:rsidRDefault="00B30C7A" w:rsidP="00B30C7A">
      <w:pPr>
        <w:pStyle w:val="ConsNonformat"/>
      </w:pPr>
    </w:p>
    <w:p w14:paraId="0B9E300B" w14:textId="77777777" w:rsidR="00B30C7A" w:rsidRDefault="00B30C7A" w:rsidP="00B30C7A">
      <w:pPr>
        <w:pStyle w:val="ConsNonformat"/>
      </w:pPr>
    </w:p>
    <w:p w14:paraId="4EA5DE87" w14:textId="77777777" w:rsidR="00B30C7A" w:rsidRDefault="00B30C7A" w:rsidP="00B30C7A">
      <w:pPr>
        <w:pStyle w:val="ConsNonformat"/>
        <w:tabs>
          <w:tab w:val="left" w:pos="3118"/>
        </w:tabs>
      </w:pPr>
      <w:r>
        <w:t>Назначение платежа</w:t>
      </w:r>
      <w:r>
        <w:tab/>
      </w:r>
    </w:p>
    <w:p w14:paraId="4C56B44A" w14:textId="77777777" w:rsidR="00B30C7A" w:rsidRDefault="00B30C7A" w:rsidP="00B30C7A">
      <w:pPr>
        <w:pStyle w:val="ConsNonformat"/>
      </w:pPr>
      <w:r>
        <w:t>__________________________________________________________________</w:t>
      </w:r>
    </w:p>
    <w:p w14:paraId="354F4D28" w14:textId="77777777" w:rsidR="00B30C7A" w:rsidRDefault="00B30C7A" w:rsidP="00B30C7A">
      <w:pPr>
        <w:pStyle w:val="ConsNonformat"/>
      </w:pPr>
      <w:r>
        <w:t xml:space="preserve">                        Подписи                Отметки банка</w:t>
      </w:r>
    </w:p>
    <w:p w14:paraId="3E4FBBF1" w14:textId="77777777" w:rsidR="00B30C7A" w:rsidRDefault="00B30C7A" w:rsidP="00B30C7A">
      <w:pPr>
        <w:pStyle w:val="ConsNonformat"/>
      </w:pPr>
    </w:p>
    <w:p w14:paraId="13E9E02C" w14:textId="77777777" w:rsidR="00B30C7A" w:rsidRDefault="00B30C7A" w:rsidP="00B30C7A">
      <w:pPr>
        <w:pStyle w:val="ConsNonformat"/>
      </w:pPr>
      <w:r>
        <w:t xml:space="preserve">                           (44)                      (45)</w:t>
      </w:r>
    </w:p>
    <w:p w14:paraId="0E49C6BD" w14:textId="77777777" w:rsidR="00B30C7A" w:rsidRDefault="00B30C7A" w:rsidP="00B30C7A">
      <w:pPr>
        <w:pStyle w:val="ConsNonformat"/>
      </w:pPr>
      <w:r>
        <w:t xml:space="preserve">                _________________________</w:t>
      </w:r>
    </w:p>
    <w:p w14:paraId="3F59F077" w14:textId="77777777" w:rsidR="00B30C7A" w:rsidRDefault="00B30C7A" w:rsidP="00B30C7A">
      <w:pPr>
        <w:pStyle w:val="ConsNonformat"/>
      </w:pPr>
      <w:r>
        <w:t xml:space="preserve">    М.П.</w:t>
      </w:r>
    </w:p>
    <w:p w14:paraId="786ADAB8" w14:textId="77777777" w:rsidR="00B30C7A" w:rsidRDefault="00B30C7A" w:rsidP="00B30C7A">
      <w:pPr>
        <w:pStyle w:val="ConsNonformat"/>
      </w:pPr>
      <w:r>
        <w:t xml:space="preserve">    (43)        _________________________</w:t>
      </w:r>
    </w:p>
    <w:p w14:paraId="3655CEB6" w14:textId="77777777" w:rsidR="00B30C7A" w:rsidRDefault="00B30C7A" w:rsidP="00B30C7A">
      <w:pPr>
        <w:pStyle w:val="ConsNonformat"/>
      </w:pPr>
    </w:p>
    <w:p w14:paraId="3D1F86FD" w14:textId="6B455739" w:rsidR="001E54C8" w:rsidRDefault="001E54C8" w:rsidP="00B30C7A">
      <w:pPr>
        <w:pStyle w:val="ConsNonformat"/>
      </w:pPr>
    </w:p>
    <w:p w14:paraId="58E94DA0" w14:textId="1E382A45" w:rsidR="00F770CF" w:rsidRDefault="00F770CF" w:rsidP="00F770CF">
      <w:pPr>
        <w:pStyle w:val="2"/>
      </w:pPr>
      <w:bookmarkStart w:id="39" w:name="_Toc146881154"/>
      <w:r>
        <w:t>Поручение банка</w:t>
      </w:r>
      <w:r w:rsidR="00B37B36">
        <w:t xml:space="preserve"> (</w:t>
      </w:r>
      <w:r w:rsidR="00B37B36">
        <w:rPr>
          <w:lang w:val="en-US"/>
        </w:rPr>
        <w:t>ED</w:t>
      </w:r>
      <w:r w:rsidR="00B37B36">
        <w:t>107)</w:t>
      </w:r>
      <w:r>
        <w:t>. Перечень</w:t>
      </w:r>
      <w:r w:rsidRPr="00F770CF">
        <w:t xml:space="preserve"> </w:t>
      </w:r>
      <w:r>
        <w:t>и</w:t>
      </w:r>
      <w:r w:rsidRPr="00F770CF">
        <w:t xml:space="preserve"> </w:t>
      </w:r>
      <w:r>
        <w:t>описание реквизитов.</w:t>
      </w:r>
      <w:bookmarkEnd w:id="39"/>
    </w:p>
    <w:p w14:paraId="0953E971" w14:textId="77777777" w:rsidR="00F770CF" w:rsidRDefault="00F770CF" w:rsidP="00F770C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587"/>
        <w:gridCol w:w="5368"/>
        <w:gridCol w:w="1380"/>
        <w:gridCol w:w="1342"/>
        <w:gridCol w:w="1342"/>
      </w:tblGrid>
      <w:tr w:rsidR="00F770CF" w14:paraId="203DB128" w14:textId="7B8DB669" w:rsidTr="00F770CF">
        <w:trPr>
          <w:tblHeader/>
        </w:trPr>
        <w:tc>
          <w:tcPr>
            <w:tcW w:w="737" w:type="dxa"/>
          </w:tcPr>
          <w:p w14:paraId="732F4041" w14:textId="77777777" w:rsidR="00F770CF" w:rsidRDefault="00F770CF" w:rsidP="00F770CF">
            <w:pPr>
              <w:pStyle w:val="aff2"/>
            </w:pPr>
            <w:r>
              <w:t>Номер реквизита</w:t>
            </w:r>
          </w:p>
        </w:tc>
        <w:tc>
          <w:tcPr>
            <w:tcW w:w="1587" w:type="dxa"/>
          </w:tcPr>
          <w:p w14:paraId="76C10442" w14:textId="77777777" w:rsidR="00F770CF" w:rsidRDefault="00F770CF" w:rsidP="00F770CF">
            <w:pPr>
              <w:pStyle w:val="aff2"/>
            </w:pPr>
            <w:r>
              <w:t>Наименование реквизита</w:t>
            </w:r>
          </w:p>
        </w:tc>
        <w:tc>
          <w:tcPr>
            <w:tcW w:w="5368" w:type="dxa"/>
          </w:tcPr>
          <w:p w14:paraId="65CD418C" w14:textId="77777777" w:rsidR="00F770CF" w:rsidRDefault="00F770CF" w:rsidP="00F770CF">
            <w:pPr>
              <w:pStyle w:val="aff2"/>
            </w:pPr>
            <w:r>
              <w:t>Значение реквизита</w:t>
            </w:r>
          </w:p>
        </w:tc>
        <w:tc>
          <w:tcPr>
            <w:tcW w:w="1380" w:type="dxa"/>
          </w:tcPr>
          <w:p w14:paraId="0E589584" w14:textId="77777777" w:rsidR="00F770CF" w:rsidRDefault="00F770CF" w:rsidP="00F770CF">
            <w:pPr>
              <w:pStyle w:val="aff2"/>
            </w:pPr>
            <w:r>
              <w:t>Максимальное количество символов в реквизите</w:t>
            </w:r>
          </w:p>
        </w:tc>
        <w:tc>
          <w:tcPr>
            <w:tcW w:w="1342" w:type="dxa"/>
          </w:tcPr>
          <w:p w14:paraId="776CB3E1" w14:textId="77777777" w:rsidR="00F770CF" w:rsidRDefault="00F770CF" w:rsidP="00F770CF">
            <w:pPr>
              <w:pStyle w:val="aff2"/>
            </w:pPr>
            <w:r>
              <w:t xml:space="preserve">Обязательность заполнения реквизита </w:t>
            </w:r>
            <w:hyperlink w:anchor="P15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42" w:type="dxa"/>
          </w:tcPr>
          <w:p w14:paraId="069BC406" w14:textId="3317DBFF" w:rsidR="00F770CF" w:rsidRPr="00F770CF" w:rsidRDefault="00F770CF" w:rsidP="00F770CF">
            <w:pPr>
              <w:pStyle w:val="aff2"/>
            </w:pPr>
            <w:r>
              <w:t xml:space="preserve">Признак использования в </w:t>
            </w:r>
            <w:r>
              <w:rPr>
                <w:lang w:val="en-US"/>
              </w:rPr>
              <w:t>XML</w:t>
            </w:r>
            <w:r w:rsidRPr="00F770CF">
              <w:t xml:space="preserve"> </w:t>
            </w:r>
            <w:r>
              <w:t xml:space="preserve">сообщении </w:t>
            </w:r>
            <w:r>
              <w:rPr>
                <w:lang w:val="en-US"/>
              </w:rPr>
              <w:t>pacs</w:t>
            </w:r>
            <w:r w:rsidRPr="00F770CF">
              <w:t>.</w:t>
            </w:r>
            <w:r>
              <w:t>009</w:t>
            </w:r>
            <w:r w:rsidRPr="00F770CF">
              <w:t xml:space="preserve"> </w:t>
            </w:r>
          </w:p>
        </w:tc>
      </w:tr>
      <w:tr w:rsidR="00F770CF" w:rsidRPr="00F770CF" w14:paraId="0DAFA458" w14:textId="20BBC09F" w:rsidTr="00F770CF">
        <w:tc>
          <w:tcPr>
            <w:tcW w:w="737" w:type="dxa"/>
          </w:tcPr>
          <w:p w14:paraId="79C20D1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247D2916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2</w:t>
            </w:r>
          </w:p>
        </w:tc>
        <w:tc>
          <w:tcPr>
            <w:tcW w:w="5368" w:type="dxa"/>
          </w:tcPr>
          <w:p w14:paraId="709E02E3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3</w:t>
            </w:r>
          </w:p>
        </w:tc>
        <w:tc>
          <w:tcPr>
            <w:tcW w:w="1380" w:type="dxa"/>
          </w:tcPr>
          <w:p w14:paraId="78E1ACC2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4</w:t>
            </w:r>
          </w:p>
        </w:tc>
        <w:tc>
          <w:tcPr>
            <w:tcW w:w="1342" w:type="dxa"/>
          </w:tcPr>
          <w:p w14:paraId="04AD76B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5</w:t>
            </w:r>
          </w:p>
        </w:tc>
        <w:tc>
          <w:tcPr>
            <w:tcW w:w="1342" w:type="dxa"/>
          </w:tcPr>
          <w:p w14:paraId="5DD94E34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</w:tr>
      <w:tr w:rsidR="00F770CF" w14:paraId="2E77ED82" w14:textId="749A14CD" w:rsidTr="00F770CF">
        <w:tc>
          <w:tcPr>
            <w:tcW w:w="737" w:type="dxa"/>
          </w:tcPr>
          <w:p w14:paraId="26408C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15551E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ПОРУЧЕНИЕ БАНКА</w:t>
            </w:r>
          </w:p>
        </w:tc>
        <w:tc>
          <w:tcPr>
            <w:tcW w:w="5368" w:type="dxa"/>
          </w:tcPr>
          <w:p w14:paraId="7D6CE6E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документа.</w:t>
            </w:r>
          </w:p>
          <w:p w14:paraId="55E209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5B8F68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27B40C50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15</w:t>
            </w:r>
          </w:p>
        </w:tc>
        <w:tc>
          <w:tcPr>
            <w:tcW w:w="1342" w:type="dxa"/>
          </w:tcPr>
          <w:p w14:paraId="4149275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1CFC9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3F0961C2" w14:textId="31136AA6" w:rsidTr="00F770CF">
        <w:tc>
          <w:tcPr>
            <w:tcW w:w="737" w:type="dxa"/>
          </w:tcPr>
          <w:p w14:paraId="49DF5C15" w14:textId="77777777" w:rsidR="00F770CF" w:rsidRDefault="00F770CF" w:rsidP="00F770CF">
            <w:pPr>
              <w:pStyle w:val="aff4"/>
            </w:pPr>
            <w:r>
              <w:t>2</w:t>
            </w:r>
          </w:p>
        </w:tc>
        <w:tc>
          <w:tcPr>
            <w:tcW w:w="1587" w:type="dxa"/>
          </w:tcPr>
          <w:p w14:paraId="18DC72E3" w14:textId="77777777" w:rsidR="00F770CF" w:rsidRDefault="00F770CF" w:rsidP="00F770CF">
            <w:pPr>
              <w:pStyle w:val="aff4"/>
            </w:pPr>
            <w:r>
              <w:t>0401070</w:t>
            </w:r>
          </w:p>
        </w:tc>
        <w:tc>
          <w:tcPr>
            <w:tcW w:w="5368" w:type="dxa"/>
          </w:tcPr>
          <w:p w14:paraId="5C303F7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Номер формы по Общероссийскому </w:t>
            </w:r>
            <w:hyperlink r:id="rId11" w:history="1">
              <w:r w:rsidRPr="00F770CF">
                <w:rPr>
                  <w:color w:val="0000FF"/>
                  <w:lang w:val="ru-RU"/>
                </w:rPr>
                <w:t>классификатору</w:t>
              </w:r>
            </w:hyperlink>
            <w:r w:rsidRPr="00F770CF">
              <w:rPr>
                <w:lang w:val="ru-RU"/>
              </w:rPr>
              <w:t xml:space="preserve"> управленческой документации - ОК 011-93, класс "Унифицированная система банковской документации".</w:t>
            </w:r>
          </w:p>
          <w:p w14:paraId="41FF79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00DC19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16B89D33" w14:textId="77777777" w:rsidR="00F770CF" w:rsidRDefault="00F770CF" w:rsidP="00F770CF">
            <w:pPr>
              <w:pStyle w:val="aff4"/>
              <w:jc w:val="center"/>
            </w:pPr>
            <w:r>
              <w:t>7</w:t>
            </w:r>
          </w:p>
        </w:tc>
        <w:tc>
          <w:tcPr>
            <w:tcW w:w="1342" w:type="dxa"/>
          </w:tcPr>
          <w:p w14:paraId="437372D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0EF3FD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32D8BCE" w14:textId="057002C8" w:rsidTr="00F770CF">
        <w:tc>
          <w:tcPr>
            <w:tcW w:w="737" w:type="dxa"/>
          </w:tcPr>
          <w:p w14:paraId="65F821D2" w14:textId="77777777" w:rsidR="00F770CF" w:rsidRDefault="00F770CF" w:rsidP="00F770CF">
            <w:pPr>
              <w:pStyle w:val="aff4"/>
            </w:pPr>
            <w:r>
              <w:t>3</w:t>
            </w:r>
          </w:p>
        </w:tc>
        <w:tc>
          <w:tcPr>
            <w:tcW w:w="1587" w:type="dxa"/>
          </w:tcPr>
          <w:p w14:paraId="7B366707" w14:textId="77777777" w:rsidR="00F770CF" w:rsidRDefault="00F770CF" w:rsidP="00F770CF">
            <w:pPr>
              <w:pStyle w:val="aff4"/>
            </w:pPr>
            <w:r>
              <w:t>N</w:t>
            </w:r>
          </w:p>
        </w:tc>
        <w:tc>
          <w:tcPr>
            <w:tcW w:w="5368" w:type="dxa"/>
          </w:tcPr>
          <w:p w14:paraId="711B6D6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поручения банка.</w:t>
            </w:r>
          </w:p>
          <w:p w14:paraId="4440FDF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порядковый номер поручения банка цифрами, который должен быть отличен от нуля</w:t>
            </w:r>
          </w:p>
        </w:tc>
        <w:tc>
          <w:tcPr>
            <w:tcW w:w="1380" w:type="dxa"/>
          </w:tcPr>
          <w:p w14:paraId="0C5C5FE0" w14:textId="77777777" w:rsidR="00F770CF" w:rsidRDefault="00F770CF" w:rsidP="00F770CF">
            <w:pPr>
              <w:pStyle w:val="aff4"/>
              <w:jc w:val="center"/>
            </w:pPr>
            <w:r>
              <w:t>6</w:t>
            </w:r>
          </w:p>
        </w:tc>
        <w:tc>
          <w:tcPr>
            <w:tcW w:w="1342" w:type="dxa"/>
          </w:tcPr>
          <w:p w14:paraId="4ED6D81C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5275B91" w14:textId="6BBA5D79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65A395" w14:textId="41F0AA42" w:rsidTr="00F770CF">
        <w:tc>
          <w:tcPr>
            <w:tcW w:w="737" w:type="dxa"/>
          </w:tcPr>
          <w:p w14:paraId="25592B50" w14:textId="77777777" w:rsidR="00F770CF" w:rsidRDefault="00F770CF" w:rsidP="00F770CF">
            <w:pPr>
              <w:pStyle w:val="aff4"/>
            </w:pPr>
            <w:r>
              <w:t>4</w:t>
            </w:r>
          </w:p>
        </w:tc>
        <w:tc>
          <w:tcPr>
            <w:tcW w:w="1587" w:type="dxa"/>
          </w:tcPr>
          <w:p w14:paraId="68DF6EDB" w14:textId="77777777" w:rsidR="00F770CF" w:rsidRDefault="00F770CF" w:rsidP="00F770CF">
            <w:pPr>
              <w:pStyle w:val="aff4"/>
            </w:pPr>
            <w:r>
              <w:t>Дата</w:t>
            </w:r>
          </w:p>
        </w:tc>
        <w:tc>
          <w:tcPr>
            <w:tcW w:w="5368" w:type="dxa"/>
          </w:tcPr>
          <w:p w14:paraId="5EACBC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составления поручения банка.</w:t>
            </w:r>
          </w:p>
          <w:p w14:paraId="23D1C88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день, месяц и год цифрами (день - две цифры, месяц - две цифры и год - четыре цифры).</w:t>
            </w:r>
          </w:p>
          <w:p w14:paraId="42068E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дата указывается в формате ДД.ММ.ГГГГ.</w:t>
            </w:r>
          </w:p>
          <w:p w14:paraId="10846C9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дата составления поручения банка, которая не должна быть ранее 10 календарных дней до дня направления поручения банка в Банк России</w:t>
            </w:r>
          </w:p>
        </w:tc>
        <w:tc>
          <w:tcPr>
            <w:tcW w:w="1380" w:type="dxa"/>
          </w:tcPr>
          <w:p w14:paraId="43472EA8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8</w:t>
            </w:r>
          </w:p>
        </w:tc>
        <w:tc>
          <w:tcPr>
            <w:tcW w:w="1342" w:type="dxa"/>
          </w:tcPr>
          <w:p w14:paraId="1CD5AD4A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48C084FC" w14:textId="0EDA1900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DEFEB9" w14:textId="1CBA9DAD" w:rsidTr="00F770CF">
        <w:tc>
          <w:tcPr>
            <w:tcW w:w="737" w:type="dxa"/>
          </w:tcPr>
          <w:p w14:paraId="724171B4" w14:textId="77777777" w:rsidR="00F770CF" w:rsidRDefault="00F770CF" w:rsidP="00F770CF">
            <w:pPr>
              <w:pStyle w:val="aff4"/>
            </w:pPr>
            <w:r>
              <w:t>5</w:t>
            </w:r>
          </w:p>
        </w:tc>
        <w:tc>
          <w:tcPr>
            <w:tcW w:w="1587" w:type="dxa"/>
          </w:tcPr>
          <w:p w14:paraId="53B3F9C8" w14:textId="77777777" w:rsidR="00F770CF" w:rsidRDefault="00F770CF" w:rsidP="00F770CF">
            <w:pPr>
              <w:pStyle w:val="aff4"/>
            </w:pPr>
            <w:r>
              <w:t>Вид платежа</w:t>
            </w:r>
          </w:p>
        </w:tc>
        <w:tc>
          <w:tcPr>
            <w:tcW w:w="5368" w:type="dxa"/>
          </w:tcPr>
          <w:p w14:paraId="3A823D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значение "срочно"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перевода.</w:t>
            </w:r>
          </w:p>
          <w:p w14:paraId="316B36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осуществлении несрочного перевода реквизит "Вид платежа" не указывается.</w:t>
            </w:r>
          </w:p>
        </w:tc>
        <w:tc>
          <w:tcPr>
            <w:tcW w:w="1380" w:type="dxa"/>
          </w:tcPr>
          <w:p w14:paraId="792689E5" w14:textId="77777777" w:rsidR="00F770CF" w:rsidRDefault="00F770CF" w:rsidP="00F770CF">
            <w:pPr>
              <w:pStyle w:val="aff4"/>
              <w:jc w:val="center"/>
            </w:pPr>
            <w:r>
              <w:t>1</w:t>
            </w:r>
          </w:p>
        </w:tc>
        <w:tc>
          <w:tcPr>
            <w:tcW w:w="1342" w:type="dxa"/>
          </w:tcPr>
          <w:p w14:paraId="5684FCB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E3FBF6D" w14:textId="6B90D204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E6487D5" w14:textId="2E9FA0AD" w:rsidTr="00F770CF">
        <w:tc>
          <w:tcPr>
            <w:tcW w:w="737" w:type="dxa"/>
          </w:tcPr>
          <w:p w14:paraId="73DED2AD" w14:textId="77777777" w:rsidR="00F770CF" w:rsidRDefault="00F770CF" w:rsidP="00F770CF">
            <w:pPr>
              <w:pStyle w:val="aff4"/>
            </w:pPr>
            <w:r>
              <w:t>7</w:t>
            </w:r>
          </w:p>
        </w:tc>
        <w:tc>
          <w:tcPr>
            <w:tcW w:w="1587" w:type="dxa"/>
          </w:tcPr>
          <w:p w14:paraId="46451E06" w14:textId="77777777" w:rsidR="00F770CF" w:rsidRDefault="00F770CF" w:rsidP="00F770CF">
            <w:pPr>
              <w:pStyle w:val="aff4"/>
            </w:pPr>
            <w:r>
              <w:t>Сумма</w:t>
            </w:r>
          </w:p>
        </w:tc>
        <w:tc>
          <w:tcPr>
            <w:tcW w:w="5368" w:type="dxa"/>
          </w:tcPr>
          <w:p w14:paraId="649DAAA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Сумма платежа.</w:t>
            </w:r>
          </w:p>
          <w:p w14:paraId="0FA9177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>" и сумма платежа цифрами в рублях и копейках, рубли отделяются от копеек знаком "-" (тире). Количество копеек указывается двумя цифрами с указанием незначащего нуля. Если сумма платежа выражена в целых рублях, для копеек указывается значение "00". Слева от суммы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 xml:space="preserve">" в соответствии с </w:t>
            </w:r>
            <w:r w:rsidRPr="00F770CF">
              <w:rPr>
                <w:lang w:val="ru-RU"/>
              </w:rPr>
              <w:lastRenderedPageBreak/>
              <w:t xml:space="preserve">Общероссийским </w:t>
            </w:r>
            <w:hyperlink r:id="rId12" w:history="1">
              <w:r w:rsidRPr="00F770CF">
                <w:rPr>
                  <w:color w:val="0000FF"/>
                  <w:lang w:val="ru-RU"/>
                </w:rPr>
                <w:t>классификатором</w:t>
              </w:r>
            </w:hyperlink>
            <w:r w:rsidRPr="00F770CF">
              <w:rPr>
                <w:lang w:val="ru-RU"/>
              </w:rPr>
              <w:t xml:space="preserve"> валют </w:t>
            </w:r>
            <w:r>
              <w:t>OK</w:t>
            </w:r>
            <w:r w:rsidRPr="00F770CF">
              <w:rPr>
                <w:lang w:val="ru-RU"/>
              </w:rPr>
              <w:t xml:space="preserve"> (МК (ИСО 4217) 003-97) 014-2000.</w:t>
            </w:r>
          </w:p>
          <w:p w14:paraId="64F63D0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указывается сумма в рублях и копейках без разделителя и без указания буквенного кода валюты "</w:t>
            </w:r>
            <w:r>
              <w:t>RUB</w:t>
            </w:r>
            <w:r w:rsidRPr="00F770CF">
              <w:rPr>
                <w:lang w:val="ru-RU"/>
              </w:rPr>
              <w:t>"</w:t>
            </w:r>
          </w:p>
        </w:tc>
        <w:tc>
          <w:tcPr>
            <w:tcW w:w="1380" w:type="dxa"/>
          </w:tcPr>
          <w:p w14:paraId="558FCE4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18</w:t>
            </w:r>
          </w:p>
        </w:tc>
        <w:tc>
          <w:tcPr>
            <w:tcW w:w="1342" w:type="dxa"/>
          </w:tcPr>
          <w:p w14:paraId="08E904A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CE3CBCA" w14:textId="0137E8B2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4FCC9FC" w14:textId="0A0DCE0A" w:rsidTr="00F770CF">
        <w:tc>
          <w:tcPr>
            <w:tcW w:w="737" w:type="dxa"/>
          </w:tcPr>
          <w:p w14:paraId="21BBD850" w14:textId="77777777" w:rsidR="00F770CF" w:rsidRDefault="00F770CF" w:rsidP="00F770CF">
            <w:pPr>
              <w:pStyle w:val="aff4"/>
            </w:pPr>
            <w:r>
              <w:t>81</w:t>
            </w:r>
          </w:p>
        </w:tc>
        <w:tc>
          <w:tcPr>
            <w:tcW w:w="1587" w:type="dxa"/>
          </w:tcPr>
          <w:p w14:paraId="3E663820" w14:textId="77777777" w:rsidR="00F770CF" w:rsidRDefault="00F770CF" w:rsidP="00F770CF">
            <w:pPr>
              <w:pStyle w:val="aff4"/>
            </w:pPr>
            <w:r>
              <w:t>Информация о банке-плательщике</w:t>
            </w:r>
          </w:p>
        </w:tc>
        <w:tc>
          <w:tcPr>
            <w:tcW w:w="5368" w:type="dxa"/>
          </w:tcPr>
          <w:p w14:paraId="7283ECE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банка-плательщика, если он отличен от банка-отправителя</w:t>
            </w:r>
          </w:p>
        </w:tc>
        <w:tc>
          <w:tcPr>
            <w:tcW w:w="1380" w:type="dxa"/>
          </w:tcPr>
          <w:p w14:paraId="4A244C7C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D97008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EA61E50" w14:textId="6AC2B5F6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91534F" w14:textId="55E5C43E" w:rsidTr="00F770CF">
        <w:tc>
          <w:tcPr>
            <w:tcW w:w="737" w:type="dxa"/>
          </w:tcPr>
          <w:p w14:paraId="00DD9B32" w14:textId="77777777" w:rsidR="00F770CF" w:rsidRDefault="00F770CF" w:rsidP="00F770CF">
            <w:pPr>
              <w:pStyle w:val="aff4"/>
            </w:pPr>
            <w:r>
              <w:t>81.1</w:t>
            </w:r>
          </w:p>
        </w:tc>
        <w:tc>
          <w:tcPr>
            <w:tcW w:w="1587" w:type="dxa"/>
          </w:tcPr>
          <w:p w14:paraId="50978E0D" w14:textId="77777777" w:rsidR="00F770CF" w:rsidRDefault="00F770CF" w:rsidP="00F770CF">
            <w:pPr>
              <w:pStyle w:val="aff4"/>
            </w:pPr>
            <w:r>
              <w:t>Банк-плательщик</w:t>
            </w:r>
          </w:p>
        </w:tc>
        <w:tc>
          <w:tcPr>
            <w:tcW w:w="5368" w:type="dxa"/>
          </w:tcPr>
          <w:p w14:paraId="61316E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банка-плательщика.</w:t>
            </w:r>
          </w:p>
          <w:p w14:paraId="4059B78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банка-плательщика - кредитной организации (ее филиала) или иностранного банка (иностранной кредитной организации).</w:t>
            </w:r>
          </w:p>
          <w:p w14:paraId="4CE2BF5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страна и город его места нахождения (далее - место нахождения).</w:t>
            </w:r>
          </w:p>
          <w:p w14:paraId="31D230E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7AB341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в реквизите 81.2 "БИК" банка-плательщика указан БИК в соответствии со Справочником БИК, то указывается сокращенное наименование банка-плательщика в соответствии со Справочником БИК;</w:t>
            </w:r>
          </w:p>
          <w:p w14:paraId="2DFAEB5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81.2 "БИК" банка-плательщика не заполнен, а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присвоенный кредитной организации (ее филиалу), иностранному банку (иностранной кредитной организации), то может указываться наименование банка-плательщика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0E243CC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1F3C91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81.2 "БИК" банка-плательщика указан БИК в соответствии со Справочником БИК или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7193D71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одновременно отсутствуют значения в реквизитах 81.2 "БИК", 81.3 "</w:t>
            </w:r>
            <w:r>
              <w:t>BIC</w:t>
            </w:r>
            <w:r w:rsidRPr="00F770CF">
              <w:rPr>
                <w:lang w:val="ru-RU"/>
              </w:rPr>
              <w:t xml:space="preserve">" и 81.4 "Сч. </w:t>
            </w:r>
            <w:r>
              <w:t>N</w:t>
            </w:r>
            <w:r w:rsidRPr="00F770CF">
              <w:rPr>
                <w:lang w:val="ru-RU"/>
              </w:rPr>
              <w:t>" банка-плательщика.</w:t>
            </w:r>
          </w:p>
          <w:p w14:paraId="4FAF4D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81.2 "БИК" и 81.3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банка-плательщика</w:t>
            </w:r>
          </w:p>
        </w:tc>
        <w:tc>
          <w:tcPr>
            <w:tcW w:w="1380" w:type="dxa"/>
          </w:tcPr>
          <w:p w14:paraId="133427A9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52E23ED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AA66EEA" w14:textId="67FC0053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756956C" w14:textId="0DF9F289" w:rsidTr="00F770CF">
        <w:tc>
          <w:tcPr>
            <w:tcW w:w="737" w:type="dxa"/>
          </w:tcPr>
          <w:p w14:paraId="7E35E70C" w14:textId="77777777" w:rsidR="00F770CF" w:rsidRDefault="00F770CF" w:rsidP="00F770CF">
            <w:pPr>
              <w:pStyle w:val="aff4"/>
            </w:pPr>
            <w:r>
              <w:lastRenderedPageBreak/>
              <w:t>81.2</w:t>
            </w:r>
          </w:p>
        </w:tc>
        <w:tc>
          <w:tcPr>
            <w:tcW w:w="1587" w:type="dxa"/>
          </w:tcPr>
          <w:p w14:paraId="74EDA008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5B2149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банка-плательщика.</w:t>
            </w:r>
          </w:p>
          <w:p w14:paraId="2713FB3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банка-плательщика, если банк-плательщик является кредитной организацией (ее филиалом).</w:t>
            </w:r>
          </w:p>
          <w:p w14:paraId="44993B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58CAB7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банк-плательщик является иностранным банком (иностранной кредитной организацией)</w:t>
            </w:r>
          </w:p>
        </w:tc>
        <w:tc>
          <w:tcPr>
            <w:tcW w:w="1380" w:type="dxa"/>
          </w:tcPr>
          <w:p w14:paraId="409BBC44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31925F1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DA17F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5C161F12" w14:textId="71D6EA72" w:rsidTr="00F770CF">
        <w:tc>
          <w:tcPr>
            <w:tcW w:w="737" w:type="dxa"/>
          </w:tcPr>
          <w:p w14:paraId="2FAF468C" w14:textId="77777777" w:rsidR="00F770CF" w:rsidRDefault="00F770CF" w:rsidP="00F770CF">
            <w:pPr>
              <w:pStyle w:val="aff4"/>
            </w:pPr>
            <w:r>
              <w:t>81.3</w:t>
            </w:r>
          </w:p>
        </w:tc>
        <w:tc>
          <w:tcPr>
            <w:tcW w:w="1587" w:type="dxa"/>
          </w:tcPr>
          <w:p w14:paraId="72323B6D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0C1ECB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банка-плательщика.</w:t>
            </w:r>
          </w:p>
          <w:p w14:paraId="1467F3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2E5DD4C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776796E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CED17B1" w14:textId="49A55CB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08C4359" w14:textId="0EB2B9F2" w:rsidTr="00137DAB">
        <w:trPr>
          <w:trHeight w:val="28"/>
        </w:trPr>
        <w:tc>
          <w:tcPr>
            <w:tcW w:w="737" w:type="dxa"/>
          </w:tcPr>
          <w:p w14:paraId="57B2E40F" w14:textId="77777777" w:rsidR="00F770CF" w:rsidRDefault="00F770CF" w:rsidP="00F770CF">
            <w:pPr>
              <w:pStyle w:val="aff4"/>
            </w:pPr>
            <w:r>
              <w:lastRenderedPageBreak/>
              <w:t>81.4</w:t>
            </w:r>
          </w:p>
        </w:tc>
        <w:tc>
          <w:tcPr>
            <w:tcW w:w="1587" w:type="dxa"/>
          </w:tcPr>
          <w:p w14:paraId="04E3EA38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369D26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банка-плательщика.</w:t>
            </w:r>
          </w:p>
          <w:p w14:paraId="45E8887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4C7D5BC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15F4FF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9427D1" w14:textId="4ACB9A3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F37C698" w14:textId="43C871E4" w:rsidTr="00F770CF">
        <w:tc>
          <w:tcPr>
            <w:tcW w:w="737" w:type="dxa"/>
          </w:tcPr>
          <w:p w14:paraId="60008E24" w14:textId="77777777" w:rsidR="00F770CF" w:rsidRDefault="00F770CF" w:rsidP="00F770CF">
            <w:pPr>
              <w:pStyle w:val="aff4"/>
            </w:pPr>
            <w:r>
              <w:t>81.5</w:t>
            </w:r>
          </w:p>
        </w:tc>
        <w:tc>
          <w:tcPr>
            <w:tcW w:w="1587" w:type="dxa"/>
          </w:tcPr>
          <w:p w14:paraId="1059D419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12A6E7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33DCAB97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81.4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банка-плательщика, открыт в Банке России,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33AF89F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704C6E7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BC6002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0B14E9" w14:textId="75FFFD0D" w:rsidTr="00F770CF">
        <w:tc>
          <w:tcPr>
            <w:tcW w:w="737" w:type="dxa"/>
          </w:tcPr>
          <w:p w14:paraId="59CA8192" w14:textId="77777777" w:rsidR="00F770CF" w:rsidRDefault="00F770CF" w:rsidP="00F770CF">
            <w:pPr>
              <w:pStyle w:val="aff4"/>
            </w:pPr>
            <w:r>
              <w:t>82</w:t>
            </w:r>
          </w:p>
        </w:tc>
        <w:tc>
          <w:tcPr>
            <w:tcW w:w="1587" w:type="dxa"/>
          </w:tcPr>
          <w:p w14:paraId="48D99B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 предыдущем инструктирующем банке</w:t>
            </w:r>
          </w:p>
        </w:tc>
        <w:tc>
          <w:tcPr>
            <w:tcW w:w="5368" w:type="dxa"/>
          </w:tcPr>
          <w:p w14:paraId="5F2B7E5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предыдущего инструктирующего банка, от которого банку-отправителю поступило распоряжение.</w:t>
            </w:r>
          </w:p>
          <w:p w14:paraId="229A5A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банка-плательщика</w:t>
            </w:r>
          </w:p>
        </w:tc>
        <w:tc>
          <w:tcPr>
            <w:tcW w:w="1380" w:type="dxa"/>
          </w:tcPr>
          <w:p w14:paraId="168AB48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23C5EB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89BE0B8" w14:textId="1FF48344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6CA382" w14:textId="0F08DC92" w:rsidTr="00F770CF">
        <w:tc>
          <w:tcPr>
            <w:tcW w:w="737" w:type="dxa"/>
          </w:tcPr>
          <w:p w14:paraId="612DF47A" w14:textId="77777777" w:rsidR="00F770CF" w:rsidRDefault="00F770CF" w:rsidP="00F770CF">
            <w:pPr>
              <w:pStyle w:val="aff4"/>
            </w:pPr>
            <w:r>
              <w:t>82.1</w:t>
            </w:r>
          </w:p>
        </w:tc>
        <w:tc>
          <w:tcPr>
            <w:tcW w:w="1587" w:type="dxa"/>
          </w:tcPr>
          <w:p w14:paraId="3B08D140" w14:textId="77777777" w:rsidR="00F770CF" w:rsidRDefault="00F770CF" w:rsidP="00F770CF">
            <w:pPr>
              <w:pStyle w:val="aff4"/>
            </w:pPr>
            <w:r>
              <w:t>Предыдущий инструктирующий банк</w:t>
            </w:r>
          </w:p>
        </w:tc>
        <w:tc>
          <w:tcPr>
            <w:tcW w:w="5368" w:type="dxa"/>
          </w:tcPr>
          <w:p w14:paraId="5C50516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предыдущего инструктирующего банка.</w:t>
            </w:r>
          </w:p>
          <w:p w14:paraId="10509FE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наименование предыдущего инструктирующего банка - кредитной организации </w:t>
            </w:r>
            <w:r w:rsidRPr="00F770CF">
              <w:rPr>
                <w:lang w:val="ru-RU"/>
              </w:rPr>
              <w:lastRenderedPageBreak/>
              <w:t>(ее филиала), иностранного банка (иностранной кредитной организации).</w:t>
            </w:r>
          </w:p>
          <w:p w14:paraId="0012806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0D517C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9FE331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82.2 "БИК" предыдущего инструктирующего банка указан БИК, то указывается сокращенное наименование предыдущего инструктирующего банка в соответствии со Справочником БИК;</w:t>
            </w:r>
          </w:p>
          <w:p w14:paraId="57FBD6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82.2 "БИК" предыдущего инструктирующего банка не заполнен, а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предыдущего инструктирующего банка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736A36D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4CC71E6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электронном виде, если в реквизите 82.2 "БИК" предыдущего инструктирующего банка указан БИК в соответствии со Справочником БИК или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0DE5AA0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82.2 "БИК", 82.3 "</w:t>
            </w:r>
            <w:r>
              <w:t>BIC</w:t>
            </w:r>
            <w:r w:rsidRPr="00F770CF">
              <w:rPr>
                <w:lang w:val="ru-RU"/>
              </w:rPr>
              <w:t xml:space="preserve">" и 82.4 "Сч. </w:t>
            </w:r>
            <w:r>
              <w:t>N</w:t>
            </w:r>
            <w:r w:rsidRPr="00F770CF">
              <w:rPr>
                <w:lang w:val="ru-RU"/>
              </w:rPr>
              <w:t>" предыдущего инструктирующего банка.</w:t>
            </w:r>
          </w:p>
          <w:p w14:paraId="3EB8EE9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82.2 "БИК" и 82.3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предыдущего инструктирующего банка</w:t>
            </w:r>
          </w:p>
        </w:tc>
        <w:tc>
          <w:tcPr>
            <w:tcW w:w="1380" w:type="dxa"/>
          </w:tcPr>
          <w:p w14:paraId="57A5F018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13F8AF60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2028BE7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4131CC" w14:textId="16BE05F8" w:rsidTr="00F770CF">
        <w:tc>
          <w:tcPr>
            <w:tcW w:w="737" w:type="dxa"/>
          </w:tcPr>
          <w:p w14:paraId="50C97D74" w14:textId="77777777" w:rsidR="00F770CF" w:rsidRDefault="00F770CF" w:rsidP="00F770CF">
            <w:pPr>
              <w:pStyle w:val="aff4"/>
            </w:pPr>
            <w:r>
              <w:lastRenderedPageBreak/>
              <w:t>82.2</w:t>
            </w:r>
          </w:p>
        </w:tc>
        <w:tc>
          <w:tcPr>
            <w:tcW w:w="1587" w:type="dxa"/>
          </w:tcPr>
          <w:p w14:paraId="5CDEB311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6886A8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предыдущего инструктирующего банка.</w:t>
            </w:r>
          </w:p>
          <w:p w14:paraId="1A6C286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предыдущего инструктирующего банка, если предыдущий инструктирующий банк является кредитной организацией (ее филиалом).</w:t>
            </w:r>
          </w:p>
          <w:p w14:paraId="4256729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предыдущий инструктирующий банк является иностранной кредитной организацией</w:t>
            </w:r>
          </w:p>
        </w:tc>
        <w:tc>
          <w:tcPr>
            <w:tcW w:w="1380" w:type="dxa"/>
          </w:tcPr>
          <w:p w14:paraId="097825FE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615627C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2F7C7E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8605D65" w14:textId="46BC7D00" w:rsidTr="00F770CF">
        <w:tc>
          <w:tcPr>
            <w:tcW w:w="737" w:type="dxa"/>
          </w:tcPr>
          <w:p w14:paraId="7D202889" w14:textId="77777777" w:rsidR="00F770CF" w:rsidRDefault="00F770CF" w:rsidP="00F770CF">
            <w:pPr>
              <w:pStyle w:val="aff4"/>
            </w:pPr>
            <w:r>
              <w:lastRenderedPageBreak/>
              <w:t>82.3</w:t>
            </w:r>
          </w:p>
        </w:tc>
        <w:tc>
          <w:tcPr>
            <w:tcW w:w="1587" w:type="dxa"/>
          </w:tcPr>
          <w:p w14:paraId="55C01045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3D14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банка.</w:t>
            </w:r>
          </w:p>
          <w:p w14:paraId="764F73C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11ABE2A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9FE35B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14368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1796E71" w14:textId="4A7D98FD" w:rsidTr="00F770CF">
        <w:tc>
          <w:tcPr>
            <w:tcW w:w="737" w:type="dxa"/>
          </w:tcPr>
          <w:p w14:paraId="73EB94F9" w14:textId="77777777" w:rsidR="00F770CF" w:rsidRDefault="00F770CF" w:rsidP="00F770CF">
            <w:pPr>
              <w:pStyle w:val="aff4"/>
            </w:pPr>
            <w:r>
              <w:t>82.4</w:t>
            </w:r>
          </w:p>
        </w:tc>
        <w:tc>
          <w:tcPr>
            <w:tcW w:w="1587" w:type="dxa"/>
          </w:tcPr>
          <w:p w14:paraId="2FBF17E2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10403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предыдущего инструктирующего банка.</w:t>
            </w:r>
          </w:p>
          <w:p w14:paraId="220753D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E2923A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B48588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62EC9D" w14:textId="0D3C93DC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1F208D4" w14:textId="211C208C" w:rsidTr="00F770CF">
        <w:tc>
          <w:tcPr>
            <w:tcW w:w="737" w:type="dxa"/>
          </w:tcPr>
          <w:p w14:paraId="2A8EA365" w14:textId="77777777" w:rsidR="00F770CF" w:rsidRDefault="00F770CF" w:rsidP="00F770CF">
            <w:pPr>
              <w:pStyle w:val="aff4"/>
            </w:pPr>
            <w:r>
              <w:t>82.5</w:t>
            </w:r>
          </w:p>
        </w:tc>
        <w:tc>
          <w:tcPr>
            <w:tcW w:w="1587" w:type="dxa"/>
          </w:tcPr>
          <w:p w14:paraId="3D1F11F7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C00FF8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D5757D2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82.4 "Сч. </w:t>
            </w:r>
            <w:r>
              <w:t>N</w:t>
            </w:r>
            <w:r w:rsidRPr="00F770CF">
              <w:rPr>
                <w:lang w:val="ru-RU"/>
              </w:rPr>
              <w:t xml:space="preserve">" предыдущего инструктирующего банка, открыт в Банке России, то указывается значение "99". </w:t>
            </w:r>
            <w:r>
              <w:t>В иных случаях не указывается</w:t>
            </w:r>
          </w:p>
        </w:tc>
        <w:tc>
          <w:tcPr>
            <w:tcW w:w="1380" w:type="dxa"/>
          </w:tcPr>
          <w:p w14:paraId="1AD110A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1785F6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1968B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6A0DE745" w14:textId="1CD2DD65" w:rsidTr="00F770CF">
        <w:tc>
          <w:tcPr>
            <w:tcW w:w="737" w:type="dxa"/>
          </w:tcPr>
          <w:p w14:paraId="1D498F40" w14:textId="77777777" w:rsidR="00F770CF" w:rsidRDefault="00F770CF" w:rsidP="00F770CF">
            <w:pPr>
              <w:pStyle w:val="aff4"/>
            </w:pPr>
            <w:r>
              <w:lastRenderedPageBreak/>
              <w:t>83</w:t>
            </w:r>
          </w:p>
        </w:tc>
        <w:tc>
          <w:tcPr>
            <w:tcW w:w="1587" w:type="dxa"/>
          </w:tcPr>
          <w:p w14:paraId="2A0942BF" w14:textId="77777777" w:rsidR="00F770CF" w:rsidRDefault="00F770CF" w:rsidP="00F770CF">
            <w:pPr>
              <w:pStyle w:val="aff4"/>
            </w:pPr>
            <w:r>
              <w:t>Информация о банке-отправителе</w:t>
            </w:r>
          </w:p>
        </w:tc>
        <w:tc>
          <w:tcPr>
            <w:tcW w:w="5368" w:type="dxa"/>
          </w:tcPr>
          <w:p w14:paraId="4052719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банка-отправителя, которым составляется поручение банка для списания денежных средств со счета банка-отправителя, открытого в Банке России</w:t>
            </w:r>
          </w:p>
        </w:tc>
        <w:tc>
          <w:tcPr>
            <w:tcW w:w="1380" w:type="dxa"/>
          </w:tcPr>
          <w:p w14:paraId="35DC0C9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55DBBDD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08425E9" w14:textId="509377ED" w:rsidR="00F770CF" w:rsidRPr="00936FEE" w:rsidRDefault="00936FEE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208ABC2" w14:textId="48AF3AA7" w:rsidTr="00F770CF">
        <w:tc>
          <w:tcPr>
            <w:tcW w:w="737" w:type="dxa"/>
          </w:tcPr>
          <w:p w14:paraId="326E34EF" w14:textId="77777777" w:rsidR="00F770CF" w:rsidRDefault="00F770CF" w:rsidP="00F770CF">
            <w:pPr>
              <w:pStyle w:val="aff4"/>
            </w:pPr>
            <w:r>
              <w:t>83.1</w:t>
            </w:r>
          </w:p>
        </w:tc>
        <w:tc>
          <w:tcPr>
            <w:tcW w:w="1587" w:type="dxa"/>
          </w:tcPr>
          <w:p w14:paraId="48F179C2" w14:textId="77777777" w:rsidR="00F770CF" w:rsidRDefault="00F770CF" w:rsidP="00F770CF">
            <w:pPr>
              <w:pStyle w:val="aff4"/>
            </w:pPr>
            <w:r>
              <w:t>Банк-отправитель</w:t>
            </w:r>
          </w:p>
        </w:tc>
        <w:tc>
          <w:tcPr>
            <w:tcW w:w="5368" w:type="dxa"/>
          </w:tcPr>
          <w:p w14:paraId="72D8E5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банка-отправителя.</w:t>
            </w:r>
          </w:p>
          <w:p w14:paraId="05E9AA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704C6C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83.2 "БИК" банка-отправителя,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3EE5758A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03DAF57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569FEC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47763DF" w14:textId="4E60A1B0" w:rsidTr="00F770CF">
        <w:tc>
          <w:tcPr>
            <w:tcW w:w="737" w:type="dxa"/>
          </w:tcPr>
          <w:p w14:paraId="21B1E1CF" w14:textId="77777777" w:rsidR="00F770CF" w:rsidRDefault="00F770CF" w:rsidP="00F770CF">
            <w:pPr>
              <w:pStyle w:val="aff4"/>
            </w:pPr>
            <w:r>
              <w:t>83.2</w:t>
            </w:r>
          </w:p>
        </w:tc>
        <w:tc>
          <w:tcPr>
            <w:tcW w:w="1587" w:type="dxa"/>
          </w:tcPr>
          <w:p w14:paraId="40307BBF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1F082C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банка-отправителя.</w:t>
            </w:r>
          </w:p>
          <w:p w14:paraId="178EA42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563C0CD6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9</w:t>
            </w:r>
          </w:p>
        </w:tc>
        <w:tc>
          <w:tcPr>
            <w:tcW w:w="1342" w:type="dxa"/>
          </w:tcPr>
          <w:p w14:paraId="58C54F1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C27C50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5951E" w14:textId="4CBDE964" w:rsidTr="00F770CF">
        <w:tc>
          <w:tcPr>
            <w:tcW w:w="737" w:type="dxa"/>
          </w:tcPr>
          <w:p w14:paraId="133F1EEE" w14:textId="77777777" w:rsidR="00F770CF" w:rsidRDefault="00F770CF" w:rsidP="00F770CF">
            <w:pPr>
              <w:pStyle w:val="aff4"/>
            </w:pPr>
            <w:r>
              <w:t>83.3</w:t>
            </w:r>
          </w:p>
        </w:tc>
        <w:tc>
          <w:tcPr>
            <w:tcW w:w="1587" w:type="dxa"/>
          </w:tcPr>
          <w:p w14:paraId="77925DC9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524D33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банка-отправителя.</w:t>
            </w:r>
          </w:p>
          <w:p w14:paraId="30C8C8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 - кредитной организации (ее филиала), иностранного банка (иностранной кредитной организации), БИК которой (которого) указан в реквизите 83.2 "БИК"</w:t>
            </w:r>
          </w:p>
        </w:tc>
        <w:tc>
          <w:tcPr>
            <w:tcW w:w="1380" w:type="dxa"/>
          </w:tcPr>
          <w:p w14:paraId="21C7051D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6B1BFDD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CAF915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F0776C3" w14:textId="6667CC03" w:rsidTr="00F770CF">
        <w:tc>
          <w:tcPr>
            <w:tcW w:w="737" w:type="dxa"/>
          </w:tcPr>
          <w:p w14:paraId="21967758" w14:textId="77777777" w:rsidR="00F770CF" w:rsidRDefault="00F770CF" w:rsidP="00F770CF">
            <w:pPr>
              <w:pStyle w:val="aff4"/>
            </w:pPr>
            <w:r>
              <w:t>83.4</w:t>
            </w:r>
          </w:p>
        </w:tc>
        <w:tc>
          <w:tcPr>
            <w:tcW w:w="1587" w:type="dxa"/>
          </w:tcPr>
          <w:p w14:paraId="246D1D79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09106EC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банка-отправителя.</w:t>
            </w:r>
          </w:p>
          <w:p w14:paraId="56763DC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112DD132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25BF17F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70A704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7CF85A1" w14:textId="2681F776" w:rsidTr="00F770CF">
        <w:tc>
          <w:tcPr>
            <w:tcW w:w="737" w:type="dxa"/>
          </w:tcPr>
          <w:p w14:paraId="4C63DF5F" w14:textId="77777777" w:rsidR="00F770CF" w:rsidRDefault="00F770CF" w:rsidP="00F770CF">
            <w:pPr>
              <w:pStyle w:val="aff4"/>
            </w:pPr>
            <w:r>
              <w:t>83.5</w:t>
            </w:r>
          </w:p>
        </w:tc>
        <w:tc>
          <w:tcPr>
            <w:tcW w:w="1587" w:type="dxa"/>
          </w:tcPr>
          <w:p w14:paraId="2E7D12C2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F456EC0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75B68028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755F7883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A9F2EB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2FF2F0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D11B0" w14:textId="72BBEC1E" w:rsidTr="00F770CF">
        <w:tc>
          <w:tcPr>
            <w:tcW w:w="737" w:type="dxa"/>
          </w:tcPr>
          <w:p w14:paraId="6F46744F" w14:textId="77777777" w:rsidR="00F770CF" w:rsidRDefault="00F770CF" w:rsidP="00F770CF">
            <w:pPr>
              <w:pStyle w:val="aff4"/>
            </w:pPr>
            <w:r>
              <w:t>84</w:t>
            </w:r>
          </w:p>
        </w:tc>
        <w:tc>
          <w:tcPr>
            <w:tcW w:w="1587" w:type="dxa"/>
          </w:tcPr>
          <w:p w14:paraId="7CE90071" w14:textId="77777777" w:rsidR="00F770CF" w:rsidRDefault="00F770CF" w:rsidP="00F770CF">
            <w:pPr>
              <w:pStyle w:val="aff4"/>
            </w:pPr>
            <w:r>
              <w:t>Информация о банке-исполнителе</w:t>
            </w:r>
          </w:p>
        </w:tc>
        <w:tc>
          <w:tcPr>
            <w:tcW w:w="5368" w:type="dxa"/>
          </w:tcPr>
          <w:p w14:paraId="11C2F81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Указываются реквизиты банка-исполнителя, на корреспондентский счет (субсчет) которого, </w:t>
            </w:r>
            <w:r w:rsidRPr="00F770CF">
              <w:rPr>
                <w:lang w:val="ru-RU"/>
              </w:rPr>
              <w:lastRenderedPageBreak/>
              <w:t>открытый в Банке России, зачисляются денежные средства на основании данного поручения банка</w:t>
            </w:r>
          </w:p>
        </w:tc>
        <w:tc>
          <w:tcPr>
            <w:tcW w:w="1380" w:type="dxa"/>
          </w:tcPr>
          <w:p w14:paraId="7FB49319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D7C12E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2E5E2D2A" w14:textId="504F3A88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FB7F31" w14:textId="6DF77E3F" w:rsidTr="00F770CF">
        <w:tc>
          <w:tcPr>
            <w:tcW w:w="737" w:type="dxa"/>
          </w:tcPr>
          <w:p w14:paraId="40CC5F82" w14:textId="77777777" w:rsidR="00F770CF" w:rsidRDefault="00F770CF" w:rsidP="00F770CF">
            <w:pPr>
              <w:pStyle w:val="aff4"/>
            </w:pPr>
            <w:r>
              <w:t>84.1</w:t>
            </w:r>
          </w:p>
        </w:tc>
        <w:tc>
          <w:tcPr>
            <w:tcW w:w="1587" w:type="dxa"/>
          </w:tcPr>
          <w:p w14:paraId="7B78DE82" w14:textId="77777777" w:rsidR="00F770CF" w:rsidRDefault="00F770CF" w:rsidP="00F770CF">
            <w:pPr>
              <w:pStyle w:val="aff4"/>
            </w:pPr>
            <w:r>
              <w:t>Банк-исполнитель</w:t>
            </w:r>
          </w:p>
        </w:tc>
        <w:tc>
          <w:tcPr>
            <w:tcW w:w="5368" w:type="dxa"/>
          </w:tcPr>
          <w:p w14:paraId="66FD0A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банка-исполнителя.</w:t>
            </w:r>
          </w:p>
          <w:p w14:paraId="149151D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25FCAD5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84.2 "БИК" банка-исполнителя,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6993E54F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69D0F2B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AB3167F" w14:textId="0A8554E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2C89BFE" w14:textId="5372D748" w:rsidTr="00F770CF">
        <w:tc>
          <w:tcPr>
            <w:tcW w:w="737" w:type="dxa"/>
          </w:tcPr>
          <w:p w14:paraId="3E4B3D30" w14:textId="77777777" w:rsidR="00F770CF" w:rsidRDefault="00F770CF" w:rsidP="00F770CF">
            <w:pPr>
              <w:pStyle w:val="aff4"/>
            </w:pPr>
            <w:r>
              <w:t>84.2</w:t>
            </w:r>
          </w:p>
        </w:tc>
        <w:tc>
          <w:tcPr>
            <w:tcW w:w="1587" w:type="dxa"/>
          </w:tcPr>
          <w:p w14:paraId="677731BA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2BB9D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банка-исполнителя.</w:t>
            </w:r>
          </w:p>
          <w:p w14:paraId="52A3F35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6BB1217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01B1F31F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7B9DA7E" w14:textId="38166E5E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C31108" w14:textId="2FFFFED9" w:rsidTr="00F770CF">
        <w:tc>
          <w:tcPr>
            <w:tcW w:w="737" w:type="dxa"/>
          </w:tcPr>
          <w:p w14:paraId="05152DCE" w14:textId="77777777" w:rsidR="00F770CF" w:rsidRDefault="00F770CF" w:rsidP="00F770CF">
            <w:pPr>
              <w:pStyle w:val="aff4"/>
            </w:pPr>
            <w:r>
              <w:lastRenderedPageBreak/>
              <w:t>84.3</w:t>
            </w:r>
          </w:p>
        </w:tc>
        <w:tc>
          <w:tcPr>
            <w:tcW w:w="1587" w:type="dxa"/>
          </w:tcPr>
          <w:p w14:paraId="188AE9BE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2435D07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банка-исполнителя.</w:t>
            </w:r>
          </w:p>
          <w:p w14:paraId="3F8AAE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кредитной организации (ее филиала), иностранного банка (иностранной кредитной организации), БИК которой (которого) указан в реквизите 84.2 "БИК"</w:t>
            </w:r>
          </w:p>
        </w:tc>
        <w:tc>
          <w:tcPr>
            <w:tcW w:w="1380" w:type="dxa"/>
          </w:tcPr>
          <w:p w14:paraId="4667BFE8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1539F04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AE0940A" w14:textId="4F94E730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8A87B" w14:textId="649C08DD" w:rsidTr="00F770CF">
        <w:tc>
          <w:tcPr>
            <w:tcW w:w="737" w:type="dxa"/>
          </w:tcPr>
          <w:p w14:paraId="58713FD0" w14:textId="77777777" w:rsidR="00F770CF" w:rsidRDefault="00F770CF" w:rsidP="00F770CF">
            <w:pPr>
              <w:pStyle w:val="aff4"/>
            </w:pPr>
            <w:r>
              <w:t>84.4</w:t>
            </w:r>
          </w:p>
        </w:tc>
        <w:tc>
          <w:tcPr>
            <w:tcW w:w="1587" w:type="dxa"/>
          </w:tcPr>
          <w:p w14:paraId="0BA9FB96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132567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банка-исполнителя.</w:t>
            </w:r>
          </w:p>
          <w:p w14:paraId="1D12F4C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7B447184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0BC3DA4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510D0031" w14:textId="1E75EA8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B249C2" w14:textId="7ACD45F1" w:rsidTr="00F770CF">
        <w:tc>
          <w:tcPr>
            <w:tcW w:w="737" w:type="dxa"/>
          </w:tcPr>
          <w:p w14:paraId="428471B7" w14:textId="77777777" w:rsidR="00F770CF" w:rsidRDefault="00F770CF" w:rsidP="00F770CF">
            <w:pPr>
              <w:pStyle w:val="aff4"/>
            </w:pPr>
            <w:r>
              <w:t>84.5</w:t>
            </w:r>
          </w:p>
        </w:tc>
        <w:tc>
          <w:tcPr>
            <w:tcW w:w="1587" w:type="dxa"/>
          </w:tcPr>
          <w:p w14:paraId="6E0B5D0F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44FDF1A6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5D2C480B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06D4A691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706B09D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0012F34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2B4C417" w14:textId="387CB316" w:rsidTr="00F770CF">
        <w:tc>
          <w:tcPr>
            <w:tcW w:w="737" w:type="dxa"/>
          </w:tcPr>
          <w:p w14:paraId="40C45F55" w14:textId="77777777" w:rsidR="00F770CF" w:rsidRDefault="00F770CF" w:rsidP="00F770CF">
            <w:pPr>
              <w:pStyle w:val="aff4"/>
            </w:pPr>
            <w:r>
              <w:t>85</w:t>
            </w:r>
          </w:p>
        </w:tc>
        <w:tc>
          <w:tcPr>
            <w:tcW w:w="1587" w:type="dxa"/>
          </w:tcPr>
          <w:p w14:paraId="488A212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об агенте банка-получателя</w:t>
            </w:r>
          </w:p>
        </w:tc>
        <w:tc>
          <w:tcPr>
            <w:tcW w:w="5368" w:type="dxa"/>
          </w:tcPr>
          <w:p w14:paraId="76260CB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2CC28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банка-получателя</w:t>
            </w:r>
          </w:p>
        </w:tc>
        <w:tc>
          <w:tcPr>
            <w:tcW w:w="1380" w:type="dxa"/>
          </w:tcPr>
          <w:p w14:paraId="3E22804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C9F9F7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2EF1AA0" w14:textId="20DD36C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855F318" w14:textId="49DD387A" w:rsidTr="00F770CF">
        <w:tc>
          <w:tcPr>
            <w:tcW w:w="737" w:type="dxa"/>
          </w:tcPr>
          <w:p w14:paraId="0BD35A82" w14:textId="77777777" w:rsidR="00F770CF" w:rsidRDefault="00F770CF" w:rsidP="00F770CF">
            <w:pPr>
              <w:pStyle w:val="aff4"/>
            </w:pPr>
            <w:r>
              <w:lastRenderedPageBreak/>
              <w:t>85.1</w:t>
            </w:r>
          </w:p>
        </w:tc>
        <w:tc>
          <w:tcPr>
            <w:tcW w:w="1587" w:type="dxa"/>
          </w:tcPr>
          <w:p w14:paraId="4643F0E3" w14:textId="77777777" w:rsidR="00F770CF" w:rsidRDefault="00F770CF" w:rsidP="00F770CF">
            <w:pPr>
              <w:pStyle w:val="aff4"/>
            </w:pPr>
            <w:r>
              <w:t>Агент банка-получателя</w:t>
            </w:r>
          </w:p>
        </w:tc>
        <w:tc>
          <w:tcPr>
            <w:tcW w:w="5368" w:type="dxa"/>
          </w:tcPr>
          <w:p w14:paraId="377D0F2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агента банка-получателя.</w:t>
            </w:r>
          </w:p>
          <w:p w14:paraId="53BA369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агента банка-получателя - кредитной организации (ее филиала), иностранного банка (иностранной кредитной организации).</w:t>
            </w:r>
          </w:p>
          <w:p w14:paraId="29CCEA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355CE5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47D79F7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85.2 "БИК" агента банка-получателя указан БИК, то указывается сокращенное наименование агента банка-получателя в соответствии со Справочником БИК;</w:t>
            </w:r>
          </w:p>
          <w:p w14:paraId="360C5B3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85.2 "БИК" агента банка-получателя не заполнен, а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агента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13130F9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5D48D9F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электронном виде, если в реквизите 85.2 "БИК" агента банка-получателя указан БИК или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4EDE734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85.2 "БИК", 85.3 "</w:t>
            </w:r>
            <w:r>
              <w:t>BIC</w:t>
            </w:r>
            <w:r w:rsidRPr="00F770CF">
              <w:rPr>
                <w:lang w:val="ru-RU"/>
              </w:rPr>
              <w:t xml:space="preserve">", 85.4 "Сч. </w:t>
            </w:r>
            <w:r>
              <w:t>N</w:t>
            </w:r>
            <w:r w:rsidRPr="00F770CF">
              <w:rPr>
                <w:lang w:val="ru-RU"/>
              </w:rPr>
              <w:t>" агента банка-получателя.</w:t>
            </w:r>
          </w:p>
          <w:p w14:paraId="46F869F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85.2 "БИК" и 85.3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агента банка-получателя</w:t>
            </w:r>
          </w:p>
        </w:tc>
        <w:tc>
          <w:tcPr>
            <w:tcW w:w="1380" w:type="dxa"/>
          </w:tcPr>
          <w:p w14:paraId="430705E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7F7A0D1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6CC7DAE" w14:textId="618BB6D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C6D40F9" w14:textId="2DFE627D" w:rsidTr="00F770CF">
        <w:tc>
          <w:tcPr>
            <w:tcW w:w="737" w:type="dxa"/>
          </w:tcPr>
          <w:p w14:paraId="645BA639" w14:textId="77777777" w:rsidR="00F770CF" w:rsidRDefault="00F770CF" w:rsidP="00F770CF">
            <w:pPr>
              <w:pStyle w:val="aff4"/>
            </w:pPr>
            <w:r>
              <w:t>85.2</w:t>
            </w:r>
          </w:p>
        </w:tc>
        <w:tc>
          <w:tcPr>
            <w:tcW w:w="1587" w:type="dxa"/>
          </w:tcPr>
          <w:p w14:paraId="2B04D5FD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739219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агента банка-получателя.</w:t>
            </w:r>
          </w:p>
          <w:p w14:paraId="46E3BF1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кредитной организации (ее филиала).</w:t>
            </w:r>
          </w:p>
          <w:p w14:paraId="2A2648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агент банка-получателя является иностранной кредитной организацией</w:t>
            </w:r>
          </w:p>
        </w:tc>
        <w:tc>
          <w:tcPr>
            <w:tcW w:w="1380" w:type="dxa"/>
          </w:tcPr>
          <w:p w14:paraId="19AE5488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4FEDAF5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3152CEE" w14:textId="47F2B05F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292B3" w14:textId="2E695FEF" w:rsidTr="00F770CF">
        <w:tc>
          <w:tcPr>
            <w:tcW w:w="737" w:type="dxa"/>
          </w:tcPr>
          <w:p w14:paraId="36628785" w14:textId="77777777" w:rsidR="00F770CF" w:rsidRDefault="00F770CF" w:rsidP="00F770CF">
            <w:pPr>
              <w:pStyle w:val="aff4"/>
            </w:pPr>
            <w:r>
              <w:t>85.3</w:t>
            </w:r>
          </w:p>
        </w:tc>
        <w:tc>
          <w:tcPr>
            <w:tcW w:w="1587" w:type="dxa"/>
          </w:tcPr>
          <w:p w14:paraId="7CF5C4EA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7B904F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агента банка-получателя.</w:t>
            </w:r>
          </w:p>
          <w:p w14:paraId="6A514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иностранного банка (иностранной кредитной организации), кредитной организации (ее филиала)</w:t>
            </w:r>
          </w:p>
        </w:tc>
        <w:tc>
          <w:tcPr>
            <w:tcW w:w="1380" w:type="dxa"/>
          </w:tcPr>
          <w:p w14:paraId="4B4614EE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A9DD21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B921384" w14:textId="44650AEC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9954C5D" w14:textId="4E037190" w:rsidTr="00F770CF">
        <w:tc>
          <w:tcPr>
            <w:tcW w:w="737" w:type="dxa"/>
          </w:tcPr>
          <w:p w14:paraId="5912DA02" w14:textId="77777777" w:rsidR="00F770CF" w:rsidRDefault="00F770CF" w:rsidP="00F770CF">
            <w:pPr>
              <w:pStyle w:val="aff4"/>
            </w:pPr>
            <w:r>
              <w:lastRenderedPageBreak/>
              <w:t>85.4</w:t>
            </w:r>
          </w:p>
        </w:tc>
        <w:tc>
          <w:tcPr>
            <w:tcW w:w="1587" w:type="dxa"/>
          </w:tcPr>
          <w:p w14:paraId="434257AB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632A05E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агента банка-получателя.</w:t>
            </w:r>
          </w:p>
          <w:p w14:paraId="5E312D0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1F997C0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E36DBA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5288D82" w14:textId="7360D47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EEABE69" w14:textId="2FC99928" w:rsidTr="00F770CF">
        <w:tc>
          <w:tcPr>
            <w:tcW w:w="737" w:type="dxa"/>
          </w:tcPr>
          <w:p w14:paraId="6F9F7C8D" w14:textId="77777777" w:rsidR="00F770CF" w:rsidRDefault="00F770CF" w:rsidP="00F770CF">
            <w:pPr>
              <w:pStyle w:val="aff4"/>
            </w:pPr>
            <w:r>
              <w:t>85.5</w:t>
            </w:r>
          </w:p>
        </w:tc>
        <w:tc>
          <w:tcPr>
            <w:tcW w:w="1587" w:type="dxa"/>
          </w:tcPr>
          <w:p w14:paraId="547A154C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A8FE9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2E105F89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85.4 "Сч. </w:t>
            </w:r>
            <w:r>
              <w:t>N</w:t>
            </w:r>
            <w:r w:rsidRPr="00F770CF">
              <w:rPr>
                <w:lang w:val="ru-RU"/>
              </w:rPr>
              <w:t xml:space="preserve">" агента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452DCF54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0977AB1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40560C8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FF83BF2" w14:textId="3D5EBCE9" w:rsidTr="00F770CF">
        <w:tc>
          <w:tcPr>
            <w:tcW w:w="737" w:type="dxa"/>
          </w:tcPr>
          <w:p w14:paraId="1E979910" w14:textId="77777777" w:rsidR="00F770CF" w:rsidRDefault="00F770CF" w:rsidP="00F770CF">
            <w:pPr>
              <w:pStyle w:val="aff4"/>
            </w:pPr>
            <w:r>
              <w:t>86</w:t>
            </w:r>
          </w:p>
        </w:tc>
        <w:tc>
          <w:tcPr>
            <w:tcW w:w="1587" w:type="dxa"/>
          </w:tcPr>
          <w:p w14:paraId="38D7C943" w14:textId="77777777" w:rsidR="00F770CF" w:rsidRDefault="00F770CF" w:rsidP="00F770CF">
            <w:pPr>
              <w:pStyle w:val="aff4"/>
            </w:pPr>
            <w:r>
              <w:t>Информация о банке-получателе</w:t>
            </w:r>
          </w:p>
        </w:tc>
        <w:tc>
          <w:tcPr>
            <w:tcW w:w="5368" w:type="dxa"/>
          </w:tcPr>
          <w:p w14:paraId="4950EFF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банка-получателя, если он отличен от банка-исполнителя</w:t>
            </w:r>
          </w:p>
        </w:tc>
        <w:tc>
          <w:tcPr>
            <w:tcW w:w="1380" w:type="dxa"/>
          </w:tcPr>
          <w:p w14:paraId="4113EF9D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34DC3C0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68211D4" w14:textId="347EB9B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300D3A0" w14:textId="76F2F463" w:rsidTr="00F770CF">
        <w:tc>
          <w:tcPr>
            <w:tcW w:w="737" w:type="dxa"/>
          </w:tcPr>
          <w:p w14:paraId="7120BDD4" w14:textId="77777777" w:rsidR="00F770CF" w:rsidRDefault="00F770CF" w:rsidP="00F770CF">
            <w:pPr>
              <w:pStyle w:val="aff4"/>
            </w:pPr>
            <w:r>
              <w:t>86.1</w:t>
            </w:r>
          </w:p>
        </w:tc>
        <w:tc>
          <w:tcPr>
            <w:tcW w:w="1587" w:type="dxa"/>
          </w:tcPr>
          <w:p w14:paraId="101F6514" w14:textId="77777777" w:rsidR="00F770CF" w:rsidRDefault="00F770CF" w:rsidP="00F770CF">
            <w:pPr>
              <w:pStyle w:val="aff4"/>
            </w:pPr>
            <w:r>
              <w:t>Банк-получатель</w:t>
            </w:r>
          </w:p>
        </w:tc>
        <w:tc>
          <w:tcPr>
            <w:tcW w:w="5368" w:type="dxa"/>
          </w:tcPr>
          <w:p w14:paraId="1F757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банка-получателя.</w:t>
            </w:r>
          </w:p>
          <w:p w14:paraId="791DD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банка-получателя - кредитной организации (ее филиала), иностранного банка (иностранной кредитной организации).</w:t>
            </w:r>
          </w:p>
          <w:p w14:paraId="08F653D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CFB7F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075DF3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86.2 "БИК" банка-получателя указан БИК, то указывается сокращенное наименование банка-получателя в соответствии со Справочником БИК;</w:t>
            </w:r>
          </w:p>
          <w:p w14:paraId="3A5365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86.2 "БИК" банка-получателя не заполнен, а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2C7027B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65B1569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86.2 "БИК" банка-получателя указан БИК в соответствии со Справочником БИК или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5F541C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одновременно отсутствуют значения в реквизитах 86.2 "БИК", 86.3 "</w:t>
            </w:r>
            <w:r>
              <w:t>BIC</w:t>
            </w:r>
            <w:r w:rsidRPr="00F770CF">
              <w:rPr>
                <w:lang w:val="ru-RU"/>
              </w:rPr>
              <w:t xml:space="preserve">" и 86.4 "Сч. </w:t>
            </w:r>
            <w:r>
              <w:t>N</w:t>
            </w:r>
            <w:r w:rsidRPr="00F770CF">
              <w:rPr>
                <w:lang w:val="ru-RU"/>
              </w:rPr>
              <w:t>" банка-получателя.</w:t>
            </w:r>
          </w:p>
          <w:p w14:paraId="38DEC9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86.2 "БИК" и 86.3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банка-получателя</w:t>
            </w:r>
          </w:p>
        </w:tc>
        <w:tc>
          <w:tcPr>
            <w:tcW w:w="1380" w:type="dxa"/>
          </w:tcPr>
          <w:p w14:paraId="55EC2EAA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60C725C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1967C43" w14:textId="7CA82361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1A52FE7" w14:textId="652A11BF" w:rsidTr="00F770CF">
        <w:tc>
          <w:tcPr>
            <w:tcW w:w="737" w:type="dxa"/>
          </w:tcPr>
          <w:p w14:paraId="61C391E4" w14:textId="77777777" w:rsidR="00F770CF" w:rsidRDefault="00F770CF" w:rsidP="00F770CF">
            <w:pPr>
              <w:pStyle w:val="aff4"/>
            </w:pPr>
            <w:r>
              <w:lastRenderedPageBreak/>
              <w:t>86.2</w:t>
            </w:r>
          </w:p>
        </w:tc>
        <w:tc>
          <w:tcPr>
            <w:tcW w:w="1587" w:type="dxa"/>
          </w:tcPr>
          <w:p w14:paraId="26C0BFD5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4B8C06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банка-получателя.</w:t>
            </w:r>
          </w:p>
          <w:p w14:paraId="55DC787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банка-получателя, если банк-получатель является кредитной организацией (ее филиалом).</w:t>
            </w:r>
          </w:p>
          <w:p w14:paraId="0606824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2C0290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банк-получатель является иностранной кредитной организацией</w:t>
            </w:r>
          </w:p>
        </w:tc>
        <w:tc>
          <w:tcPr>
            <w:tcW w:w="1380" w:type="dxa"/>
          </w:tcPr>
          <w:p w14:paraId="60F369A1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75282F2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9F7AC7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9DBCFF4" w14:textId="4D9F6602" w:rsidTr="00F770CF">
        <w:tc>
          <w:tcPr>
            <w:tcW w:w="737" w:type="dxa"/>
          </w:tcPr>
          <w:p w14:paraId="592B70D5" w14:textId="77777777" w:rsidR="00F770CF" w:rsidRDefault="00F770CF" w:rsidP="00F770CF">
            <w:pPr>
              <w:pStyle w:val="aff4"/>
            </w:pPr>
            <w:r>
              <w:t>86.3</w:t>
            </w:r>
          </w:p>
        </w:tc>
        <w:tc>
          <w:tcPr>
            <w:tcW w:w="1587" w:type="dxa"/>
          </w:tcPr>
          <w:p w14:paraId="729472E4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089B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банка-получателя.</w:t>
            </w:r>
          </w:p>
          <w:p w14:paraId="19301B4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5946F47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0A7DDED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7193756" w14:textId="5962486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7837E4" w14:textId="1D6CCB91" w:rsidTr="00F770CF">
        <w:tc>
          <w:tcPr>
            <w:tcW w:w="737" w:type="dxa"/>
          </w:tcPr>
          <w:p w14:paraId="20C58D4C" w14:textId="77777777" w:rsidR="00F770CF" w:rsidRDefault="00F770CF" w:rsidP="00F770CF">
            <w:pPr>
              <w:pStyle w:val="aff4"/>
            </w:pPr>
            <w:r>
              <w:lastRenderedPageBreak/>
              <w:t>86.4</w:t>
            </w:r>
          </w:p>
        </w:tc>
        <w:tc>
          <w:tcPr>
            <w:tcW w:w="1587" w:type="dxa"/>
          </w:tcPr>
          <w:p w14:paraId="55CA654A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09CA91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банка-получателя.</w:t>
            </w:r>
          </w:p>
          <w:p w14:paraId="250EBB3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4130A56A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246A01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1CA2DC0" w14:textId="2A7FB317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41C1B55" w14:textId="744A01CD" w:rsidTr="00F770CF">
        <w:tc>
          <w:tcPr>
            <w:tcW w:w="737" w:type="dxa"/>
          </w:tcPr>
          <w:p w14:paraId="2105261C" w14:textId="77777777" w:rsidR="00F770CF" w:rsidRDefault="00F770CF" w:rsidP="00F770CF">
            <w:pPr>
              <w:pStyle w:val="aff4"/>
            </w:pPr>
            <w:r>
              <w:t>86.5</w:t>
            </w:r>
          </w:p>
        </w:tc>
        <w:tc>
          <w:tcPr>
            <w:tcW w:w="1587" w:type="dxa"/>
          </w:tcPr>
          <w:p w14:paraId="5D93C973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9A433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B528664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86.4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27FA98D9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53C693A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341A9F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458BEB0" w14:textId="27EE1710" w:rsidTr="00F770CF">
        <w:tc>
          <w:tcPr>
            <w:tcW w:w="737" w:type="dxa"/>
          </w:tcPr>
          <w:p w14:paraId="45514A4B" w14:textId="77777777" w:rsidR="00F770CF" w:rsidRDefault="00F770CF" w:rsidP="00F770CF">
            <w:pPr>
              <w:pStyle w:val="aff4"/>
            </w:pPr>
            <w:r>
              <w:t>18</w:t>
            </w:r>
          </w:p>
        </w:tc>
        <w:tc>
          <w:tcPr>
            <w:tcW w:w="1587" w:type="dxa"/>
          </w:tcPr>
          <w:p w14:paraId="5A9C04D9" w14:textId="77777777" w:rsidR="00F770CF" w:rsidRDefault="00F770CF" w:rsidP="00F770CF">
            <w:pPr>
              <w:pStyle w:val="aff4"/>
            </w:pPr>
            <w:r>
              <w:t>Вид оп.</w:t>
            </w:r>
          </w:p>
        </w:tc>
        <w:tc>
          <w:tcPr>
            <w:tcW w:w="5368" w:type="dxa"/>
          </w:tcPr>
          <w:p w14:paraId="2E72DE5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Вид операции.</w:t>
            </w:r>
          </w:p>
          <w:p w14:paraId="07C94D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шифр "01" согласно Положению Банка России от 27 февраля 2017 года </w:t>
            </w:r>
            <w:r>
              <w:t>N</w:t>
            </w:r>
            <w:r w:rsidRPr="00F770CF">
              <w:rPr>
                <w:lang w:val="ru-RU"/>
              </w:rPr>
              <w:t xml:space="preserve"> 579-П "О Плане счетов бухгалтерского учета для кредитных организаций и порядке его применения", зарегистрированному Министерством юстиции Российской Федерации 20 марта 2017 года </w:t>
            </w:r>
            <w:r>
              <w:t>N</w:t>
            </w:r>
            <w:r w:rsidRPr="00F770CF">
              <w:rPr>
                <w:lang w:val="ru-RU"/>
              </w:rPr>
              <w:t xml:space="preserve"> 46021</w:t>
            </w:r>
          </w:p>
        </w:tc>
        <w:tc>
          <w:tcPr>
            <w:tcW w:w="1380" w:type="dxa"/>
          </w:tcPr>
          <w:p w14:paraId="50C178DD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9469898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3F7775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927D7B5" w14:textId="77AAE740" w:rsidTr="00F770CF">
        <w:tc>
          <w:tcPr>
            <w:tcW w:w="737" w:type="dxa"/>
          </w:tcPr>
          <w:p w14:paraId="2B9813A5" w14:textId="77777777" w:rsidR="00F770CF" w:rsidRDefault="00F770CF" w:rsidP="00F770CF">
            <w:pPr>
              <w:pStyle w:val="aff4"/>
            </w:pPr>
            <w:r>
              <w:t>21</w:t>
            </w:r>
          </w:p>
        </w:tc>
        <w:tc>
          <w:tcPr>
            <w:tcW w:w="1587" w:type="dxa"/>
          </w:tcPr>
          <w:p w14:paraId="04367324" w14:textId="77777777" w:rsidR="00F770CF" w:rsidRDefault="00F770CF" w:rsidP="00F770CF">
            <w:pPr>
              <w:pStyle w:val="aff4"/>
            </w:pPr>
            <w:r>
              <w:t>Очер. плат.</w:t>
            </w:r>
          </w:p>
        </w:tc>
        <w:tc>
          <w:tcPr>
            <w:tcW w:w="5368" w:type="dxa"/>
          </w:tcPr>
          <w:p w14:paraId="37EBE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Очередность платежа.</w:t>
            </w:r>
          </w:p>
          <w:p w14:paraId="706A6B0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очередность платежа цифрой в соответствии с законодательством Российской Федерации</w:t>
            </w:r>
          </w:p>
        </w:tc>
        <w:tc>
          <w:tcPr>
            <w:tcW w:w="1380" w:type="dxa"/>
          </w:tcPr>
          <w:p w14:paraId="3D99ECD3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</w:t>
            </w:r>
          </w:p>
        </w:tc>
        <w:tc>
          <w:tcPr>
            <w:tcW w:w="1342" w:type="dxa"/>
          </w:tcPr>
          <w:p w14:paraId="551F3457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2767291" w14:textId="00064AE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D9303E5" w14:textId="4516094E" w:rsidTr="00F770CF">
        <w:tc>
          <w:tcPr>
            <w:tcW w:w="737" w:type="dxa"/>
          </w:tcPr>
          <w:p w14:paraId="788AF605" w14:textId="77777777" w:rsidR="00F770CF" w:rsidRDefault="00F770CF" w:rsidP="00F770CF">
            <w:pPr>
              <w:pStyle w:val="aff4"/>
            </w:pPr>
            <w:r>
              <w:t>22</w:t>
            </w:r>
          </w:p>
        </w:tc>
        <w:tc>
          <w:tcPr>
            <w:tcW w:w="1587" w:type="dxa"/>
          </w:tcPr>
          <w:p w14:paraId="060D11A9" w14:textId="77777777" w:rsidR="00F770CF" w:rsidRDefault="00F770CF" w:rsidP="00F770CF">
            <w:pPr>
              <w:pStyle w:val="aff4"/>
            </w:pPr>
            <w:r>
              <w:t>Код</w:t>
            </w:r>
          </w:p>
        </w:tc>
        <w:tc>
          <w:tcPr>
            <w:tcW w:w="5368" w:type="dxa"/>
          </w:tcPr>
          <w:p w14:paraId="3E6B2CD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уникальный идентификатор платежа в случаях, предусмотренных Положением Банка России </w:t>
            </w:r>
            <w:r>
              <w:t>N</w:t>
            </w:r>
            <w:r w:rsidRPr="00F770CF">
              <w:rPr>
                <w:lang w:val="ru-RU"/>
              </w:rPr>
              <w:t xml:space="preserve"> 383-П</w:t>
            </w:r>
          </w:p>
        </w:tc>
        <w:tc>
          <w:tcPr>
            <w:tcW w:w="1380" w:type="dxa"/>
          </w:tcPr>
          <w:p w14:paraId="30A38FD7" w14:textId="77777777" w:rsidR="00F770CF" w:rsidRDefault="00F770CF" w:rsidP="00F770CF">
            <w:pPr>
              <w:pStyle w:val="aff4"/>
              <w:jc w:val="center"/>
            </w:pPr>
            <w:r>
              <w:t>25</w:t>
            </w:r>
          </w:p>
        </w:tc>
        <w:tc>
          <w:tcPr>
            <w:tcW w:w="1342" w:type="dxa"/>
          </w:tcPr>
          <w:p w14:paraId="0DD2083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6FCD13" w14:textId="2A48221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ABF4E7" w14:textId="511B46A4" w:rsidTr="00F770CF">
        <w:tc>
          <w:tcPr>
            <w:tcW w:w="737" w:type="dxa"/>
          </w:tcPr>
          <w:p w14:paraId="1C094C13" w14:textId="77777777" w:rsidR="00F770CF" w:rsidRDefault="00F770CF" w:rsidP="00F770CF">
            <w:pPr>
              <w:pStyle w:val="aff4"/>
            </w:pPr>
            <w:r>
              <w:t>74</w:t>
            </w:r>
          </w:p>
        </w:tc>
        <w:tc>
          <w:tcPr>
            <w:tcW w:w="1587" w:type="dxa"/>
          </w:tcPr>
          <w:p w14:paraId="2BB82D40" w14:textId="77777777" w:rsidR="00F770CF" w:rsidRDefault="00F770CF" w:rsidP="00F770CF">
            <w:pPr>
              <w:pStyle w:val="aff4"/>
            </w:pPr>
            <w:r>
              <w:t>Банковская информация</w:t>
            </w:r>
          </w:p>
        </w:tc>
        <w:tc>
          <w:tcPr>
            <w:tcW w:w="5368" w:type="dxa"/>
          </w:tcPr>
          <w:p w14:paraId="53ACBA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информация о назначении платежа и иная дополнительная информация, необходимая кредитным организациям (их филиалам), иностранным кредитным организациям при переводе денежных средств.</w:t>
            </w:r>
          </w:p>
          <w:p w14:paraId="247BC0E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Дополнительная информация, необходимая кредитным организациям (их филиалам), иностранным кредитным организациям при переводе денежных средств, указывается после кодовых слов:</w:t>
            </w:r>
          </w:p>
          <w:p w14:paraId="3AA52A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ACC</w:t>
            </w:r>
            <w:r w:rsidRPr="00F770CF">
              <w:rPr>
                <w:lang w:val="ru-RU"/>
              </w:rPr>
              <w:t>/ - информация для агента банка-получателя;</w:t>
            </w:r>
          </w:p>
          <w:p w14:paraId="6D62F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BNF</w:t>
            </w:r>
            <w:r w:rsidRPr="00F770CF">
              <w:rPr>
                <w:lang w:val="ru-RU"/>
              </w:rPr>
              <w:t>/ - информация для банка-получателя;</w:t>
            </w:r>
          </w:p>
          <w:p w14:paraId="09658FB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REC</w:t>
            </w:r>
            <w:r w:rsidRPr="00F770CF">
              <w:rPr>
                <w:lang w:val="ru-RU"/>
              </w:rPr>
              <w:t>/ - информация для банка-исполнителя.</w:t>
            </w:r>
          </w:p>
          <w:p w14:paraId="184793D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Кредитные организации (их филиалы), иностранные кредитные организации могут применять иные кодовые слова.</w:t>
            </w:r>
          </w:p>
          <w:p w14:paraId="0CFF343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необходимости в начале реквизита указывается информация о коде вида валютной операции в соответствии с </w:t>
            </w:r>
            <w:hyperlink r:id="rId13" w:history="1">
              <w:r w:rsidRPr="00F770CF">
                <w:rPr>
                  <w:color w:val="0000FF"/>
                  <w:lang w:val="ru-RU"/>
                </w:rPr>
                <w:t>Инструкцией</w:t>
              </w:r>
            </w:hyperlink>
            <w:r w:rsidRPr="00F770CF">
              <w:rPr>
                <w:lang w:val="ru-RU"/>
              </w:rPr>
              <w:t xml:space="preserve"> Банка России от 4 июня 2012 года </w:t>
            </w:r>
            <w:r>
              <w:t>N</w:t>
            </w:r>
            <w:r w:rsidRPr="00F770CF">
              <w:rPr>
                <w:lang w:val="ru-RU"/>
              </w:rPr>
              <w:t xml:space="preserve"> 138-И "О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проведением", зарегистрированной Министерством юстиции Российской Федерации 3 августа 2012 года </w:t>
            </w:r>
            <w:r>
              <w:t>N</w:t>
            </w:r>
            <w:r w:rsidRPr="00F770CF">
              <w:rPr>
                <w:lang w:val="ru-RU"/>
              </w:rPr>
              <w:t xml:space="preserve"> 25103, 15 августа 2013 года </w:t>
            </w:r>
            <w:r>
              <w:t>N</w:t>
            </w:r>
            <w:r w:rsidRPr="00F770CF">
              <w:rPr>
                <w:lang w:val="ru-RU"/>
              </w:rPr>
              <w:t xml:space="preserve"> 29394, 12 декабря 2014 года </w:t>
            </w:r>
            <w:r>
              <w:t>N</w:t>
            </w:r>
            <w:r w:rsidRPr="00F770CF">
              <w:rPr>
                <w:lang w:val="ru-RU"/>
              </w:rPr>
              <w:t xml:space="preserve"> 35153, 1 июля 2015 года </w:t>
            </w:r>
            <w:r>
              <w:t>N</w:t>
            </w:r>
            <w:r w:rsidRPr="00F770CF">
              <w:rPr>
                <w:lang w:val="ru-RU"/>
              </w:rPr>
              <w:t xml:space="preserve"> 37876, 24 декабря 2015 года </w:t>
            </w:r>
            <w:r>
              <w:t>N</w:t>
            </w:r>
            <w:r w:rsidRPr="00F770CF">
              <w:rPr>
                <w:lang w:val="ru-RU"/>
              </w:rPr>
              <w:t xml:space="preserve"> 40219, 15 июня 2017 года </w:t>
            </w:r>
            <w:r>
              <w:t>N</w:t>
            </w:r>
            <w:r w:rsidRPr="00F770CF">
              <w:rPr>
                <w:lang w:val="ru-RU"/>
              </w:rPr>
              <w:t xml:space="preserve"> 47043, после которой может следовать иная информация о назначении платежа и (или) дополнительная информация.</w:t>
            </w:r>
          </w:p>
          <w:p w14:paraId="3583C42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Дополнительная информация указывается после информации о назначении платежа</w:t>
            </w:r>
          </w:p>
        </w:tc>
        <w:tc>
          <w:tcPr>
            <w:tcW w:w="1380" w:type="dxa"/>
          </w:tcPr>
          <w:p w14:paraId="1B09DF2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210</w:t>
            </w:r>
          </w:p>
        </w:tc>
        <w:tc>
          <w:tcPr>
            <w:tcW w:w="1342" w:type="dxa"/>
          </w:tcPr>
          <w:p w14:paraId="64C25E6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E71DB45" w14:textId="2687A3EE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D6C9C65" w14:textId="10F5A9CE" w:rsidTr="00F770CF">
        <w:tc>
          <w:tcPr>
            <w:tcW w:w="737" w:type="dxa"/>
          </w:tcPr>
          <w:p w14:paraId="52DEFBD6" w14:textId="77777777" w:rsidR="00F770CF" w:rsidRDefault="00F770CF" w:rsidP="00F770CF">
            <w:pPr>
              <w:pStyle w:val="aff4"/>
            </w:pPr>
            <w:r>
              <w:lastRenderedPageBreak/>
              <w:t>78</w:t>
            </w:r>
          </w:p>
        </w:tc>
        <w:tc>
          <w:tcPr>
            <w:tcW w:w="1587" w:type="dxa"/>
          </w:tcPr>
          <w:p w14:paraId="4F702A3E" w14:textId="77777777" w:rsidR="00F770CF" w:rsidRDefault="00F770CF" w:rsidP="00F770CF">
            <w:pPr>
              <w:pStyle w:val="aff4"/>
            </w:pPr>
            <w:r>
              <w:t>Номер исходного документа</w:t>
            </w:r>
          </w:p>
        </w:tc>
        <w:tc>
          <w:tcPr>
            <w:tcW w:w="5368" w:type="dxa"/>
          </w:tcPr>
          <w:p w14:paraId="1D115C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исходного документа.</w:t>
            </w:r>
          </w:p>
          <w:p w14:paraId="3E20E0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идентификатор, в том числе номер распоряжения, связанного с переводом денежных средств на основании данного поручения банка</w:t>
            </w:r>
          </w:p>
        </w:tc>
        <w:tc>
          <w:tcPr>
            <w:tcW w:w="1380" w:type="dxa"/>
          </w:tcPr>
          <w:p w14:paraId="0E3EA2E4" w14:textId="77777777" w:rsidR="00F770CF" w:rsidRDefault="00F770CF" w:rsidP="00F770CF">
            <w:pPr>
              <w:pStyle w:val="aff4"/>
              <w:jc w:val="center"/>
            </w:pPr>
            <w:r>
              <w:t>16</w:t>
            </w:r>
          </w:p>
        </w:tc>
        <w:tc>
          <w:tcPr>
            <w:tcW w:w="1342" w:type="dxa"/>
          </w:tcPr>
          <w:p w14:paraId="13FBC97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3B7FFF1B" w14:textId="355F86D3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3130D2F" w14:textId="386A7C49" w:rsidTr="00F770CF">
        <w:tc>
          <w:tcPr>
            <w:tcW w:w="737" w:type="dxa"/>
          </w:tcPr>
          <w:p w14:paraId="0AB89115" w14:textId="77777777" w:rsidR="00F770CF" w:rsidRDefault="00F770CF" w:rsidP="00F770CF">
            <w:pPr>
              <w:pStyle w:val="aff4"/>
            </w:pPr>
            <w:r>
              <w:t>79</w:t>
            </w:r>
          </w:p>
        </w:tc>
        <w:tc>
          <w:tcPr>
            <w:tcW w:w="1587" w:type="dxa"/>
          </w:tcPr>
          <w:p w14:paraId="65A2838E" w14:textId="77777777" w:rsidR="00F770CF" w:rsidRDefault="00F770CF" w:rsidP="00F770CF">
            <w:pPr>
              <w:pStyle w:val="aff4"/>
            </w:pPr>
            <w:r>
              <w:t>Дата исходного документа</w:t>
            </w:r>
          </w:p>
        </w:tc>
        <w:tc>
          <w:tcPr>
            <w:tcW w:w="5368" w:type="dxa"/>
          </w:tcPr>
          <w:p w14:paraId="269DCFE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исходного документа.</w:t>
            </w:r>
          </w:p>
          <w:p w14:paraId="0F3CB6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дата распоряжения, связанного с переводом денежных средств на основании данного поручения банка, по правилам, установленным для реквизита 4 "Дата"</w:t>
            </w:r>
          </w:p>
        </w:tc>
        <w:tc>
          <w:tcPr>
            <w:tcW w:w="1380" w:type="dxa"/>
          </w:tcPr>
          <w:p w14:paraId="273D4B3C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757C0D31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82ECF50" w14:textId="2D63DFE3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2E33977" w14:textId="66D42540" w:rsidTr="00F770CF">
        <w:tc>
          <w:tcPr>
            <w:tcW w:w="737" w:type="dxa"/>
          </w:tcPr>
          <w:p w14:paraId="7CED8BA1" w14:textId="77777777" w:rsidR="00F770CF" w:rsidRDefault="00F770CF" w:rsidP="00F770CF">
            <w:pPr>
              <w:pStyle w:val="aff4"/>
            </w:pPr>
            <w:r>
              <w:t>45</w:t>
            </w:r>
          </w:p>
        </w:tc>
        <w:tc>
          <w:tcPr>
            <w:tcW w:w="1587" w:type="dxa"/>
          </w:tcPr>
          <w:p w14:paraId="40128B3C" w14:textId="77777777" w:rsidR="00F770CF" w:rsidRDefault="00F770CF" w:rsidP="00F770CF">
            <w:pPr>
              <w:pStyle w:val="aff4"/>
            </w:pPr>
            <w:r>
              <w:t>Отметки банка</w:t>
            </w:r>
          </w:p>
        </w:tc>
        <w:tc>
          <w:tcPr>
            <w:tcW w:w="5368" w:type="dxa"/>
          </w:tcPr>
          <w:p w14:paraId="22745E4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воспроизведении в банке-отправителе, банке-исполнителе либо подразделении Банка России поручения банка на бумажном носителе проставляются подпись работника и штамп соответственно банка-отправителя, банка-исполнителя либо подразделения Банка России. В поручении банка в электронном виде и при </w:t>
            </w:r>
            <w:r w:rsidRPr="00F770CF">
              <w:rPr>
                <w:lang w:val="ru-RU"/>
              </w:rPr>
              <w:lastRenderedPageBreak/>
              <w:t>воспроизведении его на бумажном носителе Банк России указывает дату исполнения в порядке, установленном для реквизита 4 "Дата"</w:t>
            </w:r>
          </w:p>
        </w:tc>
        <w:tc>
          <w:tcPr>
            <w:tcW w:w="1380" w:type="dxa"/>
          </w:tcPr>
          <w:p w14:paraId="6551AFB2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8</w:t>
            </w:r>
          </w:p>
        </w:tc>
        <w:tc>
          <w:tcPr>
            <w:tcW w:w="1342" w:type="dxa"/>
          </w:tcPr>
          <w:p w14:paraId="09CE1AB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3A5E562" w14:textId="77777777" w:rsidR="00F770CF" w:rsidRDefault="00F770CF" w:rsidP="00F770CF">
            <w:pPr>
              <w:pStyle w:val="aff4"/>
              <w:jc w:val="center"/>
            </w:pPr>
          </w:p>
        </w:tc>
      </w:tr>
    </w:tbl>
    <w:p w14:paraId="5F8D039A" w14:textId="7A8B9BEA" w:rsidR="001E54C8" w:rsidRDefault="001E54C8" w:rsidP="00F770CF">
      <w:pPr>
        <w:pStyle w:val="aff4"/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CF8072A" w14:textId="77777777" w:rsidR="00791375" w:rsidRPr="00A208C4" w:rsidRDefault="00791375" w:rsidP="00D54929">
      <w:pPr>
        <w:pStyle w:val="10"/>
      </w:pPr>
      <w:bookmarkStart w:id="40" w:name="_Toc485891253"/>
      <w:bookmarkStart w:id="41" w:name="_Toc146881155"/>
      <w:r w:rsidRPr="00A208C4">
        <w:lastRenderedPageBreak/>
        <w:t>РАЗДЕЛ 2</w:t>
      </w:r>
      <w:r w:rsidRPr="00A208C4">
        <w:br/>
        <w:t>ОПИСАНИЕ СООБЩЕНИЙ.</w:t>
      </w:r>
      <w:bookmarkEnd w:id="38"/>
      <w:bookmarkEnd w:id="40"/>
      <w:bookmarkEnd w:id="41"/>
    </w:p>
    <w:p w14:paraId="7EB88231" w14:textId="77777777" w:rsidR="0072138C" w:rsidRPr="00A208C4" w:rsidRDefault="0072138C" w:rsidP="00D54929"/>
    <w:p w14:paraId="1A3123BF" w14:textId="6F2A03C6" w:rsidR="00C2150C" w:rsidRDefault="00C2150C" w:rsidP="00FB5243">
      <w:pPr>
        <w:pStyle w:val="2"/>
        <w:numPr>
          <w:ilvl w:val="0"/>
          <w:numId w:val="8"/>
        </w:numPr>
      </w:pPr>
      <w:bookmarkStart w:id="42" w:name="_Toc146881156"/>
      <w:bookmarkStart w:id="43" w:name="_Toc485891254"/>
      <w:bookmarkStart w:id="44" w:name="_Toc347317919"/>
      <w:bookmarkStart w:id="45" w:name="_Toc405829096"/>
      <w:bookmarkStart w:id="46" w:name="_Toc347317917"/>
      <w:r w:rsidRPr="00A208C4">
        <w:t>Схема электронного документа оборота при оказании услуг по расчетному обслуживанию</w:t>
      </w:r>
      <w:r w:rsidR="004F4D8F">
        <w:t xml:space="preserve"> через </w:t>
      </w:r>
      <w:r w:rsidR="004F4D8F" w:rsidRPr="00D54929">
        <w:rPr>
          <w:lang w:val="en-US"/>
        </w:rPr>
        <w:t>WEB</w:t>
      </w:r>
      <w:r w:rsidR="004F4D8F" w:rsidRPr="004F4D8F">
        <w:t xml:space="preserve"> </w:t>
      </w:r>
      <w:r w:rsidR="004F4D8F">
        <w:t>канал</w:t>
      </w:r>
      <w:bookmarkEnd w:id="42"/>
    </w:p>
    <w:p w14:paraId="7E97933F" w14:textId="613853A7" w:rsidR="00DC7DB3" w:rsidRDefault="004813F9" w:rsidP="00D54929">
      <w:r>
        <w:t xml:space="preserve">При оказании услуг по расчетному обслуживанию через </w:t>
      </w:r>
      <w:r>
        <w:rPr>
          <w:lang w:val="en-US"/>
        </w:rPr>
        <w:t>WEB</w:t>
      </w:r>
      <w:r w:rsidRPr="004813F9">
        <w:t xml:space="preserve"> </w:t>
      </w:r>
      <w:r w:rsidR="00973AE6">
        <w:t>сервис</w:t>
      </w:r>
      <w:r>
        <w:t xml:space="preserve">, НРД использует сообщения в формате </w:t>
      </w:r>
      <w:r>
        <w:rPr>
          <w:lang w:val="en-US"/>
        </w:rPr>
        <w:t>XML</w:t>
      </w:r>
      <w:r w:rsidR="009D64BB">
        <w:t xml:space="preserve">. </w:t>
      </w:r>
      <w:r w:rsidR="009D64BB" w:rsidRPr="00A208C4">
        <w:t>Формат сообщений указан</w:t>
      </w:r>
      <w:r w:rsidR="00EA37EF">
        <w:t>н</w:t>
      </w:r>
      <w:r w:rsidR="009D64BB" w:rsidRPr="00A208C4">
        <w:t xml:space="preserve">ых в схеме ЭДО </w:t>
      </w:r>
      <w:r w:rsidR="00F10CD0">
        <w:t xml:space="preserve">сообщений </w:t>
      </w:r>
      <w:r w:rsidR="009D64BB" w:rsidRPr="00A208C4">
        <w:t xml:space="preserve">определен </w:t>
      </w:r>
      <w:r w:rsidR="00EA37EF" w:rsidRPr="00A208C4">
        <w:t>стандартом</w:t>
      </w:r>
      <w:r w:rsidR="009D64BB" w:rsidRPr="00A208C4">
        <w:t xml:space="preserve"> </w:t>
      </w:r>
      <w:r w:rsidR="009D64BB" w:rsidRPr="00A208C4">
        <w:rPr>
          <w:lang w:val="en-US"/>
        </w:rPr>
        <w:t>ISO</w:t>
      </w:r>
      <w:r w:rsidR="009D64BB" w:rsidRPr="00A208C4">
        <w:t xml:space="preserve">20022, но при использовании сообщения в ЭДО НРД на него </w:t>
      </w:r>
      <w:r w:rsidR="00F10CD0">
        <w:t>накладываются</w:t>
      </w:r>
      <w:r w:rsidR="009D64BB" w:rsidRPr="00A208C4">
        <w:t xml:space="preserve"> дополнительные ограни</w:t>
      </w:r>
      <w:r w:rsidR="009D64BB">
        <w:t>чения</w:t>
      </w:r>
      <w:r w:rsidR="00F10CD0">
        <w:t>,</w:t>
      </w:r>
      <w:r w:rsidR="009D64BB" w:rsidRPr="00A208C4">
        <w:t xml:space="preserve"> не противоречащие стандарту </w:t>
      </w:r>
      <w:r w:rsidR="009D64BB" w:rsidRPr="00A208C4">
        <w:rPr>
          <w:lang w:val="en-US"/>
        </w:rPr>
        <w:t>ISO</w:t>
      </w:r>
      <w:r w:rsidR="00F10CD0">
        <w:t xml:space="preserve">20022, </w:t>
      </w:r>
      <w:r w:rsidR="009D64BB" w:rsidRPr="00A208C4">
        <w:t xml:space="preserve">приведенные в данном документе </w:t>
      </w:r>
      <w:r w:rsidR="009D64BB">
        <w:t>и</w:t>
      </w:r>
      <w:r w:rsidR="009D64BB" w:rsidRPr="00A208C4">
        <w:t xml:space="preserve"> </w:t>
      </w:r>
      <w:r w:rsidR="009D64BB" w:rsidRPr="00A208C4">
        <w:rPr>
          <w:lang w:val="en-US"/>
        </w:rPr>
        <w:t>XML</w:t>
      </w:r>
      <w:r w:rsidR="009D64BB" w:rsidRPr="00A208C4">
        <w:t xml:space="preserve"> схемах </w:t>
      </w:r>
      <w:r w:rsidR="00F10CD0">
        <w:t>сообщений</w:t>
      </w:r>
      <w:r w:rsidR="000C3F8F">
        <w:rPr>
          <w:rStyle w:val="aff8"/>
        </w:rPr>
        <w:footnoteReference w:id="1"/>
      </w:r>
      <w:r w:rsidR="00F10CD0">
        <w:t xml:space="preserve"> </w:t>
      </w:r>
      <w:r w:rsidR="009D64BB" w:rsidRPr="00A208C4">
        <w:t xml:space="preserve">размещенных на сайте НРД: </w:t>
      </w:r>
      <w:hyperlink r:id="rId14" w:history="1">
        <w:r w:rsidR="009D64BB" w:rsidRPr="00A208C4">
          <w:rPr>
            <w:rStyle w:val="af2"/>
          </w:rPr>
          <w:t>https://www.nsd.ru</w:t>
        </w:r>
      </w:hyperlink>
      <w:r w:rsidR="009D64BB" w:rsidRPr="00A208C4">
        <w:t>.</w:t>
      </w:r>
    </w:p>
    <w:p w14:paraId="199F97A7" w14:textId="27EDF3D7" w:rsidR="00684F84" w:rsidRPr="00A727B9" w:rsidRDefault="00DC7DB3" w:rsidP="00D54929">
      <w:pPr>
        <w:rPr>
          <w:iCs/>
        </w:rPr>
      </w:pPr>
      <w:r w:rsidRPr="00A727B9">
        <w:rPr>
          <w:iCs/>
        </w:rPr>
        <w:t xml:space="preserve">При обработке </w:t>
      </w:r>
      <w:r w:rsidRPr="00A727B9">
        <w:rPr>
          <w:iCs/>
          <w:lang w:val="en-US"/>
        </w:rPr>
        <w:t>XML</w:t>
      </w:r>
      <w:r w:rsidRPr="00A727B9">
        <w:rPr>
          <w:iCs/>
        </w:rPr>
        <w:t xml:space="preserve"> сообщений учитываются только </w:t>
      </w:r>
      <w:r w:rsidR="00A727B9" w:rsidRPr="00A727B9">
        <w:rPr>
          <w:iCs/>
        </w:rPr>
        <w:t>атрибуты,</w:t>
      </w:r>
      <w:r w:rsidR="00684F84" w:rsidRPr="00A727B9">
        <w:rPr>
          <w:iCs/>
        </w:rPr>
        <w:t xml:space="preserve"> приведенные в описании соответс</w:t>
      </w:r>
      <w:r w:rsidR="00445968">
        <w:rPr>
          <w:iCs/>
        </w:rPr>
        <w:t>т</w:t>
      </w:r>
      <w:r w:rsidR="00684F84" w:rsidRPr="00A727B9">
        <w:rPr>
          <w:iCs/>
        </w:rPr>
        <w:t xml:space="preserve">вующего </w:t>
      </w:r>
      <w:r w:rsidR="00684F84" w:rsidRPr="00A727B9">
        <w:rPr>
          <w:iCs/>
          <w:lang w:val="en-US"/>
        </w:rPr>
        <w:t>XML</w:t>
      </w:r>
      <w:r w:rsidR="00684F84" w:rsidRPr="00A727B9">
        <w:rPr>
          <w:iCs/>
        </w:rPr>
        <w:t xml:space="preserve"> сообщения.</w:t>
      </w:r>
    </w:p>
    <w:p w14:paraId="531EB676" w14:textId="0BD1D7EE" w:rsidR="004813F9" w:rsidRDefault="009F74EE" w:rsidP="00D54929">
      <w:r>
        <w:t xml:space="preserve">При участии в ЭДО НРД </w:t>
      </w:r>
      <w:r w:rsidR="009D64BB">
        <w:t xml:space="preserve">для кредитных организаций (Банков) и иных организаций </w:t>
      </w:r>
      <w:r>
        <w:t>используются различные</w:t>
      </w:r>
      <w:r w:rsidR="009D64BB">
        <w:t xml:space="preserve"> наборы сообщений</w:t>
      </w:r>
      <w:r>
        <w:t xml:space="preserve">, </w:t>
      </w:r>
      <w:r w:rsidR="009D64BB">
        <w:t xml:space="preserve">но </w:t>
      </w:r>
      <w:r>
        <w:t xml:space="preserve">при этом часть сообщений используется для всех </w:t>
      </w:r>
      <w:r w:rsidR="009D64BB">
        <w:t xml:space="preserve">типов </w:t>
      </w:r>
      <w:r>
        <w:t xml:space="preserve">организаций. </w:t>
      </w:r>
      <w:r w:rsidR="009D64BB">
        <w:t>С</w:t>
      </w:r>
      <w:r>
        <w:t>хемы обмена сообщениями с НРД в разрезе вышеуказанных типов организаций</w:t>
      </w:r>
      <w:r w:rsidR="009D64BB">
        <w:t xml:space="preserve"> представлены в пп</w:t>
      </w:r>
      <w:r w:rsidR="00EA37EF">
        <w:t>.</w:t>
      </w:r>
      <w:r w:rsidR="009D64BB">
        <w:t xml:space="preserve"> 1.1 -1.3</w:t>
      </w:r>
      <w:r w:rsidR="000C3F8F">
        <w:t>.</w:t>
      </w:r>
    </w:p>
    <w:p w14:paraId="3F1DD3B0" w14:textId="77777777" w:rsidR="004D7C1C" w:rsidRDefault="004D7C1C" w:rsidP="00D54929"/>
    <w:p w14:paraId="47BF2A3F" w14:textId="77777777" w:rsidR="004D7C1C" w:rsidRDefault="004D7C1C" w:rsidP="00D54929">
      <w:r>
        <w:br w:type="page"/>
      </w:r>
    </w:p>
    <w:p w14:paraId="1338B48E" w14:textId="14133701" w:rsidR="000D0DE2" w:rsidRPr="00A208C4" w:rsidRDefault="004F4D8F" w:rsidP="00D54929">
      <w:pPr>
        <w:pStyle w:val="3"/>
      </w:pPr>
      <w:bookmarkStart w:id="47" w:name="_Toc146881157"/>
      <w:r>
        <w:lastRenderedPageBreak/>
        <w:t>Схема обмена сообщения НРД с не кредитными организациями.</w:t>
      </w:r>
      <w:bookmarkEnd w:id="47"/>
    </w:p>
    <w:tbl>
      <w:tblPr>
        <w:tblStyle w:val="afe"/>
        <w:tblW w:w="0" w:type="auto"/>
        <w:tblInd w:w="999" w:type="dxa"/>
        <w:tblLook w:val="04A0" w:firstRow="1" w:lastRow="0" w:firstColumn="1" w:lastColumn="0" w:noHBand="0" w:noVBand="1"/>
      </w:tblPr>
      <w:tblGrid>
        <w:gridCol w:w="5488"/>
        <w:gridCol w:w="5618"/>
      </w:tblGrid>
      <w:tr w:rsidR="001D3947" w:rsidRPr="00A208C4" w14:paraId="5D23567F" w14:textId="77777777" w:rsidTr="00D71CAF"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F9317B" w14:textId="05EAED89" w:rsidR="001D3947" w:rsidRPr="00A208C4" w:rsidRDefault="001D3947" w:rsidP="00D54929">
            <w:pPr>
              <w:pStyle w:val="aff2"/>
            </w:pPr>
            <w:r w:rsidRPr="00A208C4">
              <w:t xml:space="preserve">Не </w:t>
            </w:r>
            <w:r w:rsidR="000149CA" w:rsidRPr="00A208C4">
              <w:t>кредитные</w:t>
            </w:r>
            <w:r w:rsidRPr="00A208C4">
              <w:t xml:space="preserve"> организации</w:t>
            </w:r>
          </w:p>
        </w:tc>
        <w:tc>
          <w:tcPr>
            <w:tcW w:w="5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BE7AC" w14:textId="2465FC90" w:rsidR="001D3947" w:rsidRPr="00A208C4" w:rsidRDefault="001D3947" w:rsidP="00D54929">
            <w:pPr>
              <w:pStyle w:val="aff2"/>
              <w:rPr>
                <w:lang w:val="en-US"/>
              </w:rPr>
            </w:pPr>
            <w:r w:rsidRPr="00A208C4">
              <w:t>НРД</w:t>
            </w:r>
          </w:p>
        </w:tc>
      </w:tr>
      <w:tr w:rsidR="001D3947" w:rsidRPr="00A208C4" w14:paraId="12565752" w14:textId="00164AC0" w:rsidTr="00D71CAF">
        <w:trPr>
          <w:trHeight w:val="1134"/>
        </w:trPr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F7ED46" w14:textId="4D9E2391" w:rsidR="001D3947" w:rsidRPr="00A208C4" w:rsidRDefault="004F4D8F" w:rsidP="00D5492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6C7406D" wp14:editId="79E89C5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5357495" cy="402590"/>
                      <wp:effectExtent l="0" t="0" r="14605" b="1651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7495" cy="402590"/>
                                <a:chOff x="0" y="0"/>
                                <a:chExt cx="5357495" cy="402590"/>
                              </a:xfrm>
                            </wpg:grpSpPr>
                            <wps:wsp>
                              <wps:cNvPr id="4" name="Поле 4"/>
                              <wps:cNvSpPr txBox="1"/>
                              <wps:spPr>
                                <a:xfrm>
                                  <a:off x="228600" y="0"/>
                                  <a:ext cx="4882515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45A56F" w14:textId="76742F5C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pain.001.001.xx Инициирование перевода денежных средств клиентом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Прямая со стрелкой 1"/>
                              <wps:cNvCnPr/>
                              <wps:spPr>
                                <a:xfrm>
                                  <a:off x="133350" y="238125"/>
                                  <a:ext cx="50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521970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7406D" id="Группа 3" o:spid="_x0000_s1026" style="position:absolute;left:0;text-align:left;margin-left:59.1pt;margin-top:16.75pt;width:421.85pt;height:31.7pt;z-index:251730944" coordsize="5357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4" o:spid="_x0000_s1027" type="#_x0000_t202" style="position:absolute;left:2286;width:48825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6D45A56F" w14:textId="76742F5C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pain.001.001.xx Инициирование перевода денежных средств клиентом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28" type="#_x0000_t32" style="position:absolute;left:1333;top:238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" strokecolor="black [3200]" strokeweight=".5pt">
                        <v:stroke endarrow="open" joinstyle="miter"/>
                      </v:shape>
                      <v:rect id="Прямоугольник 5" o:spid="_x0000_s1029" style="position:absolute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      <v:rect id="Прямоугольник 6" o:spid="_x0000_s1030" style="position:absolute;left:52197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3E5993" w14:textId="3428E096" w:rsidR="001D3947" w:rsidRPr="00A208C4" w:rsidRDefault="001D3947" w:rsidP="00D54929"/>
        </w:tc>
      </w:tr>
      <w:tr w:rsidR="001D3947" w:rsidRPr="00A208C4" w14:paraId="63F99427" w14:textId="4631526F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2E016D" w14:textId="2CCD4A5E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79245C3" wp14:editId="6E7B41FD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155635</wp:posOffset>
                      </wp:positionV>
                      <wp:extent cx="5382260" cy="368767"/>
                      <wp:effectExtent l="0" t="0" r="27940" b="1270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68767"/>
                                <a:chOff x="0" y="-33222"/>
                                <a:chExt cx="5382641" cy="369137"/>
                              </a:xfrm>
                            </wpg:grpSpPr>
                            <wps:wsp>
                              <wps:cNvPr id="12" name="Прямая со стрелкой 1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оле 15"/>
                              <wps:cNvSpPr txBox="1"/>
                              <wps:spPr>
                                <a:xfrm>
                                  <a:off x="228616" y="-33222"/>
                                  <a:ext cx="4882861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901107" w14:textId="099F7F53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pain.002.001.xx Отчет о статусе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245C3" id="Группа 16" o:spid="_x0000_s1031" style="position:absolute;left:0;text-align:left;margin-left:59.1pt;margin-top:12.25pt;width:423.8pt;height:29.05pt;z-index:251731968;mso-height-relative:margin" coordorigin=",-332" coordsize="53826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">
                      <v:shape id="Прямая со стрелкой 12" o:spid="_x0000_s1032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13" o:spid="_x0000_s103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/>
                      <v:rect id="Прямоугольник 14" o:spid="_x0000_s103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/>
                      <v:shape id="Поле 15" o:spid="_x0000_s1035" type="#_x0000_t202" style="position:absolute;left:2286;top:-332;width:48828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03901107" w14:textId="099F7F53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pain.002.001.xx Отчет о статусе платежа клиента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343DD8" w14:textId="77777777" w:rsidR="001D3947" w:rsidRPr="00A208C4" w:rsidRDefault="001D3947" w:rsidP="00D54929"/>
        </w:tc>
      </w:tr>
      <w:tr w:rsidR="001D3947" w:rsidRPr="00A208C4" w14:paraId="1747AD25" w14:textId="0DBA1E0E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8BEAD" w14:textId="5AAAB810" w:rsidR="001D3947" w:rsidRPr="00A208C4" w:rsidRDefault="004F4D8F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2189B6E6" wp14:editId="5037FCEB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4888</wp:posOffset>
                      </wp:positionV>
                      <wp:extent cx="5356225" cy="471170"/>
                      <wp:effectExtent l="0" t="0" r="15875" b="2413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71170"/>
                                <a:chOff x="0" y="114420"/>
                                <a:chExt cx="5356776" cy="471662"/>
                              </a:xfrm>
                            </wpg:grpSpPr>
                            <wps:wsp>
                              <wps:cNvPr id="18" name="Поле 18"/>
                              <wps:cNvSpPr txBox="1"/>
                              <wps:spPr>
                                <a:xfrm>
                                  <a:off x="284702" y="114420"/>
                                  <a:ext cx="4762270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120479" w14:textId="1D7A5333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camt.055.001.xx</w:t>
                                    </w:r>
                                    <w:r>
                                      <w:t xml:space="preserve"> </w:t>
                                    </w:r>
                                    <w:r w:rsidRPr="002803B6">
                                      <w:t>Запрос на отмену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Группа 19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20" name="Прямая со стрелкой 20"/>
                                <wps:cNvCnPr/>
                                <wps:spPr>
                                  <a:xfrm>
                                    <a:off x="138023" y="16209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Прямоугольник 21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Прямоугольник 22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9B6E6" id="Группа 17" o:spid="_x0000_s1036" style="position:absolute;left:0;text-align:left;margin-left:59.1pt;margin-top:.4pt;width:421.75pt;height:37.1pt;z-index:251732992;mso-height-relative:margin" coordorigin=",1144" coordsize="53567,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">
                      <v:shape id="Поле 18" o:spid="_x0000_s1037" type="#_x0000_t202" style="position:absolute;left:2847;top:1144;width:4762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9120479" w14:textId="1D7A5333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camt.055.001.xx</w:t>
                              </w:r>
                              <w:r>
                                <w:t xml:space="preserve"> </w:t>
                              </w:r>
                              <w:r w:rsidRPr="002803B6">
                                <w:t>Запрос на отмену платежа клиента</w:t>
                              </w:r>
                            </w:p>
                          </w:txbxContent>
                        </v:textbox>
                      </v:shape>
                      <v:group id="Группа 19" o:spid="_x0000_s1038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Прямая со стрелкой 20" o:spid="_x0000_s1039" type="#_x0000_t32" style="position:absolute;left:1380;top:1620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21" o:spid="_x0000_s1040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/>
                        <v:rect id="Прямоугольник 22" o:spid="_x0000_s1041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1FA992" w14:textId="7CC5AF3E" w:rsidR="001D3947" w:rsidRPr="00A208C4" w:rsidRDefault="001D3947" w:rsidP="00D54929"/>
        </w:tc>
      </w:tr>
      <w:tr w:rsidR="001D3947" w:rsidRPr="00A208C4" w14:paraId="2FB15E3C" w14:textId="77777777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D3A750" w14:textId="4088AC68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F1B86EE" wp14:editId="3E83D103">
                      <wp:simplePos x="0" y="0"/>
                      <wp:positionH relativeFrom="column">
                        <wp:posOffset>741764</wp:posOffset>
                      </wp:positionH>
                      <wp:positionV relativeFrom="paragraph">
                        <wp:posOffset>26670</wp:posOffset>
                      </wp:positionV>
                      <wp:extent cx="5382260" cy="408605"/>
                      <wp:effectExtent l="0" t="0" r="27940" b="10795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08605"/>
                                <a:chOff x="0" y="-73094"/>
                                <a:chExt cx="5382641" cy="409009"/>
                              </a:xfrm>
                            </wpg:grpSpPr>
                            <wps:wsp>
                              <wps:cNvPr id="24" name="Прямая со стрелкой 24"/>
                              <wps:cNvCnPr/>
                              <wps:spPr>
                                <a:xfrm flipH="1">
                                  <a:off x="138023" y="164809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237243" y="-73094"/>
                                  <a:ext cx="4938973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A0D53D" w14:textId="61F645B1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  <w:p w14:paraId="023E44A0" w14:textId="38341F48" w:rsidR="0098483D" w:rsidRPr="002803B6" w:rsidRDefault="0098483D" w:rsidP="00D549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B86EE" id="Группа 23" o:spid="_x0000_s1042" style="position:absolute;left:0;text-align:left;margin-left:58.4pt;margin-top:2.1pt;width:423.8pt;height:32.15pt;z-index:251734016;mso-width-relative:margin;mso-height-relative:margin" coordorigin=",-730" coordsize="53826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">
                      <v:shape id="Прямая со стрелкой 24" o:spid="_x0000_s1043" type="#_x0000_t32" style="position:absolute;left:1380;top:164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25" o:spid="_x0000_s1044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/>
                      <v:rect id="Прямоугольник 26" o:spid="_x0000_s1045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/>
                      <v:shape id="Поле 27" o:spid="_x0000_s1046" type="#_x0000_t202" style="position:absolute;left:2372;top:-730;width:4939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42A0D53D" w14:textId="61F645B1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  <w:p w14:paraId="023E44A0" w14:textId="38341F48" w:rsidR="0098483D" w:rsidRPr="002803B6" w:rsidRDefault="0098483D" w:rsidP="00D5492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C68A37" w14:textId="77777777" w:rsidR="001D3947" w:rsidRPr="00A208C4" w:rsidRDefault="001D3947" w:rsidP="00D54929"/>
        </w:tc>
      </w:tr>
    </w:tbl>
    <w:p w14:paraId="26A16F64" w14:textId="7613556B" w:rsidR="004D7C1C" w:rsidRDefault="004D7C1C" w:rsidP="00D54929"/>
    <w:p w14:paraId="5EC0D11F" w14:textId="77777777" w:rsidR="004D7C1C" w:rsidRDefault="004D7C1C" w:rsidP="00D54929">
      <w:r>
        <w:br w:type="page"/>
      </w:r>
    </w:p>
    <w:p w14:paraId="533D9396" w14:textId="1810862B" w:rsidR="004F4D8F" w:rsidRPr="00A208C4" w:rsidRDefault="004F4D8F" w:rsidP="00D54929">
      <w:pPr>
        <w:pStyle w:val="3"/>
      </w:pPr>
      <w:bookmarkStart w:id="48" w:name="_Toc146881158"/>
      <w:r>
        <w:lastRenderedPageBreak/>
        <w:t>Схема обмена сообщения НРД с кредитными организациями.</w:t>
      </w:r>
      <w:bookmarkEnd w:id="48"/>
    </w:p>
    <w:p w14:paraId="1BBBEA44" w14:textId="77777777" w:rsidR="001D3947" w:rsidRPr="00A208C4" w:rsidRDefault="001D3947" w:rsidP="00D54929"/>
    <w:tbl>
      <w:tblPr>
        <w:tblStyle w:val="afe"/>
        <w:tblW w:w="0" w:type="auto"/>
        <w:tblInd w:w="903" w:type="dxa"/>
        <w:tblLook w:val="04A0" w:firstRow="1" w:lastRow="0" w:firstColumn="1" w:lastColumn="0" w:noHBand="0" w:noVBand="1"/>
      </w:tblPr>
      <w:tblGrid>
        <w:gridCol w:w="5584"/>
        <w:gridCol w:w="5522"/>
      </w:tblGrid>
      <w:tr w:rsidR="001D3947" w:rsidRPr="00A208C4" w14:paraId="72A04AFC" w14:textId="77777777" w:rsidTr="00D71CAF">
        <w:trPr>
          <w:trHeight w:val="382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6443D" w14:textId="3E5A5374" w:rsidR="001D3947" w:rsidRPr="00A208C4" w:rsidRDefault="000149CA" w:rsidP="00D54929">
            <w:pPr>
              <w:pStyle w:val="aff2"/>
            </w:pPr>
            <w:r w:rsidRPr="00A208C4">
              <w:t>Кредитные</w:t>
            </w:r>
            <w:r w:rsidR="001D3947" w:rsidRPr="00A208C4">
              <w:t xml:space="preserve"> организации (Банки)</w:t>
            </w:r>
          </w:p>
        </w:tc>
        <w:tc>
          <w:tcPr>
            <w:tcW w:w="5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04BBAB" w14:textId="05F04B67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33C8B0D3" w14:textId="77777777" w:rsidTr="00D71CAF">
        <w:trPr>
          <w:trHeight w:val="1134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E135E7" w14:textId="32A52E5C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28200B4" wp14:editId="4A1BA0A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196215</wp:posOffset>
                      </wp:positionV>
                      <wp:extent cx="5356225" cy="414020"/>
                      <wp:effectExtent l="0" t="0" r="15875" b="24130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14020"/>
                                <a:chOff x="0" y="171630"/>
                                <a:chExt cx="5356776" cy="414452"/>
                              </a:xfrm>
                            </wpg:grpSpPr>
                            <wps:wsp>
                              <wps:cNvPr id="35" name="Поле 35"/>
                              <wps:cNvSpPr txBox="1"/>
                              <wps:spPr>
                                <a:xfrm>
                                  <a:off x="138023" y="171630"/>
                                  <a:ext cx="515051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9BBD07" w14:textId="129B180F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583656">
                                      <w:t>pacs.008.001.</w:t>
                                    </w:r>
                                    <w:r w:rsidRPr="002803B6">
                                      <w:t>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Перевод денежных средств клиентом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" name="Группа 36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37" name="Прямая со стрелкой 37"/>
                                <wps:cNvCnPr/>
                                <wps:spPr>
                                  <a:xfrm>
                                    <a:off x="138023" y="17162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Прямоугольник 38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Прямоугольник 39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200B4" id="Группа 34" o:spid="_x0000_s1047" style="position:absolute;left:0;text-align:left;margin-left:58.65pt;margin-top:15.45pt;width:421.75pt;height:32.6pt;z-index:251745280;mso-height-relative:margin" coordorigin=",1716" coordsize="53567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">
                      <v:shape id="Поле 35" o:spid="_x0000_s1048" type="#_x0000_t202" style="position:absolute;left:1380;top:1716;width:5150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0D9BBD07" w14:textId="129B180F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583656">
                                <w:t>pacs.008.001.</w:t>
                              </w:r>
                              <w:r w:rsidRPr="002803B6">
                                <w:t>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Перевод денежных средств клиентом на уровне банк-банк</w:t>
                              </w:r>
                            </w:p>
                          </w:txbxContent>
                        </v:textbox>
                      </v:shape>
                      <v:group id="Группа 36" o:spid="_x0000_s1049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Прямая со стрелкой 37" o:spid="_x0000_s1050" type="#_x0000_t32" style="position:absolute;left:1380;top:171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/M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9gqvzMAAAADbAAAADwAAAAAA&#10;AAAAAAAAAAAHAgAAZHJzL2Rvd25yZXYueG1sUEsFBgAAAAADAAMAtwAAAPQCAAAAAA==&#10;" strokecolor="black [3200]" strokeweight=".5pt">
                          <v:stroke endarrow="open" joinstyle="miter"/>
                        </v:shape>
                        <v:rect id="Прямоугольник 38" o:spid="_x0000_s1051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O6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ynFjusAAAADbAAAADwAAAAAA&#10;AAAAAAAAAAAHAgAAZHJzL2Rvd25yZXYueG1sUEsFBgAAAAADAAMAtwAAAPQCAAAAAA==&#10;" fillcolor="white [3201]" strokecolor="black [3200]" strokeweight="1pt"/>
                        <v:rect id="Прямоугольник 39" o:spid="_x0000_s1052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DDD1DC" w14:textId="22680FC1" w:rsidR="001D3947" w:rsidRPr="00A208C4" w:rsidRDefault="001D3947" w:rsidP="00D54929"/>
        </w:tc>
      </w:tr>
      <w:tr w:rsidR="001D3947" w:rsidRPr="00A208C4" w14:paraId="4A55B177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625CB5" w14:textId="123D206F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C832FF" wp14:editId="39FADDD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133350</wp:posOffset>
                      </wp:positionV>
                      <wp:extent cx="4810125" cy="274955"/>
                      <wp:effectExtent l="0" t="0" r="0" b="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FFC42" w14:textId="433A1184" w:rsidR="0098483D" w:rsidRPr="002803B6" w:rsidRDefault="0098483D" w:rsidP="000251E5">
                                  <w:pPr>
                                    <w:ind w:firstLine="0"/>
                                    <w:jc w:val="center"/>
                                  </w:pPr>
                                  <w:r w:rsidRPr="00583656">
                                    <w:t>pacs.009.001.</w:t>
                                  </w:r>
                                  <w:r w:rsidRPr="002803B6">
                                    <w:t>xx</w:t>
                                  </w:r>
                                  <w:r>
                                    <w:t xml:space="preserve"> </w:t>
                                  </w:r>
                                  <w:r w:rsidRPr="00583656">
                                    <w:t>Перевод денежных средств финансовым учреждением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C832FF" id="Поле 29" o:spid="_x0000_s1053" type="#_x0000_t202" style="position:absolute;left:0;text-align:left;margin-left:76.65pt;margin-top:10.5pt;width:378.75pt;height:21.6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" filled="f" stroked="f" strokeweight=".5pt">
                      <v:textbox>
                        <w:txbxContent>
                          <w:p w14:paraId="16AFFC42" w14:textId="433A1184" w:rsidR="0098483D" w:rsidRPr="002803B6" w:rsidRDefault="0098483D" w:rsidP="000251E5">
                            <w:pPr>
                              <w:ind w:firstLine="0"/>
                              <w:jc w:val="center"/>
                            </w:pPr>
                            <w:r w:rsidRPr="00583656">
                              <w:t>pacs.009.001.</w:t>
                            </w:r>
                            <w:r w:rsidRPr="002803B6">
                              <w:t>xx</w:t>
                            </w:r>
                            <w:r>
                              <w:t xml:space="preserve"> </w:t>
                            </w:r>
                            <w:r w:rsidRPr="00583656">
                              <w:t>Перевод денежных средств финансовым учреждением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9A6942" wp14:editId="5314614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361315</wp:posOffset>
                      </wp:positionV>
                      <wp:extent cx="5079365" cy="0"/>
                      <wp:effectExtent l="0" t="76200" r="26035" b="1143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9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62801" id="Прямая со стрелкой 31" o:spid="_x0000_s1026" type="#_x0000_t32" style="position:absolute;margin-left:69.5pt;margin-top:28.45pt;width:399.9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29A47C" wp14:editId="4E11F11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190500</wp:posOffset>
                      </wp:positionV>
                      <wp:extent cx="137160" cy="335280"/>
                      <wp:effectExtent l="0" t="0" r="15240" b="2667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C5629" id="Прямоугольник 32" o:spid="_x0000_s1026" style="position:absolute;margin-left:58.65pt;margin-top:15pt;width:10.8pt;height:26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8B4EAB" w14:textId="291216A8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FC004D" wp14:editId="1A162AFA">
                      <wp:simplePos x="0" y="0"/>
                      <wp:positionH relativeFrom="column">
                        <wp:posOffset>2403092</wp:posOffset>
                      </wp:positionH>
                      <wp:positionV relativeFrom="paragraph">
                        <wp:posOffset>190500</wp:posOffset>
                      </wp:positionV>
                      <wp:extent cx="137781" cy="335280"/>
                      <wp:effectExtent l="0" t="0" r="1524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81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2FCDC" id="Прямоугольник 33" o:spid="_x0000_s1026" style="position:absolute;margin-left:189.2pt;margin-top:15pt;width:10.85pt;height:26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</w:tr>
      <w:tr w:rsidR="001D3947" w:rsidRPr="00A208C4" w14:paraId="191EDA4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B3AE1" w14:textId="364A7D60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D917A0D" wp14:editId="72B2B314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28683</wp:posOffset>
                      </wp:positionV>
                      <wp:extent cx="5382260" cy="427655"/>
                      <wp:effectExtent l="0" t="0" r="27940" b="1079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27655"/>
                                <a:chOff x="0" y="-92171"/>
                                <a:chExt cx="5382641" cy="428086"/>
                              </a:xfrm>
                            </wpg:grpSpPr>
                            <wps:wsp>
                              <wps:cNvPr id="41" name="Прямая со стрелкой 41"/>
                              <wps:cNvCnPr/>
                              <wps:spPr>
                                <a:xfrm flipH="1">
                                  <a:off x="138023" y="17434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Поле 44"/>
                              <wps:cNvSpPr txBox="1"/>
                              <wps:spPr>
                                <a:xfrm>
                                  <a:off x="241556" y="-92171"/>
                                  <a:ext cx="4976299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2A284C" w14:textId="50F0429C" w:rsidR="0098483D" w:rsidRPr="002803B6" w:rsidRDefault="0098483D" w:rsidP="000251E5">
                                    <w:pPr>
                                      <w:jc w:val="center"/>
                                    </w:pPr>
                                    <w:r w:rsidRPr="00583656">
                                      <w:t>pacs.002.001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583656">
                                      <w:t>Отчет о статусе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17A0D" id="Группа 40" o:spid="_x0000_s1054" style="position:absolute;left:0;text-align:left;margin-left:57.75pt;margin-top:2.25pt;width:423.8pt;height:33.65pt;z-index:251746304;mso-width-relative:margin;mso-height-relative:margin" coordorigin=",-921" coordsize="53826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">
                      <v:shape id="Прямая со стрелкой 41" o:spid="_x0000_s1055" type="#_x0000_t32" style="position:absolute;left:1380;top:1743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" strokecolor="black [3200]" strokeweight=".5pt">
                        <v:stroke endarrow="open" joinstyle="miter"/>
                      </v:shape>
                      <v:rect id="Прямоугольник 42" o:spid="_x0000_s1056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ct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POfJy3EAAAA2wAAAA8A&#10;AAAAAAAAAAAAAAAABwIAAGRycy9kb3ducmV2LnhtbFBLBQYAAAAAAwADALcAAAD4AgAAAAA=&#10;" fillcolor="white [3201]" strokecolor="black [3200]" strokeweight="1pt"/>
                      <v:rect id="Прямоугольник 43" o:spid="_x0000_s1057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/>
                      <v:shape id="Поле 44" o:spid="_x0000_s1058" type="#_x0000_t202" style="position:absolute;left:2415;top:-921;width:4976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14:paraId="372A284C" w14:textId="50F0429C" w:rsidR="0098483D" w:rsidRPr="002803B6" w:rsidRDefault="0098483D" w:rsidP="000251E5">
                              <w:pPr>
                                <w:jc w:val="center"/>
                              </w:pPr>
                              <w:r w:rsidRPr="00583656">
                                <w:t>pacs.002.001</w:t>
                              </w:r>
                              <w:r w:rsidRPr="002803B6">
                                <w:t xml:space="preserve">.xx </w:t>
                              </w:r>
                              <w:r w:rsidRPr="00583656">
                                <w:t>Отчет о статусе платежа на уровне банк-банк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4EC66B" w14:textId="622B05C2" w:rsidR="001D3947" w:rsidRPr="00A208C4" w:rsidRDefault="001D3947" w:rsidP="00D54929"/>
        </w:tc>
      </w:tr>
      <w:tr w:rsidR="001D3947" w:rsidRPr="00A208C4" w14:paraId="4AAE5023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CAACA5" w14:textId="3A5F11FC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A8C343E" wp14:editId="4D1EC8C7">
                      <wp:simplePos x="0" y="0"/>
                      <wp:positionH relativeFrom="column">
                        <wp:posOffset>716460</wp:posOffset>
                      </wp:positionH>
                      <wp:positionV relativeFrom="paragraph">
                        <wp:posOffset>697446</wp:posOffset>
                      </wp:positionV>
                      <wp:extent cx="5382260" cy="379730"/>
                      <wp:effectExtent l="0" t="0" r="27940" b="2032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79730"/>
                                <a:chOff x="0" y="-44496"/>
                                <a:chExt cx="5382641" cy="380411"/>
                              </a:xfrm>
                            </wpg:grpSpPr>
                            <wps:wsp>
                              <wps:cNvPr id="52" name="Прямая со стрелкой 5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Поле 55"/>
                              <wps:cNvSpPr txBox="1"/>
                              <wps:spPr>
                                <a:xfrm>
                                  <a:off x="258810" y="-44496"/>
                                  <a:ext cx="4917405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78CCCB" w14:textId="31095B2D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C343E" id="Группа 51" o:spid="_x0000_s1059" style="position:absolute;left:0;text-align:left;margin-left:56.4pt;margin-top:54.9pt;width:423.8pt;height:29.9pt;z-index:251748352;mso-width-relative:margin;mso-height-relative:margin" coordorigin=",-444" coordsize="53826,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">
                      <v:shape id="Прямая со стрелкой 52" o:spid="_x0000_s1060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53" o:spid="_x0000_s1061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        <v:rect id="Прямоугольник 54" o:spid="_x0000_s1062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color="black [3200]" strokeweight="1pt"/>
                      <v:shape id="Поле 55" o:spid="_x0000_s1063" type="#_x0000_t202" style="position:absolute;left:2588;top:-444;width:49174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5878CCCB" w14:textId="31095B2D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2DA2C908" wp14:editId="6C41BA6D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-1294</wp:posOffset>
                      </wp:positionV>
                      <wp:extent cx="5356225" cy="433070"/>
                      <wp:effectExtent l="0" t="0" r="15875" b="2413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33070"/>
                                <a:chOff x="0" y="152560"/>
                                <a:chExt cx="5356776" cy="433522"/>
                              </a:xfrm>
                            </wpg:grpSpPr>
                            <wps:wsp>
                              <wps:cNvPr id="46" name="Поле 46"/>
                              <wps:cNvSpPr txBox="1"/>
                              <wps:spPr>
                                <a:xfrm>
                                  <a:off x="241564" y="152560"/>
                                  <a:ext cx="491756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4FF334" w14:textId="28A791B2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>camt.056</w:t>
                                    </w:r>
                                    <w:r w:rsidRPr="002803B6">
                                      <w:t>.001.xx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Запрос на отмену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Группа 47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48" name="Прямая со стрелкой 48"/>
                                <wps:cNvCnPr/>
                                <wps:spPr>
                                  <a:xfrm>
                                    <a:off x="138023" y="18116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Прямоугольник 49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рямоугольник 50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2C908" id="Группа 45" o:spid="_x0000_s1064" style="position:absolute;left:0;text-align:left;margin-left:57.75pt;margin-top:-.1pt;width:421.75pt;height:34.1pt;z-index:251747328;mso-height-relative:margin" coordorigin=",1525" coordsize="53567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">
                      <v:shape id="Поле 46" o:spid="_x0000_s1065" type="#_x0000_t202" style="position:absolute;left:2415;top:1525;width:4917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014FF334" w14:textId="28A791B2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>camt.056</w:t>
                              </w:r>
                              <w:r w:rsidRPr="002803B6">
                                <w:t>.001.xx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Запрос на отмену платежа на уровне банк-банк</w:t>
                              </w:r>
                            </w:p>
                          </w:txbxContent>
                        </v:textbox>
                      </v:shape>
                      <v:group id="Группа 47" o:spid="_x0000_s1066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Прямая со стрелкой 48" o:spid="_x0000_s1067" type="#_x0000_t32" style="position:absolute;left:1380;top:181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49" o:spid="_x0000_s1068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VcxAAAANsAAAAPAAAAZHJzL2Rvd25yZXYueG1sRI9Ba8JA&#10;FITvQv/D8gredNMi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P07tVzEAAAA2wAAAA8A&#10;AAAAAAAAAAAAAAAABwIAAGRycy9kb3ducmV2LnhtbFBLBQYAAAAAAwADALcAAAD4AgAAAAA=&#10;" fillcolor="white [3201]" strokecolor="black [3200]" strokeweight="1pt"/>
                        <v:rect id="Прямоугольник 50" o:spid="_x0000_s1069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oc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vr4Jf4AuX4CAAD//wMAUEsBAi0AFAAGAAgAAAAhANvh9svuAAAAhQEAABMAAAAAAAAAAAAAAAAA&#10;AAAAAFtDb250ZW50X1R5cGVzXS54bWxQSwECLQAUAAYACAAAACEAWvQsW78AAAAVAQAACwAAAAAA&#10;AAAAAAAAAAAfAQAAX3JlbHMvLnJlbHNQSwECLQAUAAYACAAAACEA6diKHMAAAADbAAAADwAAAAAA&#10;AAAAAAAAAAAHAgAAZHJzL2Rvd25yZXYueG1sUEsFBgAAAAADAAMAtwAAAPQ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4E2A01" w14:textId="7F2682B0" w:rsidR="001D3947" w:rsidRPr="00A208C4" w:rsidRDefault="001D3947" w:rsidP="00D54929"/>
        </w:tc>
      </w:tr>
      <w:tr w:rsidR="001D3947" w:rsidRPr="00A208C4" w14:paraId="3D72187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0D4B5F" w14:textId="6D5CE3C8" w:rsidR="001D3947" w:rsidRPr="00A208C4" w:rsidRDefault="001D3947" w:rsidP="00D54929"/>
        </w:tc>
        <w:tc>
          <w:tcPr>
            <w:tcW w:w="55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113D85" w14:textId="7D1D6316" w:rsidR="001D3947" w:rsidRPr="00A208C4" w:rsidRDefault="001D3947" w:rsidP="00D54929"/>
        </w:tc>
      </w:tr>
    </w:tbl>
    <w:p w14:paraId="4FE15BF3" w14:textId="09B22929" w:rsidR="00E850AF" w:rsidRPr="00A208C4" w:rsidRDefault="00E850AF" w:rsidP="00D54929"/>
    <w:p w14:paraId="47EDD286" w14:textId="191B4E93" w:rsidR="004D7C1C" w:rsidRDefault="004D7C1C" w:rsidP="00D54929">
      <w:r>
        <w:br w:type="page"/>
      </w:r>
    </w:p>
    <w:p w14:paraId="6345C9CB" w14:textId="08FF5493" w:rsidR="004F4D8F" w:rsidRPr="00A208C4" w:rsidRDefault="004F4D8F" w:rsidP="00D54929">
      <w:pPr>
        <w:pStyle w:val="3"/>
      </w:pPr>
      <w:bookmarkStart w:id="49" w:name="_Toc146881159"/>
      <w:r>
        <w:lastRenderedPageBreak/>
        <w:t>Схема обмена сообщения НРД с кредитными и не кредитными организациями.</w:t>
      </w:r>
      <w:bookmarkEnd w:id="49"/>
    </w:p>
    <w:p w14:paraId="1FB36853" w14:textId="77777777" w:rsidR="00E850AF" w:rsidRPr="00A208C4" w:rsidRDefault="00E850AF" w:rsidP="00D54929"/>
    <w:tbl>
      <w:tblPr>
        <w:tblStyle w:val="afe"/>
        <w:tblW w:w="0" w:type="auto"/>
        <w:tblInd w:w="112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5365"/>
        <w:gridCol w:w="5741"/>
      </w:tblGrid>
      <w:tr w:rsidR="001D3947" w:rsidRPr="00A208C4" w14:paraId="494E8A5C" w14:textId="77777777" w:rsidTr="00D71CAF">
        <w:trPr>
          <w:trHeight w:val="523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433597" w14:textId="23F0F265" w:rsidR="001D3947" w:rsidRPr="00A208C4" w:rsidRDefault="001D3947" w:rsidP="00D54929">
            <w:pPr>
              <w:pStyle w:val="aff2"/>
            </w:pPr>
            <w:r w:rsidRPr="00A208C4">
              <w:t>Все типы огранизаций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6BBD6C" w14:textId="7E792E4E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57663C05" w14:textId="77777777" w:rsidTr="00D71CAF">
        <w:trPr>
          <w:trHeight w:val="1134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20F413" w14:textId="4DFA72DF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A4F52BA" wp14:editId="09606E17">
                      <wp:simplePos x="0" y="0"/>
                      <wp:positionH relativeFrom="column">
                        <wp:posOffset>732670</wp:posOffset>
                      </wp:positionH>
                      <wp:positionV relativeFrom="paragraph">
                        <wp:posOffset>17409</wp:posOffset>
                      </wp:positionV>
                      <wp:extent cx="5382260" cy="616250"/>
                      <wp:effectExtent l="0" t="0" r="27940" b="12700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616250"/>
                                <a:chOff x="0" y="-281246"/>
                                <a:chExt cx="5382641" cy="617161"/>
                              </a:xfrm>
                            </wpg:grpSpPr>
                            <wps:wsp>
                              <wps:cNvPr id="57" name="Прямая со стрелкой 57"/>
                              <wps:cNvCnPr/>
                              <wps:spPr>
                                <a:xfrm flipH="1">
                                  <a:off x="138023" y="183805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рямоугольник 59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оле 60"/>
                              <wps:cNvSpPr txBox="1"/>
                              <wps:spPr>
                                <a:xfrm>
                                  <a:off x="276064" y="-281246"/>
                                  <a:ext cx="4882897" cy="473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158095" w14:textId="7E0BBCBB" w:rsidR="0098483D" w:rsidRPr="002803B6" w:rsidRDefault="0098483D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camt.054.001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Уведомление о зачислении/списании средств со счета на уровне банк-клиент</w:t>
                                    </w:r>
                                    <w:r>
                                      <w:t xml:space="preserve"> (дебетовое/кредитовое авизо)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F52BA" id="Группа 56" o:spid="_x0000_s1070" style="position:absolute;left:0;text-align:left;margin-left:57.7pt;margin-top:1.35pt;width:423.8pt;height:48.5pt;z-index:251756544;mso-width-relative:margin;mso-height-relative:margin" coordorigin=",-2812" coordsize="53826,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">
                      <v:shape id="Прямая со стрелкой 57" o:spid="_x0000_s1071" type="#_x0000_t32" style="position:absolute;left:1380;top:1838;width:51068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" strokecolor="black [3200]" strokeweight=".5pt">
                        <v:stroke endarrow="open" joinstyle="miter"/>
                      </v:shape>
                      <v:rect id="Прямоугольник 58" o:spid="_x0000_s1072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/>
                      <v:rect id="Прямоугольник 59" o:spid="_x0000_s1073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color="black [3200]" strokeweight="1pt"/>
                      <v:shape id="Поле 60" o:spid="_x0000_s1074" type="#_x0000_t202" style="position:absolute;left:2760;top:-2812;width:48829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39158095" w14:textId="7E0BBCBB" w:rsidR="0098483D" w:rsidRPr="002803B6" w:rsidRDefault="0098483D" w:rsidP="000251E5">
                              <w:pPr>
                                <w:jc w:val="center"/>
                              </w:pPr>
                              <w:r w:rsidRPr="002423BD">
                                <w:t>camt.054.001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Уведомление о зачислении/списании средств со счета на уровне банк-клиент</w:t>
                              </w:r>
                              <w:r>
                                <w:t xml:space="preserve"> (дебетовое/кредитовое авизо)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405E17" w14:textId="28E5BDD0" w:rsidR="001D3947" w:rsidRPr="00A208C4" w:rsidRDefault="001D3947" w:rsidP="00D54929"/>
        </w:tc>
      </w:tr>
      <w:tr w:rsidR="001D3947" w:rsidRPr="00A208C4" w14:paraId="1CA1AAC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1D662" w14:textId="1FCE8A40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2CCB5179" wp14:editId="380D2F58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694798</wp:posOffset>
                      </wp:positionV>
                      <wp:extent cx="5382260" cy="462915"/>
                      <wp:effectExtent l="0" t="0" r="27940" b="1333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62915"/>
                                <a:chOff x="0" y="-128567"/>
                                <a:chExt cx="5382641" cy="464482"/>
                              </a:xfrm>
                            </wpg:grpSpPr>
                            <wps:wsp>
                              <wps:cNvPr id="68" name="Прямая со стрелкой 68"/>
                              <wps:cNvCnPr/>
                              <wps:spPr>
                                <a:xfrm flipH="1">
                                  <a:off x="138023" y="15496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Прямоугольник 6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Прямоугольник 7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Поле 71"/>
                              <wps:cNvSpPr txBox="1"/>
                              <wps:spPr>
                                <a:xfrm>
                                  <a:off x="258808" y="-128567"/>
                                  <a:ext cx="4882897" cy="291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C9CD13" w14:textId="4C3C4446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Отчет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B5179" id="Группа 67" o:spid="_x0000_s1075" style="position:absolute;left:0;text-align:left;margin-left:59.05pt;margin-top:54.7pt;width:423.8pt;height:36.45pt;z-index:251758592;mso-width-relative:margin;mso-height-relative:margin" coordorigin=",-1285" coordsize="53826,4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">
                      <v:shape id="Прямая со стрелкой 68" o:spid="_x0000_s1076" type="#_x0000_t32" style="position:absolute;left:1380;top:1549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" strokecolor="black [3200]" strokeweight=".5pt">
                        <v:stroke endarrow="open" joinstyle="miter"/>
                      </v:shape>
                      <v:rect id="Прямоугольник 69" o:spid="_x0000_s1077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" fillcolor="white [3201]" strokecolor="black [3200]" strokeweight="1pt"/>
                      <v:rect id="Прямоугольник 70" o:spid="_x0000_s1078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" fillcolor="white [3201]" strokecolor="black [3200]" strokeweight="1pt"/>
                      <v:shape id="Поле 71" o:spid="_x0000_s1079" type="#_x0000_t202" style="position:absolute;left:2588;top:-1285;width:48829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4BC9CD13" w14:textId="4C3C4446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camt.052.001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Отчет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E2C5DB0" wp14:editId="519A7FFB">
                      <wp:simplePos x="0" y="0"/>
                      <wp:positionH relativeFrom="column">
                        <wp:posOffset>741297</wp:posOffset>
                      </wp:positionH>
                      <wp:positionV relativeFrom="paragraph">
                        <wp:posOffset>90949</wp:posOffset>
                      </wp:positionV>
                      <wp:extent cx="5356225" cy="442595"/>
                      <wp:effectExtent l="0" t="0" r="15875" b="14605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42595"/>
                                <a:chOff x="0" y="143025"/>
                                <a:chExt cx="5356776" cy="443057"/>
                              </a:xfrm>
                            </wpg:grpSpPr>
                            <wps:wsp>
                              <wps:cNvPr id="62" name="Поле 62"/>
                              <wps:cNvSpPr txBox="1"/>
                              <wps:spPr>
                                <a:xfrm>
                                  <a:off x="267445" y="143025"/>
                                  <a:ext cx="4805409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FAD67B" w14:textId="404FF3A7" w:rsidR="0098483D" w:rsidRPr="002803B6" w:rsidRDefault="0098483D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camt.060.001</w:t>
                                    </w:r>
                                    <w:r w:rsidRPr="002803B6">
                                      <w:t>.xx</w:t>
                                    </w:r>
                                    <w:r>
                                      <w:t xml:space="preserve"> </w:t>
                                    </w:r>
                                    <w:r w:rsidRPr="002423BD">
                                      <w:t>Запрос на создание отчета по счету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Группа 63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64" name="Прямая со стрелкой 64"/>
                                <wps:cNvCnPr/>
                                <wps:spPr>
                                  <a:xfrm>
                                    <a:off x="138023" y="19069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Прямоугольник 65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рямоугольник 66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C5DB0" id="Группа 61" o:spid="_x0000_s1080" style="position:absolute;left:0;text-align:left;margin-left:58.35pt;margin-top:7.15pt;width:421.75pt;height:34.85pt;z-index:251757568;mso-height-relative:margin" coordorigin=",1430" coordsize="53567,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">
                      <v:shape id="Поле 62" o:spid="_x0000_s1081" type="#_x0000_t202" style="position:absolute;left:2674;top:1430;width:4805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16FAD67B" w14:textId="404FF3A7" w:rsidR="0098483D" w:rsidRPr="002803B6" w:rsidRDefault="0098483D" w:rsidP="000251E5">
                              <w:pPr>
                                <w:jc w:val="center"/>
                              </w:pPr>
                              <w:r w:rsidRPr="002423BD">
                                <w:t>camt.060.001</w:t>
                              </w:r>
                              <w:r w:rsidRPr="002803B6">
                                <w:t>.xx</w:t>
                              </w:r>
                              <w:r>
                                <w:t xml:space="preserve"> </w:t>
                              </w:r>
                              <w:r w:rsidRPr="002423BD">
                                <w:t>Запрос на создание отчета по счету</w:t>
                              </w:r>
                            </w:p>
                          </w:txbxContent>
                        </v:textbox>
                      </v:shape>
                      <v:group id="Группа 63" o:spid="_x0000_s1082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Прямая со стрелкой 64" o:spid="_x0000_s1083" type="#_x0000_t32" style="position:absolute;left:1380;top:190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6m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BVrHqbBAAAA2wAAAA8AAAAA&#10;AAAAAAAAAAAABwIAAGRycy9kb3ducmV2LnhtbFBLBQYAAAAAAwADALcAAAD1AgAAAAA=&#10;" strokecolor="black [3200]" strokeweight=".5pt">
                          <v:stroke endarrow="open" joinstyle="miter"/>
                        </v:shape>
                        <v:rect id="Прямоугольник 65" o:spid="_x0000_s1084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M5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N8PjOcMAAADbAAAADwAA&#10;AAAAAAAAAAAAAAAHAgAAZHJzL2Rvd25yZXYueG1sUEsFBgAAAAADAAMAtwAAAPcCAAAAAA==&#10;" fillcolor="white [3201]" strokecolor="black [3200]" strokeweight="1pt"/>
                        <v:rect id="Прямоугольник 66" o:spid="_x0000_s1085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BA3575" w14:textId="2D352B06" w:rsidR="001D3947" w:rsidRPr="00A208C4" w:rsidRDefault="001D3947" w:rsidP="00D54929"/>
        </w:tc>
      </w:tr>
      <w:tr w:rsidR="001D3947" w:rsidRPr="00A208C4" w14:paraId="5233D049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68A1C" w14:textId="3C829B21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7BE39553" wp14:editId="5B8671E1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656195</wp:posOffset>
                      </wp:positionV>
                      <wp:extent cx="5382260" cy="492760"/>
                      <wp:effectExtent l="0" t="0" r="27940" b="21590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92760"/>
                                <a:chOff x="0" y="-158097"/>
                                <a:chExt cx="5382641" cy="494012"/>
                              </a:xfrm>
                            </wpg:grpSpPr>
                            <wps:wsp>
                              <wps:cNvPr id="78" name="Прямая со стрелкой 78"/>
                              <wps:cNvCnPr/>
                              <wps:spPr>
                                <a:xfrm flipH="1">
                                  <a:off x="138023" y="174266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рямоугольник 8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Поле 81"/>
                              <wps:cNvSpPr txBox="1"/>
                              <wps:spPr>
                                <a:xfrm>
                                  <a:off x="258808" y="-158097"/>
                                  <a:ext cx="4882897" cy="282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832B13" w14:textId="2A5CB2CB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camt.053.001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Выписка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39553" id="Группа 77" o:spid="_x0000_s1086" style="position:absolute;left:0;text-align:left;margin-left:59.05pt;margin-top:51.65pt;width:423.8pt;height:38.8pt;z-index:251759616;mso-width-relative:margin;mso-height-relative:margin" coordorigin=",-1580" coordsize="5382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">
                      <v:shape id="Прямая со стрелкой 78" o:spid="_x0000_s1087" type="#_x0000_t32" style="position:absolute;left:1380;top:1742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79" o:spid="_x0000_s1088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" fillcolor="white [3201]" strokecolor="black [3200]" strokeweight="1pt"/>
                      <v:rect id="Прямоугольник 80" o:spid="_x0000_s1089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" fillcolor="white [3201]" strokecolor="black [3200]" strokeweight="1pt"/>
                      <v:shape id="Поле 81" o:spid="_x0000_s1090" type="#_x0000_t202" style="position:absolute;left:2588;top:-1580;width:48829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05832B13" w14:textId="2A5CB2CB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camt.053.001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Выписка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2D3415" w14:textId="4CF50EFA" w:rsidR="001D3947" w:rsidRPr="00A208C4" w:rsidRDefault="001D3947" w:rsidP="00D54929"/>
        </w:tc>
      </w:tr>
      <w:tr w:rsidR="001D3947" w:rsidRPr="00A208C4" w14:paraId="5CDF2CA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6F1EE" w14:textId="15ABD7F2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6D4076D8" wp14:editId="19E22269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626218</wp:posOffset>
                      </wp:positionV>
                      <wp:extent cx="5382260" cy="437184"/>
                      <wp:effectExtent l="0" t="0" r="27940" b="20320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37184"/>
                                <a:chOff x="0" y="-103013"/>
                                <a:chExt cx="5382641" cy="438928"/>
                              </a:xfrm>
                            </wpg:grpSpPr>
                            <wps:wsp>
                              <wps:cNvPr id="83" name="Прямая со стрелкой 83"/>
                              <wps:cNvCnPr/>
                              <wps:spPr>
                                <a:xfrm flipH="1">
                                  <a:off x="138023" y="173860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Прямоугольник 84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Прямоугольник 85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Поле 86"/>
                              <wps:cNvSpPr txBox="1"/>
                              <wps:spPr>
                                <a:xfrm>
                                  <a:off x="258808" y="-103013"/>
                                  <a:ext cx="4950419" cy="265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F17761" w14:textId="134ECDF8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602083">
                                      <w:t>admi.002.001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Уведомление об отказе в приеме сообщения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076D8" id="Группа 82" o:spid="_x0000_s1091" style="position:absolute;left:0;text-align:left;margin-left:59.05pt;margin-top:49.3pt;width:423.8pt;height:34.4pt;z-index:251760640;mso-width-relative:margin;mso-height-relative:margin" coordorigin=",-1030" coordsize="53826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">
                      <v:shape id="Прямая со стрелкой 83" o:spid="_x0000_s1092" type="#_x0000_t32" style="position:absolute;left:1380;top:17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84" o:spid="_x0000_s109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BYxAAAANsAAAAPAAAAZHJzL2Rvd25yZXYueG1sRI9Pi8Iw&#10;FMTvC36H8IS9ramy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OiDoFjEAAAA2wAAAA8A&#10;AAAAAAAAAAAAAAAABwIAAGRycy9kb3ducmV2LnhtbFBLBQYAAAAAAwADALcAAAD4AgAAAAA=&#10;" fillcolor="white [3201]" strokecolor="black [3200]" strokeweight="1pt"/>
                      <v:rect id="Прямоугольник 85" o:spid="_x0000_s109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XDxAAAANsAAAAPAAAAZHJzL2Rvd25yZXYueG1sRI9Pi8Iw&#10;FMTvC36H8IS9ranCul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IfPBcPEAAAA2wAAAA8A&#10;AAAAAAAAAAAAAAAABwIAAGRycy9kb3ducmV2LnhtbFBLBQYAAAAAAwADALcAAAD4AgAAAAA=&#10;" fillcolor="white [3201]" strokecolor="black [3200]" strokeweight="1pt"/>
                      <v:shape id="Поле 86" o:spid="_x0000_s1095" type="#_x0000_t202" style="position:absolute;left:2588;top:-1030;width:495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32F17761" w14:textId="134ECDF8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602083">
                                <w:t>admi.002.001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Уведомление об отказе в приеме сообщения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C46A7" w14:textId="1A2CAD95" w:rsidR="001D3947" w:rsidRPr="00A208C4" w:rsidRDefault="001D3947" w:rsidP="00D54929"/>
        </w:tc>
      </w:tr>
      <w:tr w:rsidR="001D3947" w:rsidRPr="00A208C4" w14:paraId="7BDA936B" w14:textId="77777777" w:rsidTr="00A75127">
        <w:trPr>
          <w:trHeight w:val="2423"/>
        </w:trPr>
        <w:tc>
          <w:tcPr>
            <w:tcW w:w="5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6F4232" w14:textId="3E13B322" w:rsidR="001D3947" w:rsidRPr="00A208C4" w:rsidRDefault="00A7512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493B6373" wp14:editId="2C59A88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725805</wp:posOffset>
                      </wp:positionV>
                      <wp:extent cx="5382260" cy="437184"/>
                      <wp:effectExtent l="0" t="0" r="27940" b="2032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37184"/>
                                <a:chOff x="0" y="-103013"/>
                                <a:chExt cx="5382641" cy="438928"/>
                              </a:xfrm>
                            </wpg:grpSpPr>
                            <wps:wsp>
                              <wps:cNvPr id="8" name="Прямая со стрелкой 8"/>
                              <wps:cNvCnPr/>
                              <wps:spPr>
                                <a:xfrm flipH="1">
                                  <a:off x="138023" y="173860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оле 86"/>
                              <wps:cNvSpPr txBox="1"/>
                              <wps:spPr>
                                <a:xfrm>
                                  <a:off x="258808" y="-103013"/>
                                  <a:ext cx="4950419" cy="265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66E7BE" w14:textId="3B604E9B" w:rsidR="0098483D" w:rsidRPr="002803B6" w:rsidRDefault="0098483D" w:rsidP="00A75127">
                                    <w:pPr>
                                      <w:ind w:firstLine="0"/>
                                      <w:jc w:val="center"/>
                                    </w:pPr>
                                    <w:r w:rsidRPr="008C0206">
                                      <w:t>cm861.001.001.01 Ведомость банковских услуг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B6373" id="Группа 2" o:spid="_x0000_s1096" style="position:absolute;left:0;text-align:left;margin-left:55.85pt;margin-top:57.15pt;width:423.8pt;height:34.4pt;z-index:251762688;mso-width-relative:margin;mso-height-relative:margin" coordorigin=",-1030" coordsize="53826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">
                      <v:shape id="Прямая со стрелкой 8" o:spid="_x0000_s1097" type="#_x0000_t32" style="position:absolute;left:1380;top:17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" strokecolor="black [3200]" strokeweight=".5pt">
                        <v:stroke endarrow="open" joinstyle="miter"/>
                      </v:shape>
                      <v:rect id="Прямоугольник 9" o:spid="_x0000_s1098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      <v:rect id="Прямоугольник 10" o:spid="_x0000_s1099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/>
                      <v:shape id="Поле 86" o:spid="_x0000_s1100" type="#_x0000_t202" style="position:absolute;left:2588;top:-1030;width:495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0266E7BE" w14:textId="3B604E9B" w:rsidR="0098483D" w:rsidRPr="002803B6" w:rsidRDefault="0098483D" w:rsidP="00A75127">
                              <w:pPr>
                                <w:ind w:firstLine="0"/>
                                <w:jc w:val="center"/>
                              </w:pPr>
                              <w:r w:rsidRPr="008C0206">
                                <w:t>cm861.001.001.01 Ведомость банковских услуг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B5A79" w14:textId="137657D1" w:rsidR="001D3947" w:rsidRPr="00A208C4" w:rsidRDefault="001D3947" w:rsidP="00D54929"/>
        </w:tc>
      </w:tr>
    </w:tbl>
    <w:p w14:paraId="17A8F60E" w14:textId="77777777" w:rsidR="002C097D" w:rsidRPr="00A208C4" w:rsidRDefault="002C097D" w:rsidP="00D54929"/>
    <w:p w14:paraId="603EB117" w14:textId="3E16EEC1" w:rsidR="000D0DE2" w:rsidRPr="00A208C4" w:rsidRDefault="000D0DE2" w:rsidP="00D54929"/>
    <w:p w14:paraId="42604117" w14:textId="369193B6" w:rsidR="0072138C" w:rsidRPr="00A208C4" w:rsidRDefault="0072138C" w:rsidP="00FB5243">
      <w:pPr>
        <w:pStyle w:val="2"/>
        <w:numPr>
          <w:ilvl w:val="0"/>
          <w:numId w:val="8"/>
        </w:numPr>
      </w:pPr>
      <w:bookmarkStart w:id="50" w:name="_Toc146881160"/>
      <w:r w:rsidRPr="00A208C4">
        <w:lastRenderedPageBreak/>
        <w:t xml:space="preserve">Описание структуры </w:t>
      </w:r>
      <w:r w:rsidR="00A328CF" w:rsidRPr="00D54929">
        <w:rPr>
          <w:lang w:val="en-US"/>
        </w:rPr>
        <w:t>XML</w:t>
      </w:r>
      <w:r w:rsidR="00A328CF" w:rsidRPr="00A208C4">
        <w:t xml:space="preserve"> </w:t>
      </w:r>
      <w:r w:rsidR="00302902" w:rsidRPr="00A208C4">
        <w:t>конверта для передачи бизнес сообщения</w:t>
      </w:r>
      <w:bookmarkEnd w:id="43"/>
      <w:bookmarkEnd w:id="50"/>
    </w:p>
    <w:p w14:paraId="35339EAB" w14:textId="04168FAC" w:rsidR="00CA5A73" w:rsidRPr="002A67A3" w:rsidRDefault="00A94802" w:rsidP="00CA5A73">
      <w:pPr>
        <w:ind w:left="-284" w:firstLine="284"/>
      </w:pPr>
      <w:r>
        <w:t xml:space="preserve">Все бизнес сообщения </w:t>
      </w:r>
      <w:r w:rsidR="00302902" w:rsidRPr="00A208C4">
        <w:t>участвующие в ЭДО</w:t>
      </w:r>
      <w:r w:rsidR="00A74305">
        <w:t xml:space="preserve"> </w:t>
      </w:r>
      <w:r w:rsidR="00302902" w:rsidRPr="00A208C4">
        <w:t>НРД через web –</w:t>
      </w:r>
      <w:r w:rsidR="00A534DD" w:rsidRPr="00A534DD">
        <w:t xml:space="preserve"> сервис </w:t>
      </w:r>
      <w:r w:rsidR="00302902" w:rsidRPr="00A208C4">
        <w:t>в процессе расчетного обслуживания передаются в XML конверте «PaymentMessages», формат которого описан в</w:t>
      </w:r>
      <w:r w:rsidR="001E54C8">
        <w:t xml:space="preserve"> XML схеме PaymentMessages.xsd.</w:t>
      </w:r>
      <w:r w:rsidR="00CA5A73">
        <w:t xml:space="preserve"> </w:t>
      </w:r>
      <w:r w:rsidR="00CA5A73">
        <w:rPr>
          <w:lang w:val="en-US"/>
        </w:rPr>
        <w:t>XML</w:t>
      </w:r>
      <w:r w:rsidR="00CA5A73" w:rsidRPr="00CA5A73">
        <w:t xml:space="preserve"> </w:t>
      </w:r>
      <w:r w:rsidR="00CA5A73">
        <w:t xml:space="preserve">конверт </w:t>
      </w:r>
      <w:r w:rsidR="00CA5A73" w:rsidRPr="002A67A3">
        <w:t xml:space="preserve">передаваемым Участником СЭД в НРД, оформляется в виде файла в формате XML. При заполнении значений реквизитов в текстовых значениях полей используется кодировка кириллицы </w:t>
      </w:r>
      <w:r w:rsidR="0006334C" w:rsidRPr="0006334C">
        <w:t>windows-1251</w:t>
      </w:r>
      <w:r w:rsidR="00CA5A73" w:rsidRPr="002A67A3">
        <w:t>.</w:t>
      </w:r>
    </w:p>
    <w:p w14:paraId="4C4F2310" w14:textId="06A96105" w:rsidR="00302902" w:rsidRPr="00A208C4" w:rsidRDefault="00302902" w:rsidP="00D54929">
      <w:r w:rsidRPr="00A208C4">
        <w:rPr>
          <w:lang w:val="en-US"/>
        </w:rPr>
        <w:t>XML</w:t>
      </w:r>
      <w:r w:rsidRPr="00A208C4">
        <w:t xml:space="preserve"> конверт имеет следующую структуру:</w:t>
      </w:r>
    </w:p>
    <w:p w14:paraId="1300F8E7" w14:textId="77777777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Корневой тег «PaymentMessages»</w:t>
      </w:r>
    </w:p>
    <w:p w14:paraId="27597276" w14:textId="0A8F5455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AppHdr</w:t>
      </w:r>
      <w:r w:rsidRPr="001E54C8">
        <w:rPr>
          <w:rFonts w:ascii="Times New Roman" w:hAnsi="Times New Roman"/>
          <w:sz w:val="24"/>
          <w:szCs w:val="24"/>
        </w:rPr>
        <w:t xml:space="preserve">» </w:t>
      </w:r>
      <w:r w:rsidR="001C69CF" w:rsidRPr="001E54C8">
        <w:rPr>
          <w:rFonts w:ascii="Times New Roman" w:hAnsi="Times New Roman"/>
          <w:sz w:val="24"/>
          <w:szCs w:val="24"/>
        </w:rPr>
        <w:t xml:space="preserve">- </w:t>
      </w:r>
      <w:r w:rsidRPr="001E54C8">
        <w:rPr>
          <w:rFonts w:ascii="Times New Roman" w:hAnsi="Times New Roman"/>
          <w:sz w:val="24"/>
          <w:szCs w:val="24"/>
        </w:rPr>
        <w:t>Business Application Header (BAH) – прикладной з</w:t>
      </w:r>
      <w:r w:rsidR="001E54C8">
        <w:rPr>
          <w:rFonts w:ascii="Times New Roman" w:hAnsi="Times New Roman"/>
          <w:sz w:val="24"/>
          <w:szCs w:val="24"/>
        </w:rPr>
        <w:t>аголовок электронного сообщения</w:t>
      </w:r>
    </w:p>
    <w:p w14:paraId="2D88E9B7" w14:textId="1D14FD03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Document</w:t>
      </w:r>
      <w:r w:rsidRPr="001E54C8">
        <w:rPr>
          <w:rFonts w:ascii="Times New Roman" w:hAnsi="Times New Roman"/>
          <w:sz w:val="24"/>
          <w:szCs w:val="24"/>
        </w:rPr>
        <w:t xml:space="preserve">» - Бизнес-сообщение – электронное сообщение стандарта </w:t>
      </w:r>
      <w:r w:rsidRPr="001E54C8">
        <w:rPr>
          <w:rFonts w:ascii="Times New Roman" w:hAnsi="Times New Roman"/>
          <w:sz w:val="24"/>
          <w:szCs w:val="24"/>
          <w:lang w:val="en-US"/>
        </w:rPr>
        <w:t>ISO</w:t>
      </w:r>
      <w:r w:rsidRPr="001E54C8">
        <w:rPr>
          <w:rFonts w:ascii="Times New Roman" w:hAnsi="Times New Roman"/>
          <w:sz w:val="24"/>
          <w:szCs w:val="24"/>
        </w:rPr>
        <w:t xml:space="preserve">20022, предназначенное для передачи бизнес </w:t>
      </w:r>
      <w:r w:rsidR="001E54C8">
        <w:rPr>
          <w:rFonts w:ascii="Times New Roman" w:hAnsi="Times New Roman"/>
          <w:sz w:val="24"/>
          <w:szCs w:val="24"/>
        </w:rPr>
        <w:t>данных между участниками обмена</w:t>
      </w:r>
    </w:p>
    <w:p w14:paraId="012D6C5E" w14:textId="77777777" w:rsidR="000019C1" w:rsidRPr="00A208C4" w:rsidRDefault="000019C1" w:rsidP="00D54929">
      <w:r w:rsidRPr="00A208C4">
        <w:t xml:space="preserve">Для корневого элемента </w:t>
      </w:r>
      <w:r w:rsidRPr="00A208C4">
        <w:rPr>
          <w:lang w:val="en-US"/>
        </w:rPr>
        <w:t>PaymentMessages</w:t>
      </w:r>
      <w:r w:rsidRPr="00A208C4">
        <w:t xml:space="preserve"> должен быть указан </w:t>
      </w:r>
      <w:r w:rsidRPr="00A208C4">
        <w:rPr>
          <w:lang w:val="en-US"/>
        </w:rPr>
        <w:t>namespace</w:t>
      </w:r>
      <w:r w:rsidRPr="00A208C4">
        <w:t xml:space="preserve"> «</w:t>
      </w:r>
      <w:r w:rsidRPr="00A208C4">
        <w:rPr>
          <w:lang w:val="en-US"/>
        </w:rPr>
        <w:t>paymentmessages</w:t>
      </w:r>
      <w:r w:rsidRPr="00A208C4">
        <w:t>».</w:t>
      </w:r>
    </w:p>
    <w:p w14:paraId="6A793A20" w14:textId="7E7D273D" w:rsidR="000019C1" w:rsidRPr="00A208C4" w:rsidRDefault="000019C1" w:rsidP="00D54929">
      <w:pPr>
        <w:rPr>
          <w:lang w:val="en-US"/>
        </w:rPr>
      </w:pPr>
      <w:r w:rsidRPr="00A208C4">
        <w:t>Пример</w:t>
      </w:r>
      <w:r w:rsidRPr="00A208C4">
        <w:rPr>
          <w:lang w:val="en-US"/>
        </w:rPr>
        <w:t xml:space="preserve"> </w:t>
      </w:r>
      <w:r w:rsidRPr="00A208C4">
        <w:t>указания</w:t>
      </w:r>
      <w:r w:rsidRPr="00A208C4">
        <w:rPr>
          <w:lang w:val="en-US"/>
        </w:rPr>
        <w:t xml:space="preserve"> namespace:&lt;PaymentMessages xmlns:xsi="http://www.w</w:t>
      </w:r>
      <w:r w:rsidR="001E54C8">
        <w:rPr>
          <w:lang w:val="en-US"/>
        </w:rPr>
        <w:t xml:space="preserve">3.org/2001/XMLSchema-instance" </w:t>
      </w:r>
      <w:r w:rsidRPr="00A208C4">
        <w:rPr>
          <w:b/>
          <w:lang w:val="en-US"/>
        </w:rPr>
        <w:t>xmlns="paymentmessages"</w:t>
      </w:r>
      <w:r w:rsidR="001E54C8">
        <w:rPr>
          <w:lang w:val="en-US"/>
        </w:rPr>
        <w:t>&gt;</w:t>
      </w:r>
    </w:p>
    <w:p w14:paraId="787AEAF1" w14:textId="17BAFD07" w:rsidR="00302902" w:rsidRPr="00A208C4" w:rsidRDefault="00302902" w:rsidP="00D54929">
      <w:r w:rsidRPr="00A208C4">
        <w:t>Блок «</w:t>
      </w:r>
      <w:r w:rsidRPr="00A208C4">
        <w:rPr>
          <w:lang w:val="en-US"/>
        </w:rPr>
        <w:t>AppHdr</w:t>
      </w:r>
      <w:r w:rsidRPr="00A208C4">
        <w:t>» указывается перед блоком «</w:t>
      </w:r>
      <w:r w:rsidRPr="00A208C4">
        <w:rPr>
          <w:lang w:val="en-US"/>
        </w:rPr>
        <w:t>Document</w:t>
      </w:r>
      <w:r w:rsidRPr="00A208C4">
        <w:t>».</w:t>
      </w:r>
    </w:p>
    <w:p w14:paraId="1E941B1C" w14:textId="06441DA7" w:rsidR="00302902" w:rsidRPr="00A208C4" w:rsidRDefault="00302902" w:rsidP="00D54929">
      <w:r w:rsidRPr="00A208C4">
        <w:t xml:space="preserve">Таким образом, в </w:t>
      </w:r>
      <w:r w:rsidR="00746CC2" w:rsidRPr="00A208C4">
        <w:rPr>
          <w:lang w:val="en-US"/>
        </w:rPr>
        <w:t>XML</w:t>
      </w:r>
      <w:r w:rsidR="00746CC2" w:rsidRPr="00A208C4">
        <w:t xml:space="preserve"> </w:t>
      </w:r>
      <w:r w:rsidRPr="00A208C4">
        <w:t>конверте передается два блока: «AppHdr» (в нем передается служебная информация: отправитель, получатель, идентификатор сообщения, код формы и др. инф</w:t>
      </w:r>
      <w:r w:rsidR="001C69CF" w:rsidRPr="00A208C4">
        <w:t xml:space="preserve"> относящаяся к передаваемому документу</w:t>
      </w:r>
      <w:r w:rsidRPr="00A208C4">
        <w:t xml:space="preserve">) и блок «Document» </w:t>
      </w:r>
      <w:r w:rsidR="001C69CF" w:rsidRPr="00A208C4">
        <w:t>- это</w:t>
      </w:r>
      <w:r w:rsidRPr="00A208C4">
        <w:t xml:space="preserve"> бизнес-сообщение.</w:t>
      </w:r>
    </w:p>
    <w:p w14:paraId="32E0C8E1" w14:textId="0B8B2735" w:rsidR="00302902" w:rsidRPr="00A208C4" w:rsidRDefault="00302902" w:rsidP="00D54929">
      <w:r w:rsidRPr="00A208C4">
        <w:t xml:space="preserve">Формат блока «AppHdr» соответствует </w:t>
      </w:r>
      <w:r w:rsidRPr="00A208C4">
        <w:rPr>
          <w:lang w:val="en-US"/>
        </w:rPr>
        <w:t>XML</w:t>
      </w:r>
      <w:r w:rsidRPr="00A208C4">
        <w:t xml:space="preserve"> схеме </w:t>
      </w:r>
      <w:r w:rsidRPr="00A208C4">
        <w:rPr>
          <w:lang w:val="en-US"/>
        </w:rPr>
        <w:t>head</w:t>
      </w:r>
      <w:r w:rsidRPr="00A208C4">
        <w:t>.001.001.01</w:t>
      </w:r>
      <w:r w:rsidR="007D447A" w:rsidRPr="00A208C4">
        <w:t>,</w:t>
      </w:r>
      <w:r w:rsidR="00A74305">
        <w:t xml:space="preserve"> </w:t>
      </w:r>
      <w:r w:rsidRPr="00A208C4">
        <w:rPr>
          <w:lang w:val="en-US"/>
        </w:rPr>
        <w:t>namespace</w:t>
      </w:r>
      <w:r w:rsidRPr="00A208C4">
        <w:t xml:space="preserve"> которой указывается в блоке </w:t>
      </w:r>
      <w:r w:rsidR="001C69CF" w:rsidRPr="00A208C4">
        <w:t>«</w:t>
      </w:r>
      <w:r w:rsidRPr="00A208C4">
        <w:rPr>
          <w:lang w:val="en-US"/>
        </w:rPr>
        <w:t>AppHdr</w:t>
      </w:r>
      <w:r w:rsidR="001C69CF" w:rsidRPr="00A208C4">
        <w:t>»</w:t>
      </w:r>
      <w:r w:rsidRPr="00A208C4">
        <w:t>.</w:t>
      </w:r>
      <w:r w:rsidR="00D26655" w:rsidRPr="00A208C4">
        <w:t xml:space="preserve"> </w:t>
      </w:r>
      <w:r w:rsidR="001C69CF" w:rsidRPr="00A208C4">
        <w:t xml:space="preserve">Правила заполнения блока «AppHdr» одинаковы для всех сообщений, поэтому они приведены единожды (см. </w:t>
      </w:r>
      <w:r w:rsidR="001C69CF" w:rsidRPr="00A208C4">
        <w:fldChar w:fldCharType="begin"/>
      </w:r>
      <w:r w:rsidR="001C69CF" w:rsidRPr="00A208C4">
        <w:instrText xml:space="preserve"> REF _Ref484521532 \h  \* MERGEFORMAT </w:instrText>
      </w:r>
      <w:r w:rsidR="001C69CF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1C69CF" w:rsidRPr="00A208C4">
        <w:fldChar w:fldCharType="end"/>
      </w:r>
      <w:r w:rsidR="001C69CF" w:rsidRPr="00A208C4">
        <w:t>) и относятся ко всем сообщениям, указанным в данном документе.</w:t>
      </w:r>
    </w:p>
    <w:p w14:paraId="7487330E" w14:textId="5DDD1112" w:rsidR="00302902" w:rsidRPr="00A208C4" w:rsidRDefault="00302902" w:rsidP="00D54929">
      <w:r w:rsidRPr="00A208C4">
        <w:t>Пример</w:t>
      </w:r>
      <w:r w:rsidR="00D26655" w:rsidRPr="00A208C4">
        <w:t xml:space="preserve"> указания </w:t>
      </w:r>
      <w:r w:rsidR="00D26655" w:rsidRPr="00A208C4">
        <w:rPr>
          <w:lang w:val="en-US"/>
        </w:rPr>
        <w:t>namespace</w:t>
      </w:r>
      <w:r w:rsidRPr="00A208C4">
        <w:t>: &lt;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xmlns</w:t>
      </w:r>
      <w:r w:rsidRPr="00A208C4">
        <w:t>="</w:t>
      </w:r>
      <w:r w:rsidRPr="00A208C4">
        <w:rPr>
          <w:lang w:val="en-US"/>
        </w:rPr>
        <w:t>urn</w:t>
      </w:r>
      <w:r w:rsidRPr="00A208C4">
        <w:t>:</w:t>
      </w:r>
      <w:r w:rsidRPr="00A208C4">
        <w:rPr>
          <w:lang w:val="en-US"/>
        </w:rPr>
        <w:t>iso</w:t>
      </w:r>
      <w:r w:rsidRPr="00A208C4">
        <w:t>:</w:t>
      </w:r>
      <w:r w:rsidRPr="00A208C4">
        <w:rPr>
          <w:lang w:val="en-US"/>
        </w:rPr>
        <w:t>std</w:t>
      </w:r>
      <w:r w:rsidRPr="00A208C4">
        <w:t>:</w:t>
      </w:r>
      <w:r w:rsidRPr="00A208C4">
        <w:rPr>
          <w:lang w:val="en-US"/>
        </w:rPr>
        <w:t>iso</w:t>
      </w:r>
      <w:r w:rsidRPr="00A208C4">
        <w:t>:20022:</w:t>
      </w:r>
      <w:r w:rsidRPr="00A208C4">
        <w:rPr>
          <w:lang w:val="en-US"/>
        </w:rPr>
        <w:t>tech</w:t>
      </w:r>
      <w:r w:rsidRPr="00A208C4">
        <w:t>:</w:t>
      </w:r>
      <w:r w:rsidRPr="00A208C4">
        <w:rPr>
          <w:lang w:val="en-US"/>
        </w:rPr>
        <w:t>xsd</w:t>
      </w:r>
      <w:r w:rsidRPr="00A208C4">
        <w:t>:</w:t>
      </w:r>
      <w:r w:rsidRPr="00A208C4">
        <w:rPr>
          <w:b/>
          <w:lang w:val="en-US"/>
        </w:rPr>
        <w:t>head</w:t>
      </w:r>
      <w:r w:rsidRPr="00A208C4">
        <w:rPr>
          <w:b/>
        </w:rPr>
        <w:t>.001.001.01</w:t>
      </w:r>
      <w:r w:rsidRPr="00A208C4">
        <w:t xml:space="preserve">"&gt; </w:t>
      </w:r>
    </w:p>
    <w:p w14:paraId="01BE9FB1" w14:textId="6951B07B" w:rsidR="00302902" w:rsidRPr="00A208C4" w:rsidRDefault="00302902" w:rsidP="00D54929">
      <w:r w:rsidRPr="00A208C4">
        <w:t xml:space="preserve">Формат блока «Document» для каждого сообщения индивидуален и определяется атрибутом </w:t>
      </w:r>
      <w:r w:rsidRPr="00A208C4">
        <w:rPr>
          <w:lang w:val="en-US"/>
        </w:rPr>
        <w:t>namespace</w:t>
      </w:r>
      <w:r w:rsidRPr="00A208C4">
        <w:t xml:space="preserve"> (пространство имен), который соответствует</w:t>
      </w:r>
      <w:r w:rsidR="00A74305">
        <w:t xml:space="preserve"> </w:t>
      </w:r>
      <w:r w:rsidRPr="00A208C4">
        <w:rPr>
          <w:lang w:val="en-US"/>
        </w:rPr>
        <w:t>XML</w:t>
      </w:r>
      <w:r w:rsidR="001E54C8">
        <w:t xml:space="preserve"> схеме сообщения </w:t>
      </w:r>
      <w:r w:rsidRPr="00A208C4">
        <w:rPr>
          <w:lang w:val="en-US"/>
        </w:rPr>
        <w:t>ISO</w:t>
      </w:r>
      <w:r w:rsidRPr="00A208C4">
        <w:t xml:space="preserve"> 20022.</w:t>
      </w:r>
    </w:p>
    <w:p w14:paraId="090109AB" w14:textId="091ACF9E" w:rsidR="00302902" w:rsidRPr="00A208C4" w:rsidRDefault="00302902" w:rsidP="00D54929">
      <w:pPr>
        <w:rPr>
          <w:lang w:val="en-US"/>
        </w:rPr>
      </w:pPr>
      <w:r w:rsidRPr="00A208C4">
        <w:t>Пример</w:t>
      </w:r>
      <w:r w:rsidR="00D26655" w:rsidRPr="00A208C4">
        <w:rPr>
          <w:lang w:val="en-US"/>
        </w:rPr>
        <w:t xml:space="preserve"> </w:t>
      </w:r>
      <w:r w:rsidR="00D26655" w:rsidRPr="00A208C4">
        <w:t>указания</w:t>
      </w:r>
      <w:r w:rsidR="00D26655" w:rsidRPr="00A208C4">
        <w:rPr>
          <w:lang w:val="en-US"/>
        </w:rPr>
        <w:t xml:space="preserve"> namespace</w:t>
      </w:r>
      <w:r w:rsidRPr="00A208C4">
        <w:rPr>
          <w:lang w:val="en-US"/>
        </w:rPr>
        <w:t>: &lt;Document xmlns="urn:iso:std:iso:20022:tech:xsd:</w:t>
      </w:r>
      <w:r w:rsidRPr="00A208C4">
        <w:rPr>
          <w:b/>
          <w:lang w:val="en-US"/>
        </w:rPr>
        <w:t>pain.001.001.08</w:t>
      </w:r>
      <w:r w:rsidR="00A534DD" w:rsidRPr="00A534DD">
        <w:rPr>
          <w:b/>
          <w:lang w:val="en-US"/>
        </w:rPr>
        <w:t>:pi011</w:t>
      </w:r>
      <w:r w:rsidRPr="00A208C4">
        <w:rPr>
          <w:lang w:val="en-US"/>
        </w:rPr>
        <w:t>"&gt;</w:t>
      </w:r>
    </w:p>
    <w:p w14:paraId="07DC99BA" w14:textId="2A7DBA2C" w:rsidR="00302902" w:rsidRPr="00A208C4" w:rsidRDefault="00302902" w:rsidP="00D54929">
      <w:r w:rsidRPr="00A208C4">
        <w:lastRenderedPageBreak/>
        <w:t xml:space="preserve">В </w:t>
      </w:r>
      <w:r w:rsidRPr="00A208C4">
        <w:rPr>
          <w:lang w:val="en-US"/>
        </w:rPr>
        <w:t>XML</w:t>
      </w:r>
      <w:r w:rsidRPr="00A208C4">
        <w:t xml:space="preserve"> схеме конверта указаны все пространства имен и соответствующие им </w:t>
      </w:r>
      <w:r w:rsidRPr="00A208C4">
        <w:rPr>
          <w:lang w:val="en-US"/>
        </w:rPr>
        <w:t>XML</w:t>
      </w:r>
      <w:r w:rsidRPr="00A208C4">
        <w:t xml:space="preserve"> схемы документов, которые используются в ЭДО с клиентом.</w:t>
      </w:r>
    </w:p>
    <w:p w14:paraId="35022C4F" w14:textId="619B9E12" w:rsidR="00302902" w:rsidRPr="00A208C4" w:rsidRDefault="00A534DD" w:rsidP="00D5492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A0C100D" wp14:editId="2BD091B3">
            <wp:extent cx="4650740" cy="57886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A2AD" w14:textId="492EB251" w:rsidR="00302902" w:rsidRDefault="00302902" w:rsidP="00D54929">
      <w:pPr>
        <w:rPr>
          <w:noProof/>
        </w:rPr>
      </w:pPr>
      <w:r w:rsidRPr="00A208C4">
        <w:rPr>
          <w:noProof/>
          <w:lang w:val="en-US"/>
        </w:rPr>
        <w:lastRenderedPageBreak/>
        <w:t>XML</w:t>
      </w:r>
      <w:r w:rsidRPr="00A208C4">
        <w:rPr>
          <w:noProof/>
        </w:rPr>
        <w:t xml:space="preserve"> конверт должен </w:t>
      </w:r>
      <w:r w:rsidR="0048068E">
        <w:rPr>
          <w:noProof/>
        </w:rPr>
        <w:t>валидироваться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отн</w:t>
      </w:r>
      <w:r w:rsidR="001E54C8">
        <w:rPr>
          <w:noProof/>
        </w:rPr>
        <w:t>о</w:t>
      </w:r>
      <w:r w:rsidR="00342CD8" w:rsidRPr="00A208C4">
        <w:rPr>
          <w:noProof/>
        </w:rPr>
        <w:t>сительно</w:t>
      </w:r>
      <w:r w:rsidRPr="00A208C4">
        <w:rPr>
          <w:noProof/>
        </w:rPr>
        <w:t xml:space="preserve"> </w:t>
      </w:r>
      <w:r w:rsidRPr="00A208C4">
        <w:rPr>
          <w:noProof/>
          <w:lang w:val="en-US"/>
        </w:rPr>
        <w:t>XML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схемы</w:t>
      </w:r>
      <w:r w:rsidRPr="00A208C4">
        <w:rPr>
          <w:noProof/>
        </w:rPr>
        <w:t xml:space="preserve"> конверта</w:t>
      </w:r>
      <w:r w:rsidR="00342CD8" w:rsidRPr="00A208C4">
        <w:rPr>
          <w:noProof/>
        </w:rPr>
        <w:t xml:space="preserve">: </w:t>
      </w:r>
      <w:r w:rsidR="00342CD8" w:rsidRPr="00A208C4">
        <w:t>PaymentMessages.xsd</w:t>
      </w:r>
      <w:r w:rsidRPr="00A208C4">
        <w:rPr>
          <w:noProof/>
        </w:rPr>
        <w:t>.</w:t>
      </w:r>
    </w:p>
    <w:p w14:paraId="3ED1ACD8" w14:textId="77777777" w:rsidR="00A534DD" w:rsidRDefault="00A534DD" w:rsidP="00A534DD">
      <w:pPr>
        <w:pStyle w:val="3"/>
        <w:tabs>
          <w:tab w:val="clear" w:pos="3686"/>
          <w:tab w:val="num" w:pos="5102"/>
        </w:tabs>
        <w:ind w:left="5102"/>
      </w:pPr>
      <w:bookmarkStart w:id="51" w:name="_Ref134807990"/>
      <w:bookmarkStart w:id="52" w:name="_Toc146881161"/>
      <w:r>
        <w:t xml:space="preserve">Особенности использования частных </w:t>
      </w:r>
      <w:r>
        <w:rPr>
          <w:lang w:val="en-US"/>
        </w:rPr>
        <w:t xml:space="preserve">XML </w:t>
      </w:r>
      <w:r>
        <w:t>схем</w:t>
      </w:r>
      <w:bookmarkEnd w:id="51"/>
      <w:bookmarkEnd w:id="52"/>
      <w:r>
        <w:t xml:space="preserve"> </w:t>
      </w:r>
    </w:p>
    <w:p w14:paraId="0CE0A2EE" w14:textId="77777777" w:rsidR="00A534DD" w:rsidRDefault="00A534DD" w:rsidP="00A534DD">
      <w:r>
        <w:t xml:space="preserve">Для возможности более точного описание формата </w:t>
      </w:r>
      <w:r>
        <w:rPr>
          <w:lang w:val="en-US"/>
        </w:rPr>
        <w:t>XML</w:t>
      </w:r>
      <w:r w:rsidRPr="00FE4DB7">
        <w:t xml:space="preserve"> </w:t>
      </w:r>
      <w:r>
        <w:t>сообщения</w:t>
      </w:r>
      <w:r w:rsidRPr="00FE4DB7">
        <w:t xml:space="preserve"> </w:t>
      </w:r>
      <w:r>
        <w:t xml:space="preserve">в зависимости от передаваемого в нем электронного документа были реализованы наборы частных </w:t>
      </w:r>
      <w:r>
        <w:rPr>
          <w:lang w:val="en-US"/>
        </w:rPr>
        <w:t>XML</w:t>
      </w:r>
      <w:r w:rsidRPr="00FE4DB7">
        <w:t xml:space="preserve"> </w:t>
      </w:r>
      <w:r>
        <w:t xml:space="preserve">схемы на основании общих </w:t>
      </w:r>
      <w:r>
        <w:rPr>
          <w:lang w:val="en-US"/>
        </w:rPr>
        <w:t>XML</w:t>
      </w:r>
      <w:r w:rsidRPr="000816B9">
        <w:t xml:space="preserve"> </w:t>
      </w:r>
      <w:r>
        <w:t>схем сообщений.</w:t>
      </w:r>
    </w:p>
    <w:p w14:paraId="20D72A60" w14:textId="77777777" w:rsidR="00A534DD" w:rsidRDefault="00A534DD" w:rsidP="00A534DD">
      <w:r>
        <w:t xml:space="preserve">Например, сообщение </w:t>
      </w:r>
      <w:r>
        <w:rPr>
          <w:lang w:val="en-US"/>
        </w:rPr>
        <w:t>pain</w:t>
      </w:r>
      <w:r w:rsidRPr="000F1A69">
        <w:t xml:space="preserve">.001.001.08 </w:t>
      </w:r>
      <w:r>
        <w:t xml:space="preserve">может передавать несколько документов, в т.ч.: платежное поручение в рублях и платежное поручение на перечисление налоговых платежей и для каждого документа реализована отдельная (частная) </w:t>
      </w:r>
      <w:r>
        <w:rPr>
          <w:lang w:val="en-US"/>
        </w:rPr>
        <w:t>XML</w:t>
      </w:r>
      <w:r w:rsidRPr="00916F98">
        <w:t xml:space="preserve"> </w:t>
      </w:r>
      <w:r>
        <w:t xml:space="preserve">схема на базе схемы сообщения </w:t>
      </w:r>
      <w:r>
        <w:rPr>
          <w:lang w:val="en-US"/>
        </w:rPr>
        <w:t>pain</w:t>
      </w:r>
      <w:r w:rsidRPr="000F1A69">
        <w:t>.001.001.08</w:t>
      </w:r>
      <w:r>
        <w:t xml:space="preserve">. Такие </w:t>
      </w:r>
      <w:r>
        <w:rPr>
          <w:lang w:val="en-US"/>
        </w:rPr>
        <w:t>XML</w:t>
      </w:r>
      <w:r w:rsidRPr="00F64650">
        <w:t xml:space="preserve"> </w:t>
      </w:r>
      <w:r>
        <w:t xml:space="preserve">схемы далее будут назваться - частные </w:t>
      </w:r>
      <w:r>
        <w:rPr>
          <w:lang w:val="en-US"/>
        </w:rPr>
        <w:t>XML</w:t>
      </w:r>
      <w:r w:rsidRPr="00CF27D5">
        <w:t xml:space="preserve"> </w:t>
      </w:r>
      <w:r>
        <w:t xml:space="preserve">схемы.  </w:t>
      </w:r>
    </w:p>
    <w:p w14:paraId="79817B44" w14:textId="346B868F" w:rsidR="00A534DD" w:rsidRPr="002908A7" w:rsidRDefault="00A534DD" w:rsidP="00A534DD">
      <w:r>
        <w:t xml:space="preserve"> Частные </w:t>
      </w:r>
      <w:r>
        <w:rPr>
          <w:lang w:val="en-US"/>
        </w:rPr>
        <w:t>XML</w:t>
      </w:r>
      <w:r w:rsidRPr="00AC05EA">
        <w:t xml:space="preserve"> </w:t>
      </w:r>
      <w:r w:rsidR="00A35265" w:rsidRPr="00A35265">
        <w:t>с</w:t>
      </w:r>
      <w:r>
        <w:t>хемы используются только для описания Бизнес-сообщения, т.е. б</w:t>
      </w:r>
      <w:r w:rsidRPr="001E54C8">
        <w:t>лок</w:t>
      </w:r>
      <w:r>
        <w:t>а</w:t>
      </w:r>
      <w:r w:rsidRPr="001E54C8">
        <w:t xml:space="preserve"> «</w:t>
      </w:r>
      <w:r w:rsidRPr="001E54C8">
        <w:rPr>
          <w:lang w:val="en-US"/>
        </w:rPr>
        <w:t>Document</w:t>
      </w:r>
      <w:r>
        <w:t xml:space="preserve">» </w:t>
      </w:r>
      <w:r>
        <w:rPr>
          <w:lang w:val="en-US"/>
        </w:rPr>
        <w:t>XML</w:t>
      </w:r>
      <w:r w:rsidRPr="00AC05EA">
        <w:t xml:space="preserve"> </w:t>
      </w:r>
      <w:r>
        <w:t>конверта.</w:t>
      </w:r>
      <w:r w:rsidRPr="006A1E63">
        <w:t xml:space="preserve"> </w:t>
      </w:r>
      <w:r>
        <w:t xml:space="preserve">Каждая </w:t>
      </w:r>
      <w:r>
        <w:rPr>
          <w:lang w:val="en-US"/>
        </w:rPr>
        <w:t>XML</w:t>
      </w:r>
      <w:r w:rsidRPr="002908A7">
        <w:t xml:space="preserve"> </w:t>
      </w:r>
      <w:r>
        <w:t>схема описана в файле с расширением «</w:t>
      </w:r>
      <w:r w:rsidR="00A35265">
        <w:t>*</w:t>
      </w:r>
      <w:r w:rsidRPr="002908A7">
        <w:t>.</w:t>
      </w:r>
      <w:r>
        <w:rPr>
          <w:lang w:val="en-US"/>
        </w:rPr>
        <w:t>xsd</w:t>
      </w:r>
      <w:r>
        <w:t>» и входит в комплект спецификаций «</w:t>
      </w:r>
      <w:r w:rsidRPr="002908A7">
        <w:t>Спецификации ЭД, используемых НРД при обеспечении расчетного обслуживания по каналу WEB-сервиса</w:t>
      </w:r>
      <w:r>
        <w:t>». Д</w:t>
      </w:r>
      <w:r w:rsidRPr="00A208C4">
        <w:t xml:space="preserve">ля </w:t>
      </w:r>
      <w:r>
        <w:t xml:space="preserve">корректного описания </w:t>
      </w:r>
      <w:r>
        <w:rPr>
          <w:lang w:val="en-US"/>
        </w:rPr>
        <w:t>XML</w:t>
      </w:r>
      <w:r w:rsidRPr="00776ED7">
        <w:t xml:space="preserve"> конверта </w:t>
      </w:r>
      <w:r>
        <w:t xml:space="preserve">и возможности валидации электронного сообщения по частной схеме </w:t>
      </w:r>
      <w:r w:rsidRPr="00776ED7">
        <w:t xml:space="preserve">в каждой </w:t>
      </w:r>
      <w:r>
        <w:t xml:space="preserve">из них сформирован уникальный атрибут </w:t>
      </w:r>
      <w:r w:rsidRPr="00A208C4">
        <w:rPr>
          <w:lang w:val="en-US"/>
        </w:rPr>
        <w:t>namespace</w:t>
      </w:r>
      <w:r w:rsidRPr="00A208C4">
        <w:t xml:space="preserve"> (пространство имен)</w:t>
      </w:r>
      <w:r>
        <w:t>, его уникальность обеспечивается добавлением префикса, содержащим код формы документа, формата «</w:t>
      </w:r>
      <w:r w:rsidRPr="00776ED7">
        <w:t>:</w:t>
      </w:r>
      <w:r>
        <w:t xml:space="preserve">ххххх». </w:t>
      </w:r>
    </w:p>
    <w:p w14:paraId="7762CA19" w14:textId="77777777" w:rsidR="00A534DD" w:rsidRPr="00656310" w:rsidRDefault="00A534DD" w:rsidP="00A534DD">
      <w:pPr>
        <w:rPr>
          <w:lang w:val="en-US"/>
        </w:rPr>
      </w:pPr>
      <w:r>
        <w:t>Например</w:t>
      </w:r>
      <w:r w:rsidRPr="00A534DD">
        <w:rPr>
          <w:lang w:val="en-US"/>
        </w:rPr>
        <w:t>:</w:t>
      </w:r>
    </w:p>
    <w:p w14:paraId="23F01E97" w14:textId="77777777" w:rsidR="00A534DD" w:rsidRDefault="00A534DD" w:rsidP="00A534DD">
      <w:pPr>
        <w:rPr>
          <w:rFonts w:ascii="Consolas" w:hAnsi="Consolas" w:cs="Consolas"/>
          <w:b/>
          <w:bCs/>
          <w:color w:val="0000FF"/>
          <w:sz w:val="20"/>
          <w:szCs w:val="20"/>
          <w:lang w:val="en-US"/>
        </w:rPr>
      </w:pPr>
      <w:r w:rsidRPr="00656310">
        <w:rPr>
          <w:rFonts w:ascii="Consolas" w:hAnsi="Consolas" w:cs="Consolas"/>
          <w:color w:val="FF0000"/>
          <w:sz w:val="20"/>
          <w:szCs w:val="20"/>
          <w:highlight w:val="white"/>
          <w:lang w:val="en-US"/>
        </w:rPr>
        <w:t>xmlns</w:t>
      </w:r>
      <w:r w:rsidRPr="0065631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="</w:t>
      </w:r>
      <w:r w:rsidRPr="00656310">
        <w:rPr>
          <w:rFonts w:ascii="Consolas" w:hAnsi="Consolas" w:cs="Consolas"/>
          <w:bCs/>
          <w:color w:val="000000"/>
          <w:sz w:val="20"/>
          <w:szCs w:val="20"/>
          <w:highlight w:val="white"/>
          <w:lang w:val="en-US"/>
        </w:rPr>
        <w:t>urn:iso:std:iso:20022:tech:xsd:</w:t>
      </w:r>
      <w:r w:rsidRPr="00656310">
        <w:rPr>
          <w:rFonts w:ascii="Consolas" w:hAnsi="Consolas" w:cs="Consolas"/>
          <w:b/>
          <w:bCs/>
          <w:color w:val="000000"/>
          <w:sz w:val="20"/>
          <w:szCs w:val="20"/>
          <w:highlight w:val="white"/>
          <w:lang w:val="en-US"/>
        </w:rPr>
        <w:t>pain.001.001.08:pi011</w:t>
      </w:r>
      <w:r w:rsidRPr="00656310">
        <w:rPr>
          <w:rFonts w:ascii="Consolas" w:hAnsi="Consolas" w:cs="Consolas"/>
          <w:b/>
          <w:bCs/>
          <w:color w:val="0000FF"/>
          <w:sz w:val="20"/>
          <w:szCs w:val="20"/>
          <w:highlight w:val="white"/>
          <w:lang w:val="en-US"/>
        </w:rPr>
        <w:t>"</w:t>
      </w:r>
    </w:p>
    <w:p w14:paraId="4DD243EC" w14:textId="77777777" w:rsidR="00A534DD" w:rsidRPr="00656310" w:rsidRDefault="00A534DD" w:rsidP="00A534DD">
      <w:r w:rsidRPr="00656310">
        <w:t xml:space="preserve">Данный </w:t>
      </w:r>
      <w:r>
        <w:t xml:space="preserve">атрибут </w:t>
      </w:r>
      <w:r w:rsidRPr="00A208C4">
        <w:rPr>
          <w:lang w:val="en-US"/>
        </w:rPr>
        <w:t>namespace</w:t>
      </w:r>
      <w:r>
        <w:t xml:space="preserve"> </w:t>
      </w:r>
      <w:r w:rsidRPr="00A054AC">
        <w:t>(</w:t>
      </w:r>
      <w:r w:rsidRPr="00A534DD">
        <w:rPr>
          <w:lang w:val="en-US"/>
        </w:rPr>
        <w:t>xmlns</w:t>
      </w:r>
      <w:r w:rsidRPr="00A054AC">
        <w:t>) определяет</w:t>
      </w:r>
      <w:r>
        <w:t xml:space="preserve"> пространство имен </w:t>
      </w:r>
      <w:r w:rsidRPr="00656310">
        <w:t xml:space="preserve">частной </w:t>
      </w:r>
      <w:r>
        <w:rPr>
          <w:lang w:val="en-US"/>
        </w:rPr>
        <w:t>XML</w:t>
      </w:r>
      <w:r w:rsidRPr="00656310">
        <w:t xml:space="preserve"> с</w:t>
      </w:r>
      <w:r>
        <w:t>хемы</w:t>
      </w:r>
      <w:r w:rsidRPr="00656310">
        <w:t xml:space="preserve"> сообщения </w:t>
      </w:r>
      <w:r w:rsidRPr="00656310">
        <w:rPr>
          <w:lang w:val="en-US"/>
        </w:rPr>
        <w:t>pain</w:t>
      </w:r>
      <w:r w:rsidRPr="00656310">
        <w:t xml:space="preserve">.001.001.08 для </w:t>
      </w:r>
      <w:r>
        <w:t xml:space="preserve">кода формы </w:t>
      </w:r>
      <w:r w:rsidRPr="00656310">
        <w:t xml:space="preserve">документа </w:t>
      </w:r>
      <w:r>
        <w:rPr>
          <w:lang w:val="en-US"/>
        </w:rPr>
        <w:t>PI</w:t>
      </w:r>
      <w:r w:rsidRPr="00656310">
        <w:t>011.</w:t>
      </w:r>
    </w:p>
    <w:p w14:paraId="16849000" w14:textId="77777777" w:rsidR="00A534DD" w:rsidRPr="00452DAA" w:rsidRDefault="00A534DD" w:rsidP="00A534DD">
      <w:r>
        <w:t>Соот</w:t>
      </w:r>
      <w:r w:rsidRPr="002908A7">
        <w:t>ве</w:t>
      </w:r>
      <w:r>
        <w:t xml:space="preserve">тствие наименований сообщений, кодов форм документов, наименований документов и названий </w:t>
      </w:r>
      <w:r>
        <w:rPr>
          <w:lang w:val="en-US"/>
        </w:rPr>
        <w:t>XSD</w:t>
      </w:r>
      <w:r w:rsidRPr="002908A7">
        <w:t xml:space="preserve"> </w:t>
      </w:r>
      <w:r>
        <w:t>файлов</w:t>
      </w:r>
      <w:r w:rsidRPr="002908A7">
        <w:t xml:space="preserve"> (</w:t>
      </w:r>
      <w:r>
        <w:t xml:space="preserve">содержащих </w:t>
      </w:r>
      <w:r>
        <w:rPr>
          <w:lang w:val="en-US"/>
        </w:rPr>
        <w:t>XML</w:t>
      </w:r>
      <w:r w:rsidRPr="002908A7">
        <w:t xml:space="preserve"> </w:t>
      </w:r>
      <w:r>
        <w:t>схемы) указан в документе «</w:t>
      </w:r>
      <w:r w:rsidRPr="001C2F7F">
        <w:t>Часть I .  Перечень_документов</w:t>
      </w:r>
      <w:r>
        <w:t>» входящего в состав «</w:t>
      </w:r>
      <w:r w:rsidRPr="00387C71">
        <w:t>Спецификации ЭД, используемых НРД при обеспечении расчетного обслуживания по каналу WEB-сервиса</w:t>
      </w:r>
      <w:r>
        <w:t>».</w:t>
      </w:r>
    </w:p>
    <w:p w14:paraId="76950C9D" w14:textId="77777777" w:rsidR="00A534DD" w:rsidRDefault="00A534DD" w:rsidP="00A534DD">
      <w:r>
        <w:t xml:space="preserve">Пример указания атрибута </w:t>
      </w:r>
      <w:r w:rsidRPr="00A208C4">
        <w:rPr>
          <w:lang w:val="en-US"/>
        </w:rPr>
        <w:t>namespace</w:t>
      </w:r>
      <w:r w:rsidRPr="00294EA6">
        <w:t xml:space="preserve"> для каждого документа указан ниже в д</w:t>
      </w:r>
      <w:r>
        <w:t>анном документе при описании прав</w:t>
      </w:r>
      <w:r w:rsidRPr="00294EA6">
        <w:t>и</w:t>
      </w:r>
      <w:r>
        <w:t>л</w:t>
      </w:r>
      <w:r w:rsidRPr="00294EA6">
        <w:t xml:space="preserve"> формирования атрибутов соответствующего документа.</w:t>
      </w:r>
    </w:p>
    <w:p w14:paraId="4F11E137" w14:textId="77777777" w:rsidR="00A534DD" w:rsidRPr="00585F9E" w:rsidRDefault="00A534DD" w:rsidP="00A534DD">
      <w:pPr>
        <w:rPr>
          <w:b/>
        </w:rPr>
      </w:pPr>
      <w:r w:rsidRPr="00585F9E">
        <w:rPr>
          <w:b/>
        </w:rPr>
        <w:t>ВНИМЕНИЕ! ОСОБЕННОСТЬ ТЕКУЩЕЙ РЕАЛИЗАЦИИ.</w:t>
      </w:r>
    </w:p>
    <w:p w14:paraId="7BF9D052" w14:textId="77777777" w:rsidR="00A534DD" w:rsidRDefault="00A534DD" w:rsidP="00A534DD">
      <w:r>
        <w:t xml:space="preserve">Использование частных схем внедрено в версии 80.0.  Поэтому с версии 80.0 и позже для корректной обработки (валидации) сообщений по частным схемам в </w:t>
      </w:r>
      <w:r>
        <w:rPr>
          <w:lang w:val="en-US"/>
        </w:rPr>
        <w:t>XML</w:t>
      </w:r>
      <w:r w:rsidRPr="00525118">
        <w:t xml:space="preserve"> </w:t>
      </w:r>
      <w:r>
        <w:t xml:space="preserve">сообщениях необходимо указывать </w:t>
      </w:r>
      <w:r w:rsidRPr="00A208C4">
        <w:rPr>
          <w:lang w:val="en-US"/>
        </w:rPr>
        <w:t>namespace</w:t>
      </w:r>
      <w:r>
        <w:t xml:space="preserve"> содержащий префикс соответствующий коду формы документа, для </w:t>
      </w:r>
      <w:r>
        <w:lastRenderedPageBreak/>
        <w:t>поддержки уникальности данного атрибута. Т</w:t>
      </w:r>
      <w:r w:rsidRPr="00827BB1">
        <w:t>.</w:t>
      </w:r>
      <w:r>
        <w:t>е</w:t>
      </w:r>
      <w:r w:rsidRPr="00827BB1">
        <w:t>.</w:t>
      </w:r>
      <w:r>
        <w:t xml:space="preserve"> для корректного формирования </w:t>
      </w:r>
      <w:r>
        <w:rPr>
          <w:lang w:val="en-US"/>
        </w:rPr>
        <w:t>XML</w:t>
      </w:r>
      <w:r w:rsidRPr="00827BB1">
        <w:t xml:space="preserve"> </w:t>
      </w:r>
      <w:r>
        <w:t xml:space="preserve">сообщения при отправке в НРД его необходимо доработать, уточнить правила формирования атрибута </w:t>
      </w:r>
      <w:r w:rsidRPr="00827BB1">
        <w:t>namespace</w:t>
      </w:r>
      <w:r>
        <w:t xml:space="preserve">. </w:t>
      </w:r>
    </w:p>
    <w:p w14:paraId="39B9D5B9" w14:textId="77777777" w:rsidR="00A534DD" w:rsidRDefault="00A534DD" w:rsidP="00A534DD">
      <w:r>
        <w:t xml:space="preserve">Для того чтобы клиенты НРД могли выполнить данное изменение в более поздний срок чем реализация версии 80.0 НРД на своей стороне </w:t>
      </w:r>
      <w:r w:rsidRPr="00723BD0">
        <w:t>ре</w:t>
      </w:r>
      <w:r>
        <w:t>ализовал доработку, которая позволит отправлять документы с namespace который использовался до версии 80.0.</w:t>
      </w:r>
    </w:p>
    <w:p w14:paraId="2948DE78" w14:textId="77777777" w:rsidR="00A534DD" w:rsidRDefault="00A534DD" w:rsidP="00A534DD">
      <w:r>
        <w:t>Рассмотрим формирование атрибута namespace на примере документа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», код формы документа: </w:t>
      </w:r>
      <w:r w:rsidRPr="00132C18">
        <w:t>PI011</w:t>
      </w:r>
      <w:r>
        <w:t xml:space="preserve">, передается в сообщении </w:t>
      </w:r>
      <w:r w:rsidRPr="00372578">
        <w:t>pain</w:t>
      </w:r>
      <w:r w:rsidRPr="001B3EAF">
        <w:t>.001.001.08.</w:t>
      </w:r>
    </w:p>
    <w:p w14:paraId="6B8B6746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До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 (</w:t>
      </w:r>
      <w:r w:rsidRPr="00A208C4">
        <w:rPr>
          <w:lang w:val="en-US"/>
        </w:rPr>
        <w:t>xmlns</w:t>
      </w:r>
      <w:r>
        <w:t>)</w:t>
      </w:r>
      <w:r w:rsidRPr="00103ECA">
        <w:t xml:space="preserve"> </w:t>
      </w:r>
      <w:r>
        <w:t xml:space="preserve">соответствующий схеме 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  <w:r>
        <w:t>.</w:t>
      </w:r>
    </w:p>
    <w:p w14:paraId="5E05E5C9" w14:textId="77777777" w:rsidR="00A534DD" w:rsidRPr="00F4283E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</w:t>
      </w:r>
      <w:r>
        <w:rPr>
          <w:lang w:val="en-US"/>
        </w:rPr>
        <w:t>:20022:tech:xsd:pain.001.001.08</w:t>
      </w:r>
      <w:r w:rsidRPr="00F4283E">
        <w:rPr>
          <w:lang w:val="en-US"/>
        </w:rPr>
        <w:t>"&gt;</w:t>
      </w:r>
    </w:p>
    <w:p w14:paraId="234D2584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После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</w:t>
      </w:r>
      <w:r w:rsidRPr="00103ECA">
        <w:t xml:space="preserve"> </w:t>
      </w:r>
      <w:r>
        <w:t xml:space="preserve">соответствующий схеме кода формы документа </w:t>
      </w:r>
      <w:r>
        <w:rPr>
          <w:lang w:val="en-US"/>
        </w:rPr>
        <w:t>PI</w:t>
      </w:r>
      <w:r w:rsidRPr="008E508E">
        <w:t xml:space="preserve">011 </w:t>
      </w:r>
      <w:r>
        <w:t xml:space="preserve">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</w:p>
    <w:p w14:paraId="61A4F618" w14:textId="77777777" w:rsidR="00A534DD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urn:iso:std:iso:20022:tech:xsd:pain.001.001.08:</w:t>
      </w:r>
      <w:r w:rsidRPr="00103ECA">
        <w:rPr>
          <w:b/>
          <w:lang w:val="en-US"/>
        </w:rPr>
        <w:t>pi011</w:t>
      </w:r>
      <w:r w:rsidRPr="00F4283E">
        <w:rPr>
          <w:lang w:val="en-US"/>
        </w:rPr>
        <w:t>"&gt;</w:t>
      </w:r>
    </w:p>
    <w:p w14:paraId="1081D8F4" w14:textId="77777777" w:rsidR="00A534DD" w:rsidRDefault="00A534DD" w:rsidP="00A534DD">
      <w:r>
        <w:t>Текущая реализация ПО на стороне НРД позволяет направлять в НРД документы с атрибутом namespace (</w:t>
      </w:r>
      <w:r w:rsidRPr="00A208C4">
        <w:rPr>
          <w:lang w:val="en-US"/>
        </w:rPr>
        <w:t>xmlns</w:t>
      </w:r>
      <w:r>
        <w:t>) сформированным по правилам до реализации версии 80.0. Т.е. НРД примет и обработает документ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 с параметром </w:t>
      </w:r>
      <w:r w:rsidRPr="00ED4BD7">
        <w:t>&lt;</w:t>
      </w:r>
      <w:r w:rsidRPr="00A208C4">
        <w:rPr>
          <w:lang w:val="en-US"/>
        </w:rPr>
        <w:t>Document</w:t>
      </w:r>
      <w:r w:rsidRPr="00ED4BD7">
        <w:t xml:space="preserve"> </w:t>
      </w:r>
      <w:r w:rsidRPr="00A208C4">
        <w:rPr>
          <w:lang w:val="en-US"/>
        </w:rPr>
        <w:t>xmlns</w:t>
      </w:r>
      <w:r w:rsidRPr="00ED4BD7">
        <w:t>="</w:t>
      </w:r>
      <w:r w:rsidRPr="00103ECA">
        <w:rPr>
          <w:lang w:val="en-US"/>
        </w:rPr>
        <w:t>urn</w:t>
      </w:r>
      <w:r w:rsidRPr="00ED4BD7">
        <w:t>:</w:t>
      </w:r>
      <w:r w:rsidRPr="00103ECA">
        <w:rPr>
          <w:lang w:val="en-US"/>
        </w:rPr>
        <w:t>iso</w:t>
      </w:r>
      <w:r w:rsidRPr="00ED4BD7">
        <w:t>:</w:t>
      </w:r>
      <w:r w:rsidRPr="00103ECA">
        <w:rPr>
          <w:lang w:val="en-US"/>
        </w:rPr>
        <w:t>std</w:t>
      </w:r>
      <w:r w:rsidRPr="00ED4BD7">
        <w:t>:</w:t>
      </w:r>
      <w:r w:rsidRPr="00103ECA">
        <w:rPr>
          <w:lang w:val="en-US"/>
        </w:rPr>
        <w:t>iso</w:t>
      </w:r>
      <w:r w:rsidRPr="00ED4BD7">
        <w:t>:20022:</w:t>
      </w:r>
      <w:r>
        <w:rPr>
          <w:lang w:val="en-US"/>
        </w:rPr>
        <w:t>tech</w:t>
      </w:r>
      <w:r w:rsidRPr="00ED4BD7">
        <w:t>:</w:t>
      </w:r>
      <w:r>
        <w:rPr>
          <w:lang w:val="en-US"/>
        </w:rPr>
        <w:t>xsd</w:t>
      </w:r>
      <w:r w:rsidRPr="00ED4BD7">
        <w:t>:</w:t>
      </w:r>
      <w:r>
        <w:rPr>
          <w:lang w:val="en-US"/>
        </w:rPr>
        <w:t>pain</w:t>
      </w:r>
      <w:r w:rsidRPr="00ED4BD7">
        <w:t>.001.001.08"&gt;</w:t>
      </w:r>
      <w:r>
        <w:t>, при условии что остальные правила заполнения атрибутного состава будут выполнены.</w:t>
      </w:r>
    </w:p>
    <w:p w14:paraId="606CC123" w14:textId="77777777" w:rsidR="00A534DD" w:rsidRPr="00ED4BD7" w:rsidRDefault="00A534DD" w:rsidP="00A534DD">
      <w:r>
        <w:t>О дате, когда НРД будет ожидать заполнение атрибута namespace (</w:t>
      </w:r>
      <w:r w:rsidRPr="00A208C4">
        <w:rPr>
          <w:lang w:val="en-US"/>
        </w:rPr>
        <w:t>xmlns</w:t>
      </w:r>
      <w:r>
        <w:t xml:space="preserve">) строго в соответствии с описанными в данном документе правилами будет сообщено дополнительно в данном документе. </w:t>
      </w:r>
    </w:p>
    <w:p w14:paraId="1F7B9B5B" w14:textId="77777777" w:rsidR="00A534DD" w:rsidRPr="00A208C4" w:rsidRDefault="00A534DD" w:rsidP="00D54929"/>
    <w:p w14:paraId="4E12F5BD" w14:textId="4C1DE01E" w:rsidR="00F93FCB" w:rsidRPr="00A208C4" w:rsidRDefault="00F93FCB" w:rsidP="00D54929">
      <w:pPr>
        <w:pStyle w:val="2"/>
        <w:rPr>
          <w:lang w:val="en-US"/>
        </w:rPr>
      </w:pPr>
      <w:bookmarkStart w:id="53" w:name="_Toc485891255"/>
      <w:bookmarkStart w:id="54" w:name="_Toc146881162"/>
      <w:r w:rsidRPr="00A208C4">
        <w:rPr>
          <w:lang w:val="en-US"/>
        </w:rPr>
        <w:t>Business application header (BAH) - head.001.001.01.</w:t>
      </w:r>
      <w:bookmarkEnd w:id="53"/>
      <w:bookmarkEnd w:id="54"/>
      <w:r w:rsidRPr="00A208C4">
        <w:rPr>
          <w:lang w:val="en-US"/>
        </w:rPr>
        <w:t xml:space="preserve"> </w:t>
      </w:r>
    </w:p>
    <w:p w14:paraId="1D0B5DD2" w14:textId="6BEAAB35" w:rsidR="00901784" w:rsidRPr="00A208C4" w:rsidRDefault="00F93FCB" w:rsidP="00D54929">
      <w:r w:rsidRPr="00A208C4">
        <w:t>Заголовок</w:t>
      </w:r>
      <w:r w:rsidRPr="00A208C4">
        <w:rPr>
          <w:lang w:val="en-US"/>
        </w:rPr>
        <w:t xml:space="preserve"> Business application header (BAH) - head.001.001.01, </w:t>
      </w:r>
      <w:r w:rsidRPr="00A208C4">
        <w:t>далее</w:t>
      </w:r>
      <w:r w:rsidRPr="00A208C4">
        <w:rPr>
          <w:lang w:val="en-US"/>
        </w:rPr>
        <w:t xml:space="preserve"> AppHdr</w:t>
      </w:r>
      <w:r w:rsidR="00A74305">
        <w:rPr>
          <w:lang w:val="en-US"/>
        </w:rPr>
        <w:t xml:space="preserve"> </w:t>
      </w:r>
      <w:r w:rsidR="001C69CF" w:rsidRPr="00A208C4">
        <w:t>передается</w:t>
      </w:r>
      <w:r w:rsidR="001C69CF" w:rsidRPr="00A208C4">
        <w:rPr>
          <w:lang w:val="en-US"/>
        </w:rPr>
        <w:t xml:space="preserve"> </w:t>
      </w:r>
      <w:r w:rsidR="001C69CF" w:rsidRPr="00A208C4">
        <w:t>в</w:t>
      </w:r>
      <w:r w:rsidR="001C69CF" w:rsidRPr="00A208C4">
        <w:rPr>
          <w:lang w:val="en-US"/>
        </w:rPr>
        <w:t xml:space="preserve"> XML </w:t>
      </w:r>
      <w:r w:rsidR="001C69CF" w:rsidRPr="00A208C4">
        <w:t>конверте</w:t>
      </w:r>
      <w:r w:rsidR="001C69CF" w:rsidRPr="00A208C4">
        <w:rPr>
          <w:lang w:val="en-US"/>
        </w:rPr>
        <w:t xml:space="preserve"> </w:t>
      </w:r>
      <w:r w:rsidR="001C69CF" w:rsidRPr="00A208C4">
        <w:t>при</w:t>
      </w:r>
      <w:r w:rsidR="001C69CF" w:rsidRPr="00A208C4">
        <w:rPr>
          <w:lang w:val="en-US"/>
        </w:rPr>
        <w:t xml:space="preserve"> </w:t>
      </w:r>
      <w:r w:rsidR="001C69CF" w:rsidRPr="00A208C4">
        <w:t>передаче</w:t>
      </w:r>
      <w:r w:rsidR="001C69CF" w:rsidRPr="00A208C4">
        <w:rPr>
          <w:lang w:val="en-US"/>
        </w:rPr>
        <w:t xml:space="preserve"> </w:t>
      </w:r>
      <w:r w:rsidRPr="00A208C4">
        <w:t>бизнес</w:t>
      </w:r>
      <w:r w:rsidRPr="00A208C4">
        <w:rPr>
          <w:lang w:val="en-US"/>
        </w:rPr>
        <w:t xml:space="preserve"> </w:t>
      </w:r>
      <w:r w:rsidR="001C69CF" w:rsidRPr="00A208C4">
        <w:t>сообщения</w:t>
      </w:r>
      <w:r w:rsidRPr="00A208C4">
        <w:rPr>
          <w:lang w:val="en-US"/>
        </w:rPr>
        <w:t xml:space="preserve"> </w:t>
      </w:r>
      <w:r w:rsidRPr="00A208C4">
        <w:t>формата</w:t>
      </w:r>
      <w:r w:rsidRPr="00A208C4">
        <w:rPr>
          <w:lang w:val="en-US"/>
        </w:rPr>
        <w:t xml:space="preserve"> </w:t>
      </w:r>
      <w:r w:rsidR="00901784" w:rsidRPr="00A208C4">
        <w:rPr>
          <w:lang w:val="en-US"/>
        </w:rPr>
        <w:t xml:space="preserve">XML. </w:t>
      </w:r>
      <w:r w:rsidR="00901784" w:rsidRPr="00A208C4">
        <w:t xml:space="preserve">Блок </w:t>
      </w:r>
      <w:r w:rsidR="001C69CF" w:rsidRPr="00A208C4">
        <w:t>«</w:t>
      </w:r>
      <w:r w:rsidR="00F45A82" w:rsidRPr="00A208C4">
        <w:rPr>
          <w:lang w:val="en-US"/>
        </w:rPr>
        <w:t>AppHdr</w:t>
      </w:r>
      <w:r w:rsidR="001C69CF" w:rsidRPr="00A208C4">
        <w:t>»</w:t>
      </w:r>
      <w:r w:rsidR="00F45A82" w:rsidRPr="00A208C4">
        <w:t xml:space="preserve"> </w:t>
      </w:r>
      <w:r w:rsidR="00901784" w:rsidRPr="00A208C4">
        <w:t>указывается всегда после корневого тега, перед блоком «Document». Правила и перечень</w:t>
      </w:r>
      <w:r w:rsidR="00D26655" w:rsidRPr="00A208C4">
        <w:t xml:space="preserve"> обязательных </w:t>
      </w:r>
      <w:r w:rsidR="00901784" w:rsidRPr="00A208C4">
        <w:t xml:space="preserve">полей в блоке </w:t>
      </w:r>
      <w:r w:rsidR="00901784" w:rsidRPr="00A208C4">
        <w:rPr>
          <w:lang w:val="en-US"/>
        </w:rPr>
        <w:t>AppHdr</w:t>
      </w:r>
      <w:r w:rsidR="001E54C8">
        <w:t xml:space="preserve"> </w:t>
      </w:r>
      <w:r w:rsidR="00901784" w:rsidRPr="00A208C4">
        <w:t xml:space="preserve">приведены в </w:t>
      </w:r>
      <w:r w:rsidR="00901784" w:rsidRPr="00A208C4">
        <w:fldChar w:fldCharType="begin"/>
      </w:r>
      <w:r w:rsidR="00901784" w:rsidRPr="00A208C4">
        <w:instrText xml:space="preserve"> REF _Ref484521532 \h </w:instrText>
      </w:r>
      <w:r w:rsidR="00302902" w:rsidRPr="00A208C4">
        <w:instrText xml:space="preserve"> \* MERGEFORMAT </w:instrText>
      </w:r>
      <w:r w:rsidR="00901784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901784" w:rsidRPr="00A208C4">
        <w:fldChar w:fldCharType="end"/>
      </w:r>
      <w:r w:rsidR="00F45A82" w:rsidRPr="00A208C4">
        <w:t>.</w:t>
      </w:r>
    </w:p>
    <w:p w14:paraId="581AFB22" w14:textId="77777777" w:rsidR="00901784" w:rsidRPr="00A208C4" w:rsidRDefault="00901784" w:rsidP="00D54929"/>
    <w:p w14:paraId="1E2129E2" w14:textId="002D7319" w:rsidR="00901784" w:rsidRPr="00A208C4" w:rsidRDefault="00901784" w:rsidP="00D54929">
      <w:pPr>
        <w:pStyle w:val="aff1"/>
      </w:pPr>
      <w:bookmarkStart w:id="55" w:name="_Ref484521532"/>
      <w:r w:rsidRPr="00A208C4">
        <w:lastRenderedPageBreak/>
        <w:t xml:space="preserve">Таблица </w:t>
      </w:r>
      <w:fldSimple w:instr=" SEQ Таблица \* ARABIC ">
        <w:r w:rsidR="00541322">
          <w:rPr>
            <w:noProof/>
          </w:rPr>
          <w:t>3</w:t>
        </w:r>
      </w:fldSimple>
      <w:bookmarkEnd w:id="55"/>
      <w:r w:rsidRPr="00A208C4">
        <w:t xml:space="preserve"> </w:t>
      </w:r>
      <w:bookmarkStart w:id="56" w:name="_Ref484521511"/>
      <w:r w:rsidRPr="00A208C4">
        <w:t xml:space="preserve">Перечень полей и правила их заполнения в блоке 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head</w:t>
      </w:r>
      <w:r w:rsidRPr="00A208C4">
        <w:t>.001.001.01</w:t>
      </w:r>
      <w:bookmarkEnd w:id="56"/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02"/>
        <w:gridCol w:w="4077"/>
        <w:gridCol w:w="1134"/>
        <w:gridCol w:w="4677"/>
      </w:tblGrid>
      <w:tr w:rsidR="00901784" w:rsidRPr="00A208C4" w14:paraId="641C2999" w14:textId="77777777" w:rsidTr="001C69CF">
        <w:trPr>
          <w:tblHeader/>
        </w:trPr>
        <w:tc>
          <w:tcPr>
            <w:tcW w:w="1418" w:type="dxa"/>
            <w:shd w:val="clear" w:color="auto" w:fill="D9D9D9"/>
          </w:tcPr>
          <w:p w14:paraId="421667F3" w14:textId="77777777" w:rsidR="00901784" w:rsidRPr="00A208C4" w:rsidRDefault="00901784" w:rsidP="00F500F3">
            <w:pPr>
              <w:pStyle w:val="aff2"/>
            </w:pPr>
            <w:r w:rsidRPr="00A208C4">
              <w:t>Поле/блок</w:t>
            </w:r>
          </w:p>
        </w:tc>
        <w:tc>
          <w:tcPr>
            <w:tcW w:w="2302" w:type="dxa"/>
            <w:shd w:val="clear" w:color="auto" w:fill="D9D9D9"/>
          </w:tcPr>
          <w:p w14:paraId="709E9D95" w14:textId="5A18C112" w:rsidR="00901784" w:rsidRPr="00A208C4" w:rsidRDefault="00901784" w:rsidP="00F500F3">
            <w:pPr>
              <w:pStyle w:val="aff2"/>
            </w:pPr>
            <w:r w:rsidRPr="00A208C4">
              <w:t>Наименование атрибута</w:t>
            </w:r>
          </w:p>
        </w:tc>
        <w:tc>
          <w:tcPr>
            <w:tcW w:w="4077" w:type="dxa"/>
            <w:shd w:val="clear" w:color="auto" w:fill="D9D9D9"/>
          </w:tcPr>
          <w:p w14:paraId="101041D6" w14:textId="77777777" w:rsidR="00901784" w:rsidRPr="00A208C4" w:rsidRDefault="00901784" w:rsidP="00F500F3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ABA6703" w14:textId="24D4DB0E" w:rsidR="00901784" w:rsidRPr="00A208C4" w:rsidRDefault="00901784" w:rsidP="00F500F3">
            <w:pPr>
              <w:pStyle w:val="aff2"/>
            </w:pPr>
            <w:r w:rsidRPr="00A208C4">
              <w:t>Обязательность</w:t>
            </w:r>
            <w:r w:rsidR="004D7C1C">
              <w:t xml:space="preserve"> О/Н</w:t>
            </w:r>
          </w:p>
        </w:tc>
        <w:tc>
          <w:tcPr>
            <w:tcW w:w="4677" w:type="dxa"/>
            <w:shd w:val="clear" w:color="auto" w:fill="D9D9D9"/>
          </w:tcPr>
          <w:p w14:paraId="3C0EC7BD" w14:textId="77777777" w:rsidR="00901784" w:rsidRPr="00A208C4" w:rsidRDefault="00901784" w:rsidP="00F500F3">
            <w:pPr>
              <w:pStyle w:val="aff2"/>
            </w:pPr>
            <w:r w:rsidRPr="00A208C4">
              <w:t>Примечание</w:t>
            </w:r>
          </w:p>
        </w:tc>
      </w:tr>
      <w:tr w:rsidR="00901784" w:rsidRPr="00A208C4" w14:paraId="5B90E52D" w14:textId="77777777" w:rsidTr="00F500F3">
        <w:tc>
          <w:tcPr>
            <w:tcW w:w="1418" w:type="dxa"/>
            <w:shd w:val="clear" w:color="auto" w:fill="auto"/>
          </w:tcPr>
          <w:p w14:paraId="7B4ED9D0" w14:textId="77777777" w:rsidR="00901784" w:rsidRPr="00A208C4" w:rsidRDefault="00901784" w:rsidP="00F500F3">
            <w:pPr>
              <w:pStyle w:val="aff4"/>
            </w:pPr>
            <w:r w:rsidRPr="00A208C4">
              <w:t>Fr</w:t>
            </w:r>
          </w:p>
        </w:tc>
        <w:tc>
          <w:tcPr>
            <w:tcW w:w="2302" w:type="dxa"/>
            <w:shd w:val="clear" w:color="auto" w:fill="auto"/>
          </w:tcPr>
          <w:p w14:paraId="1B0707E3" w14:textId="77777777" w:rsidR="00901784" w:rsidRPr="00A208C4" w:rsidRDefault="00901784" w:rsidP="00F500F3">
            <w:pPr>
              <w:pStyle w:val="aff4"/>
            </w:pPr>
            <w:r w:rsidRPr="00A208C4">
              <w:t>Отправитель сообщения / From</w:t>
            </w:r>
          </w:p>
        </w:tc>
        <w:tc>
          <w:tcPr>
            <w:tcW w:w="4077" w:type="dxa"/>
            <w:shd w:val="clear" w:color="auto" w:fill="auto"/>
          </w:tcPr>
          <w:p w14:paraId="77C64496" w14:textId="25470788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/AppHdr/Fr/OrgId/Id/OrgId/Othr/Id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2266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84331D2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депозитарный код отправителя </w:t>
            </w:r>
          </w:p>
          <w:p w14:paraId="01516BC7" w14:textId="000CFDB0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528AB6C4" w14:textId="1E83644E" w:rsidR="00901784" w:rsidRPr="00A208C4" w:rsidRDefault="00901784" w:rsidP="00F500F3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</w:tc>
      </w:tr>
      <w:tr w:rsidR="00901784" w:rsidRPr="00A208C4" w14:paraId="3B9E5F00" w14:textId="77777777" w:rsidTr="00F500F3">
        <w:tc>
          <w:tcPr>
            <w:tcW w:w="1418" w:type="dxa"/>
            <w:shd w:val="clear" w:color="auto" w:fill="auto"/>
          </w:tcPr>
          <w:p w14:paraId="16FAF58C" w14:textId="77777777" w:rsidR="00901784" w:rsidRPr="00A208C4" w:rsidRDefault="00901784" w:rsidP="00F500F3">
            <w:pPr>
              <w:pStyle w:val="aff4"/>
            </w:pPr>
            <w:r w:rsidRPr="00A208C4">
              <w:t>To</w:t>
            </w:r>
          </w:p>
        </w:tc>
        <w:tc>
          <w:tcPr>
            <w:tcW w:w="2302" w:type="dxa"/>
            <w:shd w:val="clear" w:color="auto" w:fill="auto"/>
          </w:tcPr>
          <w:p w14:paraId="34AAAED0" w14:textId="77777777" w:rsidR="00901784" w:rsidRPr="00A208C4" w:rsidRDefault="00901784" w:rsidP="00F500F3">
            <w:pPr>
              <w:pStyle w:val="aff4"/>
            </w:pPr>
            <w:r w:rsidRPr="00A208C4">
              <w:t>Получатель сообщения / To</w:t>
            </w:r>
          </w:p>
        </w:tc>
        <w:tc>
          <w:tcPr>
            <w:tcW w:w="4077" w:type="dxa"/>
            <w:shd w:val="clear" w:color="auto" w:fill="auto"/>
          </w:tcPr>
          <w:p w14:paraId="130128D3" w14:textId="4F287B1B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/AppHdr/To/OrgId/Id/OrgId/Othr/Id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D02A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EEF973F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 получателя 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4DF6D003" w14:textId="77777777" w:rsidR="00901784" w:rsidRPr="00022DD1" w:rsidRDefault="00901784" w:rsidP="00F500F3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+</w:t>
            </w:r>
            <w:r w:rsidR="00A74305" w:rsidRPr="00022DD1">
              <w:rPr>
                <w:lang w:val="ru-RU"/>
              </w:rPr>
              <w:t xml:space="preserve"> </w:t>
            </w:r>
            <w:r w:rsidRPr="00022DD1">
              <w:rPr>
                <w:lang w:val="ru-RU"/>
              </w:rPr>
              <w:t>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t>NSDR</w:t>
            </w:r>
          </w:p>
          <w:p w14:paraId="43932A53" w14:textId="11834F26" w:rsidR="0006334C" w:rsidRPr="0006334C" w:rsidRDefault="0006334C" w:rsidP="00F500F3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>При направлении в НРД указывается значение NDC000000000</w:t>
            </w:r>
          </w:p>
        </w:tc>
      </w:tr>
      <w:tr w:rsidR="00901784" w:rsidRPr="00A208C4" w14:paraId="543DA070" w14:textId="77777777" w:rsidTr="00F500F3">
        <w:tc>
          <w:tcPr>
            <w:tcW w:w="1418" w:type="dxa"/>
            <w:shd w:val="clear" w:color="auto" w:fill="auto"/>
          </w:tcPr>
          <w:p w14:paraId="71C06A56" w14:textId="77777777" w:rsidR="00901784" w:rsidRPr="00A208C4" w:rsidRDefault="00901784" w:rsidP="00F500F3">
            <w:pPr>
              <w:pStyle w:val="aff4"/>
            </w:pPr>
            <w:r w:rsidRPr="00A208C4">
              <w:t>BizMsgIdr</w:t>
            </w:r>
          </w:p>
        </w:tc>
        <w:tc>
          <w:tcPr>
            <w:tcW w:w="2302" w:type="dxa"/>
            <w:shd w:val="clear" w:color="auto" w:fill="auto"/>
          </w:tcPr>
          <w:p w14:paraId="7DBC6810" w14:textId="77777777" w:rsidR="00901784" w:rsidRPr="00A208C4" w:rsidRDefault="00901784" w:rsidP="00F500F3">
            <w:pPr>
              <w:pStyle w:val="aff4"/>
            </w:pPr>
            <w:r w:rsidRPr="00A208C4">
              <w:t>Идентификатор бизнес-сообщения / Business Message Identifier</w:t>
            </w:r>
          </w:p>
        </w:tc>
        <w:tc>
          <w:tcPr>
            <w:tcW w:w="4077" w:type="dxa"/>
            <w:shd w:val="clear" w:color="auto" w:fill="auto"/>
          </w:tcPr>
          <w:p w14:paraId="3FF1338F" w14:textId="42C4401F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/AppHdr/BizMsgIdr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3D7A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7C2F048D" w14:textId="39896C5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со</w:t>
            </w:r>
            <w:r w:rsidR="00A94802">
              <w:rPr>
                <w:lang w:val="ru-RU"/>
              </w:rPr>
              <w:t xml:space="preserve">общения, который присваивается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2CE8E4F" w14:textId="6F5B243B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</w:t>
            </w:r>
            <w:r w:rsidR="00E13966" w:rsidRPr="008A4F64">
              <w:rPr>
                <w:lang w:val="ru-RU"/>
              </w:rPr>
              <w:t>сообщений,</w:t>
            </w:r>
            <w:r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936348E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6F8B0CD7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177DA94" w14:textId="5BA28CA7" w:rsidR="00901784" w:rsidRPr="008A4F64" w:rsidRDefault="00A94802" w:rsidP="00A9480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Примечание: </w:t>
            </w:r>
            <w:r w:rsidR="00F45A82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+</w:t>
            </w:r>
            <w:r w:rsidR="00F45A82" w:rsidRPr="008A4F64">
              <w:rPr>
                <w:lang w:val="ru-RU"/>
              </w:rPr>
              <w:t xml:space="preserve"> могут использоваться</w:t>
            </w:r>
            <w:r>
              <w:rPr>
                <w:lang w:val="ru-RU"/>
              </w:rPr>
              <w:t xml:space="preserve"> </w:t>
            </w:r>
            <w:r w:rsidR="00F45A82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901784" w:rsidRPr="00A208C4" w14:paraId="2F35C8CE" w14:textId="77777777" w:rsidTr="00F500F3">
        <w:tc>
          <w:tcPr>
            <w:tcW w:w="1418" w:type="dxa"/>
            <w:shd w:val="clear" w:color="auto" w:fill="auto"/>
          </w:tcPr>
          <w:p w14:paraId="5CF2580B" w14:textId="77777777" w:rsidR="00901784" w:rsidRPr="00A208C4" w:rsidRDefault="00901784" w:rsidP="00F500F3">
            <w:pPr>
              <w:pStyle w:val="aff4"/>
            </w:pPr>
            <w:r w:rsidRPr="00A208C4">
              <w:lastRenderedPageBreak/>
              <w:t>MsgDefIdr</w:t>
            </w:r>
          </w:p>
        </w:tc>
        <w:tc>
          <w:tcPr>
            <w:tcW w:w="2302" w:type="dxa"/>
            <w:shd w:val="clear" w:color="auto" w:fill="auto"/>
          </w:tcPr>
          <w:p w14:paraId="58288685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сообщения в соответствии с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/ </w:t>
            </w:r>
            <w:r w:rsidRPr="00A208C4">
              <w:t>Message</w:t>
            </w:r>
            <w:r w:rsidRPr="008A4F64">
              <w:rPr>
                <w:lang w:val="ru-RU"/>
              </w:rPr>
              <w:t xml:space="preserve"> </w:t>
            </w:r>
            <w:r w:rsidRPr="00A208C4">
              <w:t>Definition</w:t>
            </w:r>
            <w:r w:rsidRPr="008A4F64">
              <w:rPr>
                <w:lang w:val="ru-RU"/>
              </w:rPr>
              <w:t xml:space="preserve"> </w:t>
            </w:r>
            <w:r w:rsidRPr="00A208C4">
              <w:t>Identifier</w:t>
            </w:r>
          </w:p>
        </w:tc>
        <w:tc>
          <w:tcPr>
            <w:tcW w:w="4077" w:type="dxa"/>
            <w:shd w:val="clear" w:color="auto" w:fill="auto"/>
          </w:tcPr>
          <w:p w14:paraId="25BD8511" w14:textId="17A7C51D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/AppHdr/MsgDefIdr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6B47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26A4BAEC" w14:textId="77777777" w:rsidR="004D7C1C" w:rsidRPr="008A4F64" w:rsidRDefault="004D7C1C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</w:t>
            </w:r>
            <w:r w:rsidR="00F45A82" w:rsidRPr="008A4F64">
              <w:rPr>
                <w:lang w:val="ru-RU"/>
              </w:rPr>
              <w:t>ип сооб</w:t>
            </w:r>
            <w:r w:rsidRPr="008A4F64">
              <w:rPr>
                <w:lang w:val="ru-RU"/>
              </w:rPr>
              <w:t xml:space="preserve">щения в соответствии с </w:t>
            </w:r>
            <w:r>
              <w:t>ISO</w:t>
            </w:r>
            <w:r w:rsidRPr="008A4F64">
              <w:rPr>
                <w:lang w:val="ru-RU"/>
              </w:rPr>
              <w:t>20022. Ф</w:t>
            </w:r>
            <w:r w:rsidR="00F45A82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:</w:t>
            </w:r>
            <w:r w:rsidR="00F45A82" w:rsidRPr="008A4F64">
              <w:rPr>
                <w:lang w:val="ru-RU"/>
              </w:rPr>
              <w:t xml:space="preserve"> </w:t>
            </w:r>
            <w:r w:rsidR="00F45A82" w:rsidRPr="00A208C4">
              <w:t>xxxx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</w:t>
            </w:r>
            <w:r w:rsidR="00F45A82" w:rsidRPr="008A4F64">
              <w:rPr>
                <w:lang w:val="ru-RU"/>
              </w:rPr>
              <w:t xml:space="preserve">, где </w:t>
            </w:r>
            <w:r w:rsidR="00F45A82" w:rsidRPr="00A208C4">
              <w:t>x</w:t>
            </w:r>
            <w:r w:rsidR="00F45A82" w:rsidRPr="008A4F64">
              <w:rPr>
                <w:lang w:val="ru-RU"/>
              </w:rPr>
              <w:t>- прописные буквы лат</w:t>
            </w:r>
            <w:r w:rsidRPr="008A4F64">
              <w:rPr>
                <w:lang w:val="ru-RU"/>
              </w:rPr>
              <w:t xml:space="preserve">инского алфавита, </w:t>
            </w:r>
            <w:r>
              <w:t>N</w:t>
            </w:r>
            <w:r w:rsidRPr="008A4F64">
              <w:rPr>
                <w:lang w:val="ru-RU"/>
              </w:rPr>
              <w:t>- цифры 0-9.</w:t>
            </w:r>
          </w:p>
          <w:p w14:paraId="62E66DA8" w14:textId="5A348F37" w:rsidR="00F45A82" w:rsidRPr="00A208C4" w:rsidRDefault="004D7C1C" w:rsidP="00F500F3">
            <w:pPr>
              <w:pStyle w:val="aff4"/>
            </w:pPr>
            <w:r>
              <w:t>Н</w:t>
            </w:r>
            <w:r w:rsidR="00F45A82" w:rsidRPr="00A208C4">
              <w:t>апример:</w:t>
            </w:r>
          </w:p>
          <w:p w14:paraId="00662A87" w14:textId="0F70FF47" w:rsidR="00901784" w:rsidRPr="00A208C4" w:rsidRDefault="00901784" w:rsidP="00F500F3">
            <w:pPr>
              <w:pStyle w:val="aff4"/>
            </w:pPr>
            <w:r w:rsidRPr="00A208C4">
              <w:t>pain.001.001.08</w:t>
            </w:r>
          </w:p>
        </w:tc>
      </w:tr>
      <w:tr w:rsidR="00901784" w:rsidRPr="00A208C4" w14:paraId="31C84E7A" w14:textId="77777777" w:rsidTr="00F500F3">
        <w:tc>
          <w:tcPr>
            <w:tcW w:w="1418" w:type="dxa"/>
            <w:shd w:val="clear" w:color="auto" w:fill="auto"/>
          </w:tcPr>
          <w:p w14:paraId="73F00D64" w14:textId="3D09BC0B" w:rsidR="00901784" w:rsidRPr="00A208C4" w:rsidRDefault="00901784" w:rsidP="00F500F3">
            <w:pPr>
              <w:pStyle w:val="aff4"/>
            </w:pPr>
            <w:r w:rsidRPr="00A208C4">
              <w:t>BizSvc</w:t>
            </w:r>
          </w:p>
        </w:tc>
        <w:tc>
          <w:tcPr>
            <w:tcW w:w="2302" w:type="dxa"/>
            <w:shd w:val="clear" w:color="auto" w:fill="auto"/>
          </w:tcPr>
          <w:p w14:paraId="5B3E9C47" w14:textId="77777777" w:rsidR="00901784" w:rsidRPr="00A208C4" w:rsidRDefault="00901784" w:rsidP="00F500F3">
            <w:pPr>
              <w:pStyle w:val="aff4"/>
            </w:pPr>
            <w:r w:rsidRPr="00A208C4">
              <w:t>Бизнес-сервис / Business Service</w:t>
            </w:r>
          </w:p>
        </w:tc>
        <w:tc>
          <w:tcPr>
            <w:tcW w:w="4077" w:type="dxa"/>
            <w:shd w:val="clear" w:color="auto" w:fill="auto"/>
          </w:tcPr>
          <w:p w14:paraId="0BFE3FAA" w14:textId="62E385BE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/AppHdr/BizSvc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D1781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99616C9" w14:textId="57D79FA2" w:rsidR="00F45A82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формы</w:t>
            </w:r>
            <w:r w:rsidR="00F45A82" w:rsidRPr="008A4F64">
              <w:rPr>
                <w:lang w:val="ru-RU"/>
              </w:rPr>
              <w:t xml:space="preserve"> документа</w:t>
            </w:r>
            <w:r w:rsidRPr="008A4F64">
              <w:rPr>
                <w:lang w:val="ru-RU"/>
              </w:rPr>
              <w:t>.</w:t>
            </w:r>
          </w:p>
          <w:p w14:paraId="6D9AA15B" w14:textId="4D3977EC" w:rsidR="00222AD5" w:rsidRDefault="00222AD5" w:rsidP="00F500F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доступных кодов форм указан в документе «</w:t>
            </w:r>
            <w:r w:rsidRPr="001C2F7F">
              <w:rPr>
                <w:lang w:val="ru-RU"/>
              </w:rPr>
              <w:t>Часть I .  Перечень_документов</w:t>
            </w:r>
            <w:r>
              <w:rPr>
                <w:lang w:val="ru-RU"/>
              </w:rPr>
              <w:t>» входящего в состав «</w:t>
            </w:r>
            <w:r w:rsidRPr="00387C71">
              <w:rPr>
                <w:lang w:val="ru-RU"/>
              </w:rPr>
              <w:t>Спецификации ЭД, используемых НРД при обеспечении расчетного обслуживания по каналу WEB-сервиса</w:t>
            </w:r>
            <w:r>
              <w:rPr>
                <w:lang w:val="ru-RU"/>
              </w:rPr>
              <w:t>»</w:t>
            </w:r>
          </w:p>
          <w:p w14:paraId="43DB72ED" w14:textId="4C9A0EE0" w:rsidR="00901784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</w:t>
            </w:r>
            <w:r w:rsidR="00901784" w:rsidRPr="008A4F64">
              <w:rPr>
                <w:lang w:val="ru-RU"/>
              </w:rPr>
              <w:t xml:space="preserve">: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 xml:space="preserve">011 или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>012</w:t>
            </w:r>
            <w:r w:rsidRPr="008A4F64">
              <w:rPr>
                <w:lang w:val="ru-RU"/>
              </w:rPr>
              <w:t xml:space="preserve"> и др.</w:t>
            </w:r>
          </w:p>
        </w:tc>
      </w:tr>
      <w:tr w:rsidR="00901784" w:rsidRPr="00A208C4" w14:paraId="3A2D15EC" w14:textId="77777777" w:rsidTr="00F500F3">
        <w:tc>
          <w:tcPr>
            <w:tcW w:w="1418" w:type="dxa"/>
            <w:shd w:val="clear" w:color="auto" w:fill="auto"/>
          </w:tcPr>
          <w:p w14:paraId="3BA32D16" w14:textId="77777777" w:rsidR="00901784" w:rsidRPr="00A208C4" w:rsidRDefault="00901784" w:rsidP="00F500F3">
            <w:pPr>
              <w:pStyle w:val="aff4"/>
            </w:pPr>
            <w:r w:rsidRPr="00A208C4">
              <w:t>CreDt</w:t>
            </w:r>
          </w:p>
        </w:tc>
        <w:tc>
          <w:tcPr>
            <w:tcW w:w="2302" w:type="dxa"/>
            <w:shd w:val="clear" w:color="auto" w:fill="auto"/>
          </w:tcPr>
          <w:p w14:paraId="7E058BDE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бизнес-сообщения / </w:t>
            </w:r>
            <w:r w:rsidRPr="00A208C4">
              <w:t>Creation</w:t>
            </w:r>
            <w:r w:rsidRPr="008A4F64">
              <w:rPr>
                <w:lang w:val="ru-RU"/>
              </w:rPr>
              <w:t xml:space="preserve"> </w:t>
            </w:r>
            <w:r w:rsidRPr="00A208C4">
              <w:t>Date</w:t>
            </w:r>
          </w:p>
        </w:tc>
        <w:tc>
          <w:tcPr>
            <w:tcW w:w="4077" w:type="dxa"/>
            <w:shd w:val="clear" w:color="auto" w:fill="auto"/>
          </w:tcPr>
          <w:p w14:paraId="35D3AC8D" w14:textId="7614113A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/AppHdr/CreDt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F5C1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665A33EC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отправки сообщения. Время указывается по Гринвичу.</w:t>
            </w:r>
          </w:p>
          <w:p w14:paraId="5ACCA10A" w14:textId="5828EDF5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Например:2015-06-01</w:t>
            </w:r>
            <w:r w:rsidRPr="00A208C4">
              <w:t>T</w:t>
            </w:r>
            <w:r w:rsidRPr="008A4F64">
              <w:rPr>
                <w:lang w:val="ru-RU"/>
              </w:rPr>
              <w:t>13:00:00</w:t>
            </w:r>
            <w:r w:rsidRPr="00A208C4">
              <w:t>Z</w:t>
            </w:r>
          </w:p>
        </w:tc>
      </w:tr>
      <w:tr w:rsidR="00F45A82" w:rsidRPr="00A208C4" w14:paraId="0697F991" w14:textId="77777777" w:rsidTr="00F500F3">
        <w:tc>
          <w:tcPr>
            <w:tcW w:w="1418" w:type="dxa"/>
            <w:shd w:val="clear" w:color="auto" w:fill="auto"/>
          </w:tcPr>
          <w:p w14:paraId="56EC3E77" w14:textId="2FB18D06" w:rsidR="00F45A82" w:rsidRPr="00A208C4" w:rsidRDefault="00F45A82" w:rsidP="00F500F3">
            <w:pPr>
              <w:pStyle w:val="aff4"/>
            </w:pPr>
            <w:r w:rsidRPr="00A208C4">
              <w:t>Rltd</w:t>
            </w:r>
          </w:p>
        </w:tc>
        <w:tc>
          <w:tcPr>
            <w:tcW w:w="2302" w:type="dxa"/>
            <w:shd w:val="clear" w:color="auto" w:fill="auto"/>
          </w:tcPr>
          <w:p w14:paraId="40254421" w14:textId="0738E1CA" w:rsidR="00F45A82" w:rsidRPr="00A208C4" w:rsidRDefault="00F45A82" w:rsidP="00F500F3">
            <w:pPr>
              <w:pStyle w:val="aff4"/>
            </w:pPr>
            <w:r w:rsidRPr="00A208C4">
              <w:t>Заголовок связанного бизнес-сообщения</w:t>
            </w:r>
          </w:p>
        </w:tc>
        <w:tc>
          <w:tcPr>
            <w:tcW w:w="4077" w:type="dxa"/>
            <w:shd w:val="clear" w:color="auto" w:fill="auto"/>
          </w:tcPr>
          <w:p w14:paraId="70B38B37" w14:textId="7AE5DC06" w:rsidR="00F45A82" w:rsidRPr="00A208C4" w:rsidRDefault="00F45A82" w:rsidP="00F500F3">
            <w:pPr>
              <w:pStyle w:val="aff4"/>
            </w:pPr>
            <w:r w:rsidRPr="00A208C4">
              <w:t>*/AppHdr/Rltd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0A608" w14:textId="497BF858" w:rsidR="00F45A82" w:rsidRPr="00A208C4" w:rsidRDefault="00F45A82" w:rsidP="00F500F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4677" w:type="dxa"/>
            <w:shd w:val="clear" w:color="auto" w:fill="auto"/>
          </w:tcPr>
          <w:p w14:paraId="4EE71182" w14:textId="00DD20A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заполняется только в случае формирования сообщения </w:t>
            </w:r>
            <w:r w:rsidRPr="00A208C4">
              <w:t>MessageReject</w:t>
            </w:r>
            <w:r w:rsidRPr="008A4F64">
              <w:rPr>
                <w:lang w:val="ru-RU"/>
              </w:rPr>
              <w:t>.</w:t>
            </w:r>
          </w:p>
          <w:p w14:paraId="551E4DB5" w14:textId="53CF64AF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Содержимое блока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копируется из бло</w:t>
            </w:r>
            <w:r w:rsidR="004D7C1C" w:rsidRPr="008A4F64">
              <w:rPr>
                <w:lang w:val="ru-RU"/>
              </w:rPr>
              <w:t>ка */</w:t>
            </w:r>
            <w:r w:rsidR="004D7C1C">
              <w:t>AppHdr</w:t>
            </w:r>
            <w:r w:rsidR="004D7C1C" w:rsidRPr="008A4F64">
              <w:rPr>
                <w:lang w:val="ru-RU"/>
              </w:rPr>
              <w:t xml:space="preserve"> исходного сообщения.</w:t>
            </w:r>
          </w:p>
        </w:tc>
      </w:tr>
    </w:tbl>
    <w:p w14:paraId="00E0B7B6" w14:textId="531E7725" w:rsidR="00D26655" w:rsidRPr="004D7C1C" w:rsidRDefault="00F45A82" w:rsidP="00D54929">
      <w:pPr>
        <w:pStyle w:val="aff0"/>
      </w:pPr>
      <w:r w:rsidRPr="00A208C4">
        <w:lastRenderedPageBreak/>
        <w:t xml:space="preserve">*- корневой тег </w:t>
      </w:r>
      <w:r w:rsidR="00D26655" w:rsidRPr="00A208C4">
        <w:rPr>
          <w:lang w:val="en-US"/>
        </w:rPr>
        <w:t>XML</w:t>
      </w:r>
      <w:r w:rsidR="00D26655" w:rsidRPr="00A208C4">
        <w:t xml:space="preserve"> конверта</w:t>
      </w:r>
      <w:r w:rsidRPr="00A208C4">
        <w:t xml:space="preserve"> </w:t>
      </w:r>
    </w:p>
    <w:p w14:paraId="754240E6" w14:textId="77777777" w:rsidR="00A35621" w:rsidRPr="00A208C4" w:rsidRDefault="00A35621" w:rsidP="00D54929">
      <w:pPr>
        <w:pStyle w:val="3"/>
      </w:pPr>
      <w:bookmarkStart w:id="57" w:name="_Toc485891256"/>
      <w:bookmarkStart w:id="58" w:name="_Toc146881163"/>
      <w:r w:rsidRPr="00A208C4">
        <w:t xml:space="preserve">Пример заголовка </w:t>
      </w:r>
      <w:r w:rsidRPr="00A208C4">
        <w:rPr>
          <w:lang w:val="en-US"/>
        </w:rPr>
        <w:t>AppHdr</w:t>
      </w:r>
      <w:bookmarkEnd w:id="57"/>
      <w:bookmarkEnd w:id="58"/>
    </w:p>
    <w:p w14:paraId="264D719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bookmarkStart w:id="59" w:name="_Toc485891257"/>
      <w:r w:rsidRPr="008547D0">
        <w:rPr>
          <w:lang w:val="en-US"/>
        </w:rPr>
        <w:t xml:space="preserve"> 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FF0000"/>
          <w:sz w:val="20"/>
          <w:szCs w:val="20"/>
          <w:lang w:val="en-US"/>
        </w:rPr>
        <w:t xml:space="preserve"> xmlns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="urn:iso:std:iso:20022:tech:xsd:head.001.001.01"&gt;</w:t>
      </w:r>
    </w:p>
    <w:p w14:paraId="040A69EC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E8E369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D0E6A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2D0CB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4E0BAB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D227FB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  <w:r w:rsidRPr="008547D0">
        <w:rPr>
          <w:rFonts w:ascii="Arial" w:hAnsi="Arial" w:cs="Arial"/>
          <w:color w:val="0000FF"/>
          <w:sz w:val="20"/>
          <w:szCs w:val="20"/>
        </w:rPr>
        <w:t>МС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0126900000&lt;/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F89FB6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3B7E5E2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EFFAA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66FC0B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421E6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B95260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3E1388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243813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C10ED1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362611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0336ED2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02F426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014757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BEC1C1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BFE9CD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&gt;NDC000000000&lt;/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1D3889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B2C1AB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60AB7A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4353AB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91A7AA3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7DF983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7DFE12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2CE822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763968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2920DF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&gt;38545531A&lt;/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2E5F3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&gt;pain.001.001.08&lt;/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606F04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&gt;PI011&lt;/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33CE25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&gt;2017-04-27T10:57:00Z&lt;/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1C2B69B" w14:textId="77777777" w:rsidR="000E62CA" w:rsidRPr="008547D0" w:rsidRDefault="000E62CA" w:rsidP="000E62CA">
      <w:pPr>
        <w:rPr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lastRenderedPageBreak/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257D23" w14:textId="0EE1315C" w:rsidR="00282B6B" w:rsidRPr="00A208C4" w:rsidRDefault="00282B6B" w:rsidP="00D54929">
      <w:pPr>
        <w:pStyle w:val="2"/>
      </w:pPr>
      <w:bookmarkStart w:id="60" w:name="_Ref25929514"/>
      <w:bookmarkStart w:id="61" w:name="_Ref25929521"/>
      <w:bookmarkStart w:id="62" w:name="_Toc146881164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</w:t>
      </w:r>
      <w:r w:rsidR="004D73B1" w:rsidRPr="00A208C4">
        <w:rPr>
          <w:lang w:val="en-US"/>
        </w:rPr>
        <w:t>V</w:t>
      </w:r>
      <w:r w:rsidR="004D73B1" w:rsidRPr="00A208C4">
        <w:t>08</w:t>
      </w:r>
      <w:r w:rsidR="00ED7CBD" w:rsidRPr="00A208C4">
        <w:t xml:space="preserve"> -</w:t>
      </w:r>
      <w:r w:rsidR="00084C6D" w:rsidRPr="00A208C4">
        <w:t xml:space="preserve"> Инициирование перевода денежных средств клиентом</w:t>
      </w:r>
      <w:bookmarkEnd w:id="59"/>
      <w:bookmarkEnd w:id="60"/>
      <w:bookmarkEnd w:id="61"/>
      <w:bookmarkEnd w:id="62"/>
    </w:p>
    <w:p w14:paraId="3E554742" w14:textId="3872FA63" w:rsidR="004D73B1" w:rsidRPr="00A208C4" w:rsidRDefault="00282B6B" w:rsidP="00D54929">
      <w:r w:rsidRPr="00A208C4">
        <w:t xml:space="preserve">Сообщение </w:t>
      </w:r>
      <w:r w:rsidRPr="00A208C4">
        <w:rPr>
          <w:lang w:val="en-US"/>
        </w:rPr>
        <w:t>pain</w:t>
      </w:r>
      <w:r w:rsidR="00746CC2" w:rsidRPr="00A208C4">
        <w:t>.001.001.08</w:t>
      </w:r>
      <w:r w:rsidRPr="00A208C4">
        <w:t xml:space="preserve"> – Инициирование перевода денежных средств клиентом, версия 08</w:t>
      </w:r>
      <w:r w:rsidR="0011733D" w:rsidRPr="00A208C4">
        <w:t xml:space="preserve">, формат данного сообщения определен стандартом </w:t>
      </w:r>
      <w:r w:rsidR="0011733D" w:rsidRPr="00A208C4">
        <w:rPr>
          <w:lang w:val="en-US"/>
        </w:rPr>
        <w:t>ISO</w:t>
      </w:r>
      <w:r w:rsidR="0011733D" w:rsidRPr="00A208C4">
        <w:t xml:space="preserve"> 20022</w:t>
      </w:r>
      <w:r w:rsidR="0007705E" w:rsidRPr="00A208C4">
        <w:t xml:space="preserve">, </w:t>
      </w:r>
      <w:r w:rsidR="0011733D" w:rsidRPr="00A208C4">
        <w:t>входит в группу сообщений бизнес области</w:t>
      </w:r>
      <w:r w:rsidR="00A74305">
        <w:t xml:space="preserve"> </w:t>
      </w:r>
      <w:r w:rsidR="0011733D" w:rsidRPr="00A208C4">
        <w:t>Payments Initiation</w:t>
      </w:r>
      <w:r w:rsidR="0007705E" w:rsidRPr="00A208C4">
        <w:t xml:space="preserve"> </w:t>
      </w:r>
      <w:r w:rsidR="0011733D" w:rsidRPr="00A208C4">
        <w:t>(</w:t>
      </w:r>
      <w:r w:rsidR="0011733D" w:rsidRPr="00A208C4">
        <w:rPr>
          <w:lang w:val="en-US"/>
        </w:rPr>
        <w:t>pain</w:t>
      </w:r>
      <w:r w:rsidR="0011733D" w:rsidRPr="00A208C4">
        <w:t xml:space="preserve">) - Инициирование платежей. </w:t>
      </w:r>
      <w:r w:rsidR="0007705E" w:rsidRPr="00A208C4">
        <w:t xml:space="preserve">Сообщение </w:t>
      </w:r>
      <w:r w:rsidR="004D73B1" w:rsidRPr="00A208C4">
        <w:t>Инициирование перевода денежных средств клиентом</w:t>
      </w:r>
      <w:r w:rsidR="00E13966" w:rsidRPr="00A208C4">
        <w:t xml:space="preserve"> </w:t>
      </w:r>
      <w:r w:rsidR="0007705E" w:rsidRPr="00A208C4">
        <w:t xml:space="preserve">отправляется инициирующей стороной передающему банку или банку плательщика. Используется для запроса перемещения денежных средств со счета плательщика на счет получателя средств. </w:t>
      </w:r>
    </w:p>
    <w:p w14:paraId="355B6A38" w14:textId="32B5ADD8" w:rsidR="0011733D" w:rsidRDefault="004D73B1" w:rsidP="00D54929">
      <w:r w:rsidRPr="00A208C4">
        <w:t>Д</w:t>
      </w:r>
      <w:r w:rsidR="0011733D" w:rsidRPr="00A208C4">
        <w:t>анн</w:t>
      </w:r>
      <w:r w:rsidR="00F404D6" w:rsidRPr="00A208C4">
        <w:t xml:space="preserve">ое сообщение направляется </w:t>
      </w:r>
      <w:r w:rsidR="0011733D" w:rsidRPr="00A208C4">
        <w:t>клиентом НРД</w:t>
      </w:r>
      <w:r w:rsidR="004D7C1C">
        <w:t xml:space="preserve"> – не кредитной организацией</w:t>
      </w:r>
      <w:r w:rsidR="00DC665A">
        <w:t>, являющейся</w:t>
      </w:r>
      <w:r w:rsidR="00F404D6" w:rsidRPr="00A208C4">
        <w:t xml:space="preserve"> владельцем счета в НРД и</w:t>
      </w:r>
      <w:r w:rsidR="0011733D" w:rsidRPr="00A208C4">
        <w:t xml:space="preserve"> </w:t>
      </w:r>
      <w:r w:rsidR="00DC665A">
        <w:t>инициирующей</w:t>
      </w:r>
      <w:r w:rsidR="00F404D6" w:rsidRPr="00A208C4">
        <w:t xml:space="preserve"> перемещение денежных средств</w:t>
      </w:r>
      <w:r w:rsidR="0011733D" w:rsidRPr="00A208C4">
        <w:t>.</w:t>
      </w:r>
    </w:p>
    <w:p w14:paraId="3053D1F0" w14:textId="4D7BBE25" w:rsidR="00132C18" w:rsidRDefault="00132C18" w:rsidP="00132C18">
      <w:r>
        <w:t xml:space="preserve">Сообщении </w:t>
      </w:r>
      <w:r w:rsidRPr="00A208C4">
        <w:rPr>
          <w:lang w:val="en-US"/>
        </w:rPr>
        <w:t>pain</w:t>
      </w:r>
      <w:r w:rsidRPr="00A208C4">
        <w:t>.001.001.08</w:t>
      </w:r>
      <w:r>
        <w:t xml:space="preserve"> исплользуетя для передачи документов:</w:t>
      </w:r>
    </w:p>
    <w:p w14:paraId="1AA9AAEC" w14:textId="18354472" w:rsidR="00132C18" w:rsidRDefault="00132C18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32C18">
        <w:rPr>
          <w:rFonts w:ascii="Times New Roman" w:hAnsi="Times New Roman"/>
          <w:sz w:val="24"/>
          <w:szCs w:val="24"/>
        </w:rPr>
        <w:t>Платежное поручение в рублях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PI011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  <w:r w:rsidR="00EB07EF">
        <w:rPr>
          <w:rFonts w:ascii="Times New Roman" w:hAnsi="Times New Roman"/>
          <w:sz w:val="24"/>
          <w:szCs w:val="24"/>
        </w:rPr>
        <w:t>.</w:t>
      </w:r>
    </w:p>
    <w:p w14:paraId="1F281A0E" w14:textId="07418F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Заявление на перевод в иностранной валюте (межбанковский перевод)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PI012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923BA8A" w14:textId="0D02A2D3" w:rsidR="00247753" w:rsidRPr="00247753" w:rsidRDefault="00247753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47753">
        <w:rPr>
          <w:rFonts w:ascii="Times New Roman" w:hAnsi="Times New Roman"/>
          <w:sz w:val="24"/>
          <w:szCs w:val="24"/>
        </w:rPr>
        <w:t xml:space="preserve">Заявление на перевод в иностранной валюте (клиентский перевод). </w:t>
      </w:r>
      <w:r w:rsidRPr="00247753">
        <w:rPr>
          <w:rFonts w:ascii="Times New Roman" w:hAnsi="Times New Roman"/>
          <w:b/>
          <w:sz w:val="24"/>
          <w:szCs w:val="24"/>
        </w:rPr>
        <w:t>Код формы: PI016</w:t>
      </w:r>
      <w:r w:rsidRPr="00247753">
        <w:rPr>
          <w:rFonts w:ascii="Times New Roman" w:hAnsi="Times New Roman"/>
          <w:sz w:val="24"/>
          <w:szCs w:val="24"/>
        </w:rPr>
        <w:t xml:space="preserve"> (передается в поле: */AppHdr/BizSvc).</w:t>
      </w:r>
    </w:p>
    <w:p w14:paraId="15139E59" w14:textId="612DCE6F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5258205B" w14:textId="10FA53D6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 w:rsidRPr="00D8137E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65BF608D" w14:textId="3BE218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Платежное поручение на перечисление налоговых и иных обязательных платежей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PI015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25E4E7A5" w14:textId="22A3230B" w:rsidR="00643D00" w:rsidRPr="00643D00" w:rsidRDefault="00643D00" w:rsidP="00643D00">
      <w:r w:rsidRPr="00A208C4">
        <w:t>При формировании сообщения pain.001.001.08 необходимо учитывать особенности, приведенные ниже</w:t>
      </w:r>
      <w:r>
        <w:t>:</w:t>
      </w:r>
    </w:p>
    <w:p w14:paraId="2160CD6E" w14:textId="383190DD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</w:t>
      </w:r>
      <w:r w:rsidR="00222AD5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222AD5">
        <w:rPr>
          <w:rFonts w:ascii="Times New Roman" w:hAnsi="Times New Roman"/>
          <w:sz w:val="24"/>
          <w:szCs w:val="24"/>
          <w:lang w:val="en-US"/>
        </w:rPr>
        <w:t>X</w:t>
      </w:r>
      <w:r w:rsidR="00222AD5" w:rsidRPr="009B6EC3">
        <w:rPr>
          <w:rFonts w:ascii="Times New Roman" w:hAnsi="Times New Roman"/>
          <w:sz w:val="24"/>
          <w:szCs w:val="24"/>
        </w:rPr>
        <w:t xml:space="preserve"> </w:t>
      </w:r>
      <w:r w:rsidR="00222AD5">
        <w:rPr>
          <w:rFonts w:ascii="Times New Roman" w:hAnsi="Times New Roman"/>
          <w:sz w:val="24"/>
          <w:szCs w:val="24"/>
        </w:rPr>
        <w:t>(</w:t>
      </w:r>
      <w:r w:rsidR="00222AD5" w:rsidRPr="009B6EC3">
        <w:rPr>
          <w:rFonts w:ascii="Times New Roman" w:hAnsi="Times New Roman"/>
          <w:sz w:val="24"/>
          <w:szCs w:val="24"/>
        </w:rPr>
        <w:t xml:space="preserve">см. </w:t>
      </w:r>
      <w:r w:rsidR="00222AD5" w:rsidRPr="009B6EC3">
        <w:rPr>
          <w:rFonts w:ascii="Times New Roman" w:hAnsi="Times New Roman"/>
          <w:sz w:val="24"/>
          <w:szCs w:val="24"/>
        </w:rPr>
        <w:fldChar w:fldCharType="begin"/>
      </w:r>
      <w:r w:rsidR="00222AD5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222AD5" w:rsidRPr="009B6EC3">
        <w:rPr>
          <w:rFonts w:ascii="Times New Roman" w:hAnsi="Times New Roman"/>
          <w:sz w:val="24"/>
          <w:szCs w:val="24"/>
        </w:rPr>
      </w:r>
      <w:r w:rsidR="00222AD5" w:rsidRPr="009B6EC3">
        <w:rPr>
          <w:rFonts w:ascii="Times New Roman" w:hAnsi="Times New Roman"/>
          <w:sz w:val="24"/>
          <w:szCs w:val="24"/>
        </w:rPr>
        <w:fldChar w:fldCharType="separate"/>
      </w:r>
      <w:r w:rsidR="00222AD5" w:rsidRPr="009B6EC3">
        <w:rPr>
          <w:rFonts w:ascii="Times New Roman" w:hAnsi="Times New Roman"/>
          <w:sz w:val="24"/>
          <w:szCs w:val="24"/>
        </w:rPr>
        <w:t>Таблица 1</w:t>
      </w:r>
      <w:r w:rsidR="00222AD5" w:rsidRPr="009B6EC3">
        <w:rPr>
          <w:rFonts w:ascii="Times New Roman" w:hAnsi="Times New Roman"/>
          <w:sz w:val="24"/>
          <w:szCs w:val="24"/>
        </w:rPr>
        <w:fldChar w:fldCharType="end"/>
      </w:r>
      <w:r w:rsidR="00222AD5">
        <w:rPr>
          <w:rFonts w:ascii="Times New Roman" w:hAnsi="Times New Roman"/>
          <w:sz w:val="24"/>
          <w:szCs w:val="24"/>
        </w:rPr>
        <w:t>)</w:t>
      </w:r>
      <w:r w:rsidR="00222AD5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222AD5">
        <w:rPr>
          <w:rFonts w:ascii="Times New Roman" w:hAnsi="Times New Roman"/>
          <w:sz w:val="24"/>
          <w:szCs w:val="24"/>
        </w:rPr>
        <w:t>л</w:t>
      </w:r>
      <w:r w:rsidR="00222AD5" w:rsidRPr="009B6EC3">
        <w:rPr>
          <w:rFonts w:ascii="Times New Roman" w:hAnsi="Times New Roman"/>
          <w:sz w:val="24"/>
          <w:szCs w:val="24"/>
        </w:rPr>
        <w:t>бце «</w:t>
      </w:r>
      <w:r w:rsidR="00222AD5">
        <w:rPr>
          <w:rFonts w:ascii="Times New Roman" w:hAnsi="Times New Roman"/>
          <w:sz w:val="24"/>
          <w:szCs w:val="24"/>
        </w:rPr>
        <w:t>Пр</w:t>
      </w:r>
      <w:r w:rsidR="00222AD5" w:rsidRPr="009B6EC3">
        <w:rPr>
          <w:rFonts w:ascii="Times New Roman" w:hAnsi="Times New Roman"/>
          <w:sz w:val="24"/>
          <w:szCs w:val="24"/>
        </w:rPr>
        <w:t>имечание»</w:t>
      </w:r>
      <w:r w:rsidRPr="00643D00">
        <w:rPr>
          <w:rFonts w:ascii="Times New Roman" w:hAnsi="Times New Roman"/>
          <w:sz w:val="24"/>
          <w:szCs w:val="24"/>
        </w:rPr>
        <w:t>.</w:t>
      </w:r>
      <w:r w:rsidR="009B6EC3" w:rsidRPr="009B6EC3">
        <w:rPr>
          <w:rFonts w:ascii="Times New Roman" w:hAnsi="Times New Roman"/>
          <w:sz w:val="24"/>
          <w:szCs w:val="24"/>
        </w:rPr>
        <w:t xml:space="preserve"> </w:t>
      </w:r>
    </w:p>
    <w:p w14:paraId="54663C26" w14:textId="77777777" w:rsidR="003A62AE" w:rsidRPr="00A208C4" w:rsidRDefault="003A62AE" w:rsidP="00D54929">
      <w:pPr>
        <w:pStyle w:val="3"/>
      </w:pPr>
      <w:bookmarkStart w:id="63" w:name="_Toc485891258"/>
      <w:bookmarkStart w:id="64" w:name="_Toc146881165"/>
      <w:r w:rsidRPr="00A208C4">
        <w:t xml:space="preserve">Соответствие полей ПП с полями сообщения </w:t>
      </w:r>
      <w:r w:rsidRPr="00A208C4">
        <w:rPr>
          <w:lang w:val="en-US"/>
        </w:rPr>
        <w:t>pain</w:t>
      </w:r>
      <w:r w:rsidRPr="00A208C4">
        <w:t>.001.001.08</w:t>
      </w:r>
      <w:bookmarkEnd w:id="63"/>
      <w:bookmarkEnd w:id="64"/>
    </w:p>
    <w:p w14:paraId="711E6953" w14:textId="77777777" w:rsidR="003A62AE" w:rsidRPr="00A208C4" w:rsidRDefault="003A62AE" w:rsidP="00D54929">
      <w:pPr>
        <w:pStyle w:val="aff1"/>
      </w:pPr>
      <w:r w:rsidRPr="00A208C4">
        <w:t xml:space="preserve">Таблица </w:t>
      </w:r>
      <w:fldSimple w:instr=" SEQ Таблица \* ARABIC ">
        <w:r w:rsidR="00541322">
          <w:rPr>
            <w:noProof/>
          </w:rPr>
          <w:t>4</w:t>
        </w:r>
      </w:fldSimple>
      <w:r w:rsidRPr="00A208C4">
        <w:t xml:space="preserve">. Соответствие полей ПП с тегами сообщения </w:t>
      </w:r>
      <w:r w:rsidRPr="00A208C4">
        <w:rPr>
          <w:lang w:val="en-US"/>
        </w:rPr>
        <w:t>pain</w:t>
      </w:r>
      <w:r w:rsidRPr="00A208C4">
        <w:t>.001.001.08</w:t>
      </w:r>
    </w:p>
    <w:tbl>
      <w:tblPr>
        <w:tblW w:w="13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996"/>
        <w:gridCol w:w="7562"/>
        <w:gridCol w:w="2901"/>
      </w:tblGrid>
      <w:tr w:rsidR="003A62AE" w:rsidRPr="00A208C4" w14:paraId="143BF2AE" w14:textId="77777777" w:rsidTr="00656D57">
        <w:trPr>
          <w:trHeight w:val="20"/>
          <w:tblHeader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6BB8818" w14:textId="77777777" w:rsidR="003A62AE" w:rsidRPr="00A208C4" w:rsidRDefault="003A62AE" w:rsidP="00D54929">
            <w:pPr>
              <w:pStyle w:val="aff2"/>
            </w:pPr>
            <w:r w:rsidRPr="00A208C4">
              <w:lastRenderedPageBreak/>
              <w:t>Поле в п/п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60CC9F" w14:textId="77777777" w:rsidR="003A62AE" w:rsidRPr="00A208C4" w:rsidRDefault="003A62AE" w:rsidP="00D54929">
            <w:pPr>
              <w:pStyle w:val="aff2"/>
            </w:pPr>
            <w:r w:rsidRPr="00A208C4">
              <w:t>Наименование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96C9AD" w14:textId="4A6E749F" w:rsidR="003A62AE" w:rsidRPr="00A208C4" w:rsidRDefault="004813F9" w:rsidP="00D54929">
            <w:pPr>
              <w:pStyle w:val="aff2"/>
            </w:pPr>
            <w:r>
              <w:t>Т</w:t>
            </w:r>
            <w:r w:rsidR="003A62AE" w:rsidRPr="00A208C4">
              <w:t>ег в pain.001.001.08.</w:t>
            </w:r>
            <w:r w:rsidR="00A74305"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AC3CA7E" w14:textId="77777777" w:rsidR="003A62AE" w:rsidRPr="00A208C4" w:rsidRDefault="003A62AE" w:rsidP="00D54929">
            <w:pPr>
              <w:pStyle w:val="aff2"/>
            </w:pPr>
            <w:r w:rsidRPr="00A208C4">
              <w:t>Примечание</w:t>
            </w:r>
          </w:p>
        </w:tc>
      </w:tr>
      <w:tr w:rsidR="003A62AE" w:rsidRPr="00A208C4" w14:paraId="2F97C9D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CBC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B2C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Платежное поручение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F37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988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6C5FED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DF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518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0401060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596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8D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98483D" w14:paraId="557641C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C2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CF7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D229" w14:textId="7BFDD12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/CstmrCdtTrfInitn/PmtInf/CdtTrfTxInf/PmtId/EndToEndId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13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12DDF4F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61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17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0431" w14:textId="485A3E1E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RfrdDocInf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RltdDt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B7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98483D" w14:paraId="6272835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916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E3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5EEE" w14:textId="3485A61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/CstmrCdtTrfInitn/PmtInf/PmtTpInf/SvcLvl/Cd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B996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6B109C2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5DE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0A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прописью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420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529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74F8374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753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A29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EB00" w14:textId="781393FB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/CstmrCdtTrfInitn/PmtInf/CdtTrfTxInf/Amt/InstdAmt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EE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A208C4">
              <w:rPr>
                <w:rFonts w:ascii="Times New Roman" w:hAnsi="Times New Roman" w:cs="Times New Roman"/>
              </w:rPr>
              <w:t>валюта</w:t>
            </w:r>
          </w:p>
        </w:tc>
      </w:tr>
      <w:tr w:rsidR="003A62AE" w:rsidRPr="009F5B64" w14:paraId="22377BA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69D3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B03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Плательщик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7306" w14:textId="77777777" w:rsidR="009F5B64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</w:p>
          <w:p w14:paraId="011B5C31" w14:textId="63349BEC" w:rsidR="003A62AE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CtctDtls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  <w:r w:rsidR="003A62AE" w:rsidRPr="006D1D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8358" w14:textId="77777777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B188F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428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B4C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153" w14:textId="7055105F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/CstmrCdtTrfInitn/PmtInf/DbtrAcct/Id/Othr/Id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20B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 xml:space="preserve">+ </w:t>
            </w:r>
            <w:r w:rsidRPr="00A208C4">
              <w:rPr>
                <w:rFonts w:ascii="Times New Roman" w:hAnsi="Times New Roman" w:cs="Times New Roman"/>
                <w:lang w:val="en-US"/>
              </w:rPr>
              <w:t>BBAN</w:t>
            </w:r>
          </w:p>
        </w:tc>
      </w:tr>
      <w:tr w:rsidR="003A62AE" w:rsidRPr="00A208C4" w14:paraId="21BD7E0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C5F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42D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плательщика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F43E" w14:textId="580EFAEB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97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7C1F63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026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8C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1A4D" w14:textId="07FFE95D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D25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Т.к. банк плательщика всегда НРД</w:t>
            </w:r>
          </w:p>
          <w:p w14:paraId="3DDD242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965D50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F5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DA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A0E0" w14:textId="08A42C74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27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98483D" w14:paraId="182FFC9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718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7D5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получателя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6EDE" w14:textId="2C744320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/CstmrCdtTrfInitn/PmtInf/CdtTrfTxInf/CdtrAgt/FinInstnId/Nm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0DD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2492A21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1BD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47D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DCC" w14:textId="47FBFBF4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CdtrAgt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FinInstnId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ClrSysMmbId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MmbId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C64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98483D" w14:paraId="047287A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936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FB3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452" w14:textId="26E14ABC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4D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98483D" w14:paraId="18E7F3C3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0B9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F48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Получатель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7926" w14:textId="779F0455" w:rsidR="003A62AE" w:rsidRPr="00B33A24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33A24">
              <w:rPr>
                <w:rFonts w:ascii="Times New Roman" w:hAnsi="Times New Roman" w:cs="Times New Roman"/>
                <w:lang w:val="en-US"/>
              </w:rPr>
              <w:t>Document/CstmrCdtTrfInitn/PmtInf/CdtTrfTxInf/Cdtr/Nm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7BED" w14:textId="77777777" w:rsidR="003A62AE" w:rsidRPr="00B33A2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0A985EA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5051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EA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829" w14:textId="1F5CC428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C2A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SchmeNm/Cd=BBAN</w:t>
            </w:r>
          </w:p>
        </w:tc>
      </w:tr>
      <w:tr w:rsidR="003A62AE" w:rsidRPr="00A208C4" w14:paraId="233397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17C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56E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оп.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CB4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C620" w14:textId="3056AE6A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A41EF7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C77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DED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Срок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F1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A44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9741DF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A69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55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Наз. пл.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C29" w14:textId="6936A98A" w:rsidR="003A62AE" w:rsidRPr="00A208C4" w:rsidRDefault="00DD678A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DD678A">
              <w:rPr>
                <w:rFonts w:ascii="Times New Roman" w:hAnsi="Times New Roman" w:cs="Times New Roman"/>
                <w:lang w:val="en-US"/>
              </w:rPr>
              <w:t>Document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PmtInf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CdtTrfTxInf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RmtInf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ED8D" w14:textId="6A84F541" w:rsidR="003A62AE" w:rsidRPr="00A208C4" w:rsidRDefault="0092527D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79E6">
              <w:rPr>
                <w:rFonts w:ascii="Times New Roman" w:hAnsi="Times New Roman" w:cs="Times New Roman"/>
              </w:rPr>
              <w:t>осле кодового слова #NPK#</w:t>
            </w:r>
          </w:p>
        </w:tc>
      </w:tr>
      <w:tr w:rsidR="003A62AE" w:rsidRPr="00A208C4" w14:paraId="6AC99E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EA7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96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Очер.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492" w14:textId="143199D6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/CstmrCdtTrfInitn/PmtInf/CdtTrfTxInf/Purp/Prtry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CA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Значение:1-5</w:t>
            </w:r>
          </w:p>
        </w:tc>
      </w:tr>
      <w:tr w:rsidR="003A62AE" w:rsidRPr="00A208C4" w14:paraId="1610308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551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ACB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65D3" w14:textId="1343EED8" w:rsidR="009F5B64" w:rsidRPr="0048094C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CdtrRefInf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Ref</w:t>
            </w:r>
          </w:p>
          <w:p w14:paraId="302E9C2D" w14:textId="77777777" w:rsidR="00900805" w:rsidRPr="0048094C" w:rsidRDefault="00900805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746E5FE3" w14:textId="327D2CA4" w:rsidR="003A62AE" w:rsidRPr="0048094C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157F0CBA" w14:textId="562CB1A4" w:rsidR="00B33A24" w:rsidRPr="0048094C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66B0" w14:textId="0B62891C" w:rsidR="003A62AE" w:rsidRPr="00A208C4" w:rsidRDefault="00465A0E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A62AE" w:rsidRPr="00A208C4">
              <w:rPr>
                <w:rFonts w:ascii="Times New Roman" w:hAnsi="Times New Roman" w:cs="Times New Roman"/>
              </w:rPr>
              <w:t>никальный идентификатор платежа</w:t>
            </w:r>
            <w:r w:rsidR="009F5B64">
              <w:rPr>
                <w:rFonts w:ascii="Times New Roman" w:hAnsi="Times New Roman" w:cs="Times New Roman"/>
              </w:rPr>
              <w:t>/начисления</w:t>
            </w:r>
            <w:r w:rsidR="003A62AE" w:rsidRPr="00A208C4">
              <w:rPr>
                <w:rFonts w:ascii="Times New Roman" w:hAnsi="Times New Roman" w:cs="Times New Roman"/>
              </w:rPr>
              <w:t xml:space="preserve"> присвоенный получателем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62AE" w:rsidRPr="00A208C4" w14:paraId="6391875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570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99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Рез. поле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FB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2CC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CD31B7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EAA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7D7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Назначение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B75" w14:textId="7F3F8D45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4D5" w14:textId="70E97978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>Максимум</w:t>
            </w:r>
            <w:r w:rsidR="00A74305">
              <w:rPr>
                <w:rFonts w:ascii="Times New Roman" w:hAnsi="Times New Roman" w:cs="Times New Roman"/>
              </w:rPr>
              <w:t xml:space="preserve"> </w:t>
            </w:r>
            <w:r w:rsidRPr="00A208C4">
              <w:rPr>
                <w:rFonts w:ascii="Times New Roman" w:hAnsi="Times New Roman" w:cs="Times New Roman"/>
              </w:rPr>
              <w:t>два повторения</w:t>
            </w:r>
          </w:p>
        </w:tc>
      </w:tr>
      <w:tr w:rsidR="003A62AE" w:rsidRPr="00A208C4" w14:paraId="064F3E1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4FE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99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6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C5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5DA58EA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E54E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98D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Подписи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FA4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4A4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3EA8973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CA4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00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Отметки банка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691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E3A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98483D" w14:paraId="7F67821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601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37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5257" w14:textId="50B638A8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2164"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Dbtr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D168" w14:textId="54EC8845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7CCB4CF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50D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9F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31DA" w14:textId="2954218A" w:rsidR="003A62AE" w:rsidRPr="00FB0590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441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65A0E">
              <w:rPr>
                <w:rFonts w:ascii="Times New Roman" w:hAnsi="Times New Roman" w:cs="Times New Roman"/>
              </w:rPr>
              <w:t>*/</w:t>
            </w:r>
            <w:r w:rsidRPr="00A208C4">
              <w:rPr>
                <w:rFonts w:ascii="Times New Roman" w:hAnsi="Times New Roman" w:cs="Times New Roman"/>
                <w:lang w:val="en-US"/>
              </w:rPr>
              <w:t>SchmeNm/Cd=TXID</w:t>
            </w:r>
          </w:p>
        </w:tc>
      </w:tr>
      <w:tr w:rsidR="003A62AE" w:rsidRPr="00A208C4" w14:paraId="322A0E9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AB4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982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Поступ. в банк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4C49" w14:textId="6E3B4A2F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50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5BA1A7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E2D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409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Списано со сч. плат.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EACC" w14:textId="0B9718F8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7D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E447E8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34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2EA" w14:textId="7B730967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Статус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4DCE" w14:textId="140E8C62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465A0E">
              <w:rPr>
                <w:rFonts w:ascii="Times New Roman" w:hAnsi="Times New Roman" w:cs="Times New Roman"/>
              </w:rPr>
              <w:t>Document/CstmrCdtTrfInitn/PmtInf/CdtTrfTxInf/Tax/Rcrd/DbtrSts</w:t>
            </w:r>
            <w:r w:rsidR="00163E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A6AA" w14:textId="50432CE3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6D9D9B6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F8C8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CE2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4CB2" w14:textId="5EEA5B5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>Document/CstmrCdtTrfInitn/PmtInf/CdtTrfTxInf/Tax/Dbtr/TaxTp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12EB" w14:textId="51D2D628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277366E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D7E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86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4423" w14:textId="6BE1BB3A" w:rsidR="003A62AE" w:rsidRPr="00EF0717" w:rsidRDefault="00A74305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F0717" w:rsidRPr="00EF0717">
              <w:rPr>
                <w:rFonts w:ascii="Times New Roman" w:hAnsi="Times New Roman" w:cs="Times New Roman"/>
                <w:lang w:val="en-US"/>
              </w:rPr>
              <w:t>Document/CstmrCdtTrfInitn/PmtInf/CdtTrfTxInf/Tax/Cdtr/TaxTp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AFC9" w14:textId="3ECE389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3CA326C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285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C82" w14:textId="55B3ECE6" w:rsidR="003A62AE" w:rsidRPr="00A208C4" w:rsidRDefault="00C30C12" w:rsidP="006059A8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62F0" w14:textId="32DCE0E3" w:rsidR="00B50B3F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F0717">
              <w:rPr>
                <w:rFonts w:ascii="Times New Roman" w:hAnsi="Times New Roman" w:cs="Times New Roman"/>
              </w:rPr>
              <w:t>Document/CstmrCdtTrfInitn/PmtInf/CdtTrfTxInf/Tax/Rcrd/CtgyDtls</w:t>
            </w:r>
          </w:p>
          <w:p w14:paraId="5EAC2D4B" w14:textId="03B794A1" w:rsidR="003A62AE" w:rsidRPr="00B50B3F" w:rsidRDefault="00B50B3F" w:rsidP="00B50B3F">
            <w:pPr>
              <w:tabs>
                <w:tab w:val="left" w:pos="1089"/>
              </w:tabs>
            </w:pPr>
            <w:r>
              <w:tab/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4065" w14:textId="6DD6581F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0987140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649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875D" w14:textId="6A24109F" w:rsidR="003A62AE" w:rsidRPr="00A208C4" w:rsidRDefault="00E73296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73296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CF75" w14:textId="4A25EA6A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284CB8">
              <w:rPr>
                <w:rFonts w:ascii="Times New Roman" w:hAnsi="Times New Roman" w:cs="Times New Roman"/>
              </w:rPr>
              <w:t>Document/CstmrCdtTrfInitn/PmtInf/CdtTrfTxInf/Tax/AdmstnZn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78B8" w14:textId="5F1175AE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284CB8" w14:paraId="6EA162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C4B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8DD" w14:textId="3153E99B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Основание платежа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4496" w14:textId="7200EF48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4CB8">
              <w:rPr>
                <w:rFonts w:ascii="Times New Roman" w:hAnsi="Times New Roman" w:cs="Times New Roman"/>
                <w:lang w:val="en-US"/>
              </w:rPr>
              <w:t>Document/CstmrCdtTrfInitn/PmtInf/CdtTrfTxInf/Tax/Rcrd/Ctgy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0136" w14:textId="39C38A6F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FD2F94" w14:paraId="337C99E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8D0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09FF" w14:textId="78E57A8C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Показатель налогового периода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C4CF" w14:textId="39673346" w:rsidR="00FD2F94" w:rsidRPr="00FB0590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2F94">
              <w:rPr>
                <w:rFonts w:ascii="Times New Roman" w:hAnsi="Times New Roman" w:cs="Times New Roman"/>
                <w:lang w:val="en-US"/>
              </w:rPr>
              <w:t>Document/CstmrCdtTrfInitn/PmtInf</w:t>
            </w:r>
            <w:r w:rsidR="00914CB9">
              <w:rPr>
                <w:rFonts w:ascii="Times New Roman" w:hAnsi="Times New Roman" w:cs="Times New Roman"/>
                <w:lang w:val="en-US"/>
              </w:rPr>
              <w:t>/CdtTrfTxInf/Tax/Rcrd/</w:t>
            </w:r>
            <w:r w:rsidR="00AD30DA" w:rsidRPr="00AE6CA7">
              <w:rPr>
                <w:rFonts w:ascii="Times New Roman" w:hAnsi="Times New Roman" w:cs="Times New Roman"/>
                <w:lang w:val="en-US"/>
              </w:rPr>
              <w:t xml:space="preserve"> Prd/</w:t>
            </w:r>
            <w:r w:rsidR="00914CB9">
              <w:rPr>
                <w:rFonts w:ascii="Times New Roman" w:hAnsi="Times New Roman" w:cs="Times New Roman"/>
                <w:lang w:val="en-US"/>
              </w:rPr>
              <w:t>Tp</w:t>
            </w:r>
            <w:r w:rsidRPr="00FD2F9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5BDE1F5" w14:textId="40B3F7F8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FrDt</w:t>
            </w:r>
            <w:r w:rsidRPr="00FB0590">
              <w:rPr>
                <w:rFonts w:ascii="Times New Roman" w:hAnsi="Times New Roman" w:cs="Times New Roman"/>
                <w:lang w:val="en-US"/>
              </w:rPr>
              <w:t xml:space="preserve"> 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ToDt</w:t>
            </w: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Yr</w:t>
            </w:r>
            <w:r w:rsidRPr="00FB0590">
              <w:rPr>
                <w:rFonts w:ascii="Times New Roman" w:hAnsi="Times New Roman" w:cs="Times New Roman"/>
                <w:lang w:val="en-US"/>
              </w:rPr>
              <w:t>, */Tax/Cdtr/RegnId</w:t>
            </w:r>
          </w:p>
          <w:p w14:paraId="79EB3385" w14:textId="77777777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C23630A" w14:textId="49541DA9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4395" w14:textId="42230FE4" w:rsidR="003A62AE" w:rsidRPr="00FD2F94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394EF97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EBAF" w14:textId="4F246782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7316" w14:textId="374E4D49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FD03" w14:textId="427CB551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>Document/CstmrCdtTrfInitn/PmtInf/CdtTrfTxInf/Tax/RefNb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5D31" w14:textId="4BEB77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649E405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95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CD63" w14:textId="35AE354A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3D8F" w14:textId="0B3EB8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 xml:space="preserve">Document/CstmrCdtTrfInitn/PmtInf/CdtTrfTxInf/Tax/Dt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74AF" w14:textId="3071DADB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CD1224" w14:paraId="701C340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BFC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8A17" w14:textId="05C980CA" w:rsidR="003A62AE" w:rsidRPr="00A208C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Код выплат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68CD" w14:textId="1CD6F313" w:rsidR="003A62AE" w:rsidRPr="00E95822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D2039">
              <w:rPr>
                <w:rFonts w:ascii="Times New Roman" w:hAnsi="Times New Roman" w:cs="Times New Roman"/>
                <w:lang w:val="en-US"/>
              </w:rPr>
              <w:t>Document/CstmrCdtTrfInitn/PmtInf/CdtTrfTxInf/Tax/Rcrd/Tp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4F26" w14:textId="5065898D" w:rsidR="003A62AE" w:rsidRPr="00CD122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2039">
              <w:rPr>
                <w:rFonts w:ascii="Times New Roman" w:hAnsi="Times New Roman" w:cs="Times New Roman"/>
              </w:rPr>
              <w:t>допустимое значение «1»</w:t>
            </w:r>
            <w:r>
              <w:rPr>
                <w:rFonts w:ascii="Times New Roman" w:hAnsi="Times New Roman" w:cs="Times New Roman"/>
              </w:rPr>
              <w:t xml:space="preserve"> или поле не заполняется</w:t>
            </w:r>
          </w:p>
        </w:tc>
      </w:tr>
    </w:tbl>
    <w:p w14:paraId="354EA5CE" w14:textId="77777777" w:rsidR="003A62AE" w:rsidRPr="00CD1224" w:rsidRDefault="003A62AE" w:rsidP="00D54929">
      <w:pPr>
        <w:pStyle w:val="aff2"/>
      </w:pPr>
    </w:p>
    <w:p w14:paraId="79A78905" w14:textId="77777777" w:rsidR="003A62AE" w:rsidRPr="00CD1224" w:rsidRDefault="003A62AE" w:rsidP="00D54929">
      <w:r w:rsidRPr="00CD1224">
        <w:br w:type="page"/>
      </w:r>
    </w:p>
    <w:p w14:paraId="7B92DC98" w14:textId="253B93F3" w:rsidR="003A62AE" w:rsidRPr="00CD1224" w:rsidRDefault="003A62AE" w:rsidP="00D54929">
      <w:pPr>
        <w:pStyle w:val="aff2"/>
      </w:pPr>
    </w:p>
    <w:p w14:paraId="1237B69E" w14:textId="7C1148FB" w:rsidR="006D2794" w:rsidRPr="00A208C4" w:rsidRDefault="00F2372F" w:rsidP="00D54929">
      <w:pPr>
        <w:pStyle w:val="3"/>
        <w:rPr>
          <w:lang w:val="en-US"/>
        </w:rPr>
      </w:pPr>
      <w:bookmarkStart w:id="65" w:name="_Toc485891259"/>
      <w:bookmarkStart w:id="66" w:name="_Toc146881166"/>
      <w:bookmarkEnd w:id="44"/>
      <w:bookmarkEnd w:id="45"/>
      <w:r w:rsidRPr="00132C18">
        <w:t>Платежное</w:t>
      </w:r>
      <w:r w:rsidRPr="00633B39">
        <w:t xml:space="preserve"> </w:t>
      </w:r>
      <w:r w:rsidRPr="00132C18">
        <w:t>поручение</w:t>
      </w:r>
      <w:r w:rsidRPr="00633B39">
        <w:t xml:space="preserve"> </w:t>
      </w:r>
      <w:r w:rsidRPr="00132C18">
        <w:t>в</w:t>
      </w:r>
      <w:r w:rsidRPr="00633B39">
        <w:t xml:space="preserve"> </w:t>
      </w:r>
      <w:r w:rsidRPr="00132C18">
        <w:t>рублях</w:t>
      </w:r>
      <w:r w:rsidRPr="00633B39">
        <w:t xml:space="preserve"> </w:t>
      </w:r>
      <w:r w:rsidR="007446C6" w:rsidRPr="00633B39">
        <w:t>-</w:t>
      </w:r>
      <w:r w:rsidR="00BF7B56" w:rsidRPr="00633B39">
        <w:t xml:space="preserve"> </w:t>
      </w:r>
      <w:r w:rsidR="00830206" w:rsidRPr="00A208C4">
        <w:rPr>
          <w:lang w:val="en-US"/>
        </w:rPr>
        <w:t>pain</w:t>
      </w:r>
      <w:r w:rsidR="00830206" w:rsidRPr="00633B39">
        <w:t>.001.001.08</w:t>
      </w:r>
      <w:r w:rsidR="00444FC6" w:rsidRPr="00633B39">
        <w:t>.</w:t>
      </w:r>
      <w:r w:rsidR="00A74305" w:rsidRPr="00633B39">
        <w:t xml:space="preserve"> </w:t>
      </w:r>
      <w:r w:rsidR="006D2794" w:rsidRPr="00A208C4">
        <w:rPr>
          <w:lang w:val="en-US"/>
        </w:rPr>
        <w:t>CustomerCreditTransferInitiation</w:t>
      </w:r>
      <w:bookmarkEnd w:id="65"/>
      <w:r w:rsidR="005A44C6" w:rsidRPr="00A208C4">
        <w:rPr>
          <w:lang w:val="en-US"/>
        </w:rPr>
        <w:t>V08</w:t>
      </w:r>
      <w:bookmarkEnd w:id="66"/>
    </w:p>
    <w:p w14:paraId="34659CE4" w14:textId="039CF323" w:rsidR="00F2372F" w:rsidRDefault="00F2372F" w:rsidP="00D54929">
      <w:r w:rsidRPr="00132C18">
        <w:t>Платежное поручение в рублях</w:t>
      </w:r>
      <w:r>
        <w:t xml:space="preserve">. </w:t>
      </w:r>
      <w:r w:rsidRPr="00D8137E">
        <w:rPr>
          <w:b/>
        </w:rPr>
        <w:t>Код формы: PI011</w:t>
      </w:r>
      <w:r w:rsidRPr="00132C18">
        <w:t xml:space="preserve">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13464435" w14:textId="7DE77AF9" w:rsidR="00136958" w:rsidRPr="00A208C4" w:rsidRDefault="007446C6" w:rsidP="00D54929">
      <w:r w:rsidRPr="00A208C4">
        <w:t>Правила заполнения полей</w:t>
      </w:r>
      <w:r w:rsidR="004D1760" w:rsidRPr="00A208C4">
        <w:t xml:space="preserve"> </w:t>
      </w:r>
      <w:r w:rsidRPr="00A208C4">
        <w:t xml:space="preserve">сообщения </w:t>
      </w:r>
      <w:r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и перечень обязательных для заполнения полей при формировании рублевого платежного поручения</w:t>
      </w:r>
      <w:r w:rsidR="00A74305">
        <w:t xml:space="preserve"> </w:t>
      </w:r>
      <w:r w:rsidRPr="00A208C4">
        <w:t>указан в</w:t>
      </w:r>
      <w:r w:rsidR="00DC665A">
        <w:t xml:space="preserve"> </w:t>
      </w:r>
      <w:r w:rsidRPr="00A208C4">
        <w:fldChar w:fldCharType="begin"/>
      </w:r>
      <w:r w:rsidRPr="00A208C4">
        <w:instrText xml:space="preserve"> REF _Ref484511397 \h </w:instrText>
      </w:r>
      <w:r w:rsidR="00302902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5</w:t>
      </w:r>
      <w:r w:rsidRPr="00A208C4">
        <w:fldChar w:fldCharType="end"/>
      </w:r>
      <w:r w:rsidR="000A2C7A" w:rsidRPr="00A208C4">
        <w:t>.</w:t>
      </w:r>
    </w:p>
    <w:p w14:paraId="398FADE4" w14:textId="0CD2F5A5" w:rsidR="004D1760" w:rsidRDefault="00136958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только одно платежное поручение.</w:t>
      </w:r>
    </w:p>
    <w:p w14:paraId="1DDDB3CE" w14:textId="77777777" w:rsidR="00DF4AF0" w:rsidRDefault="00DF4AF0" w:rsidP="00247753"/>
    <w:p w14:paraId="4E495F70" w14:textId="4184C747" w:rsidR="00247753" w:rsidRPr="00247753" w:rsidRDefault="00247753" w:rsidP="00DF4AF0">
      <w:pPr>
        <w:jc w:val="left"/>
      </w:pPr>
      <w:r w:rsidRPr="00247753">
        <w:t xml:space="preserve">Структура и формат сообщения должны соответствовать </w:t>
      </w:r>
      <w:r w:rsidRPr="00247753">
        <w:rPr>
          <w:lang w:val="en-US"/>
        </w:rPr>
        <w:t>XML</w:t>
      </w:r>
      <w:r w:rsidRPr="00247753">
        <w:t xml:space="preserve"> схеме </w:t>
      </w:r>
      <w:r w:rsidRPr="00247753">
        <w:rPr>
          <w:lang w:val="en-US"/>
        </w:rPr>
        <w:t>pain</w:t>
      </w:r>
      <w:r w:rsidRPr="00247753">
        <w:t>.001.001.08_</w:t>
      </w:r>
      <w:r w:rsidRPr="00247753">
        <w:rPr>
          <w:lang w:val="en-US"/>
        </w:rPr>
        <w:t>PI</w:t>
      </w:r>
      <w:r w:rsidRPr="00247753">
        <w:t>011_</w:t>
      </w:r>
      <w:r w:rsidRPr="00247753">
        <w:rPr>
          <w:lang w:val="en-US"/>
        </w:rPr>
        <w:t>RubleTransfer</w:t>
      </w:r>
      <w:r w:rsidRPr="00247753">
        <w:t>.</w:t>
      </w:r>
      <w:r w:rsidRPr="00247753">
        <w:rPr>
          <w:lang w:val="en-US"/>
        </w:rPr>
        <w:t>xsd</w:t>
      </w:r>
      <w:r w:rsidRPr="00247753">
        <w:t>.</w:t>
      </w:r>
    </w:p>
    <w:p w14:paraId="6FDF1DCE" w14:textId="77777777" w:rsidR="00247753" w:rsidRPr="00247753" w:rsidRDefault="00247753" w:rsidP="00DF4AF0">
      <w:pPr>
        <w:jc w:val="left"/>
      </w:pPr>
      <w:r w:rsidRPr="00247753">
        <w:t>В блоке &lt;</w:t>
      </w:r>
      <w:r w:rsidRPr="00247753">
        <w:rPr>
          <w:lang w:val="en-US"/>
        </w:rPr>
        <w:t>Document</w:t>
      </w:r>
      <w:r w:rsidRPr="00247753">
        <w:t>&gt; должен быть указан namespace соответсвующий схеме документа: «</w:t>
      </w:r>
      <w:r w:rsidRPr="00247753">
        <w:rPr>
          <w:lang w:val="en-US"/>
        </w:rPr>
        <w:t>urn</w:t>
      </w:r>
      <w:r w:rsidRPr="00247753">
        <w:t>:</w:t>
      </w:r>
      <w:r w:rsidRPr="00247753">
        <w:rPr>
          <w:lang w:val="en-US"/>
        </w:rPr>
        <w:t>iso</w:t>
      </w:r>
      <w:r w:rsidRPr="00247753">
        <w:t>:</w:t>
      </w:r>
      <w:r w:rsidRPr="00247753">
        <w:rPr>
          <w:lang w:val="en-US"/>
        </w:rPr>
        <w:t>std</w:t>
      </w:r>
      <w:r w:rsidRPr="00247753">
        <w:t>:</w:t>
      </w:r>
      <w:r w:rsidRPr="00247753">
        <w:rPr>
          <w:lang w:val="en-US"/>
        </w:rPr>
        <w:t>iso</w:t>
      </w:r>
      <w:r w:rsidRPr="00247753">
        <w:t>:20022:</w:t>
      </w:r>
      <w:r w:rsidRPr="00247753">
        <w:rPr>
          <w:lang w:val="en-US"/>
        </w:rPr>
        <w:t>tech</w:t>
      </w:r>
      <w:r w:rsidRPr="00247753">
        <w:t>:</w:t>
      </w:r>
      <w:r w:rsidRPr="00247753">
        <w:rPr>
          <w:lang w:val="en-US"/>
        </w:rPr>
        <w:t>xsd</w:t>
      </w:r>
      <w:r w:rsidRPr="00247753">
        <w:t>:</w:t>
      </w:r>
      <w:r w:rsidRPr="00247753">
        <w:rPr>
          <w:lang w:val="en-US"/>
        </w:rPr>
        <w:t>pain</w:t>
      </w:r>
      <w:r w:rsidRPr="00247753">
        <w:t>.001.001.08:</w:t>
      </w:r>
      <w:r w:rsidRPr="00247753">
        <w:rPr>
          <w:lang w:val="en-US"/>
        </w:rPr>
        <w:t>pi</w:t>
      </w:r>
      <w:r w:rsidRPr="00247753">
        <w:t>011»</w:t>
      </w:r>
    </w:p>
    <w:p w14:paraId="5D876B09" w14:textId="77777777" w:rsidR="00247753" w:rsidRPr="00247753" w:rsidRDefault="00247753" w:rsidP="00DF4AF0">
      <w:pPr>
        <w:jc w:val="left"/>
        <w:rPr>
          <w:lang w:val="en-US"/>
        </w:rPr>
      </w:pPr>
      <w:r w:rsidRPr="00247753">
        <w:t>Пример</w:t>
      </w:r>
      <w:r w:rsidRPr="00247753">
        <w:rPr>
          <w:lang w:val="en-US"/>
        </w:rPr>
        <w:t xml:space="preserve"> </w:t>
      </w:r>
      <w:r w:rsidRPr="00247753">
        <w:t>указания</w:t>
      </w:r>
      <w:r w:rsidRPr="00247753">
        <w:rPr>
          <w:lang w:val="en-US"/>
        </w:rPr>
        <w:t xml:space="preserve"> namespace: &lt;Document xmlns="urn:iso:std:iso:20022:tech:xsd:pain.001.001.08:</w:t>
      </w:r>
      <w:r w:rsidRPr="00247753">
        <w:rPr>
          <w:b/>
          <w:lang w:val="en-US"/>
        </w:rPr>
        <w:t>pi011</w:t>
      </w:r>
      <w:r w:rsidRPr="00247753">
        <w:rPr>
          <w:lang w:val="en-US"/>
        </w:rPr>
        <w:t>"&gt;</w:t>
      </w:r>
    </w:p>
    <w:p w14:paraId="14266F65" w14:textId="77777777" w:rsidR="00247753" w:rsidRPr="00247753" w:rsidRDefault="00247753" w:rsidP="00D54929">
      <w:pPr>
        <w:rPr>
          <w:lang w:val="en-US"/>
        </w:rPr>
      </w:pPr>
    </w:p>
    <w:p w14:paraId="2F99E464" w14:textId="43A6C444" w:rsidR="007446C6" w:rsidRPr="00A208C4" w:rsidRDefault="007446C6" w:rsidP="00D54929">
      <w:pPr>
        <w:pStyle w:val="aff1"/>
      </w:pPr>
      <w:bookmarkStart w:id="67" w:name="_Ref484511397"/>
      <w:bookmarkStart w:id="68" w:name="_Ref484511375"/>
      <w:r w:rsidRPr="00A208C4">
        <w:t xml:space="preserve">Таблица </w:t>
      </w:r>
      <w:fldSimple w:instr=" SEQ Таблица \* ARABIC ">
        <w:r w:rsidR="00541322">
          <w:rPr>
            <w:noProof/>
          </w:rPr>
          <w:t>5</w:t>
        </w:r>
      </w:fldSimple>
      <w:bookmarkEnd w:id="67"/>
      <w:r w:rsidR="00DC665A">
        <w:rPr>
          <w:noProof/>
        </w:rPr>
        <w:t>.</w:t>
      </w:r>
      <w:r w:rsidRPr="00A208C4">
        <w:t xml:space="preserve"> Перечень полей и правила их заполнения</w:t>
      </w:r>
      <w:r w:rsidR="00B73FCF" w:rsidRPr="00A208C4">
        <w:t xml:space="preserve"> </w:t>
      </w:r>
      <w:r w:rsidRPr="00A208C4">
        <w:t xml:space="preserve">в сообщении </w:t>
      </w:r>
      <w:r w:rsidR="00E13966"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при формировании рублевого платежного поручения</w:t>
      </w:r>
      <w:bookmarkEnd w:id="68"/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103"/>
      </w:tblGrid>
      <w:tr w:rsidR="00656D57" w:rsidRPr="00A208C4" w14:paraId="7C5B217B" w14:textId="77777777" w:rsidTr="001A299A">
        <w:trPr>
          <w:tblHeader/>
        </w:trPr>
        <w:tc>
          <w:tcPr>
            <w:tcW w:w="1242" w:type="dxa"/>
            <w:shd w:val="clear" w:color="auto" w:fill="D9D9D9"/>
          </w:tcPr>
          <w:p w14:paraId="36D7BE65" w14:textId="77777777" w:rsidR="00656D57" w:rsidRPr="00A208C4" w:rsidRDefault="00656D57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0DAFF040" w14:textId="77777777" w:rsidR="00656D57" w:rsidRPr="00A208C4" w:rsidRDefault="00656D5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31A08CA3" w14:textId="77777777" w:rsidR="00656D57" w:rsidRPr="00A208C4" w:rsidRDefault="00656D5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7400455" w14:textId="77777777" w:rsidR="00656D57" w:rsidRPr="00A208C4" w:rsidRDefault="00656D5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6DF316C7" w14:textId="5533E0F6" w:rsidR="00656D57" w:rsidRPr="00A208C4" w:rsidRDefault="00656D57" w:rsidP="00D54929">
            <w:pPr>
              <w:pStyle w:val="aff2"/>
            </w:pPr>
            <w:r w:rsidRPr="00A208C4">
              <w:t>Признак обяз</w:t>
            </w:r>
            <w:r w:rsidR="00151D08" w:rsidRPr="00A208C4">
              <w:t>.</w:t>
            </w:r>
          </w:p>
        </w:tc>
        <w:tc>
          <w:tcPr>
            <w:tcW w:w="5103" w:type="dxa"/>
            <w:shd w:val="clear" w:color="auto" w:fill="D9D9D9"/>
          </w:tcPr>
          <w:p w14:paraId="21BDD1B2" w14:textId="3CC1D3B0" w:rsidR="00656D57" w:rsidRPr="00A208C4" w:rsidRDefault="00656D57" w:rsidP="00D54929">
            <w:pPr>
              <w:pStyle w:val="aff2"/>
            </w:pPr>
            <w:r w:rsidRPr="00A208C4">
              <w:t>Примечание</w:t>
            </w:r>
          </w:p>
        </w:tc>
      </w:tr>
      <w:tr w:rsidR="00656D57" w:rsidRPr="00A208C4" w14:paraId="2C71BBD1" w14:textId="77777777" w:rsidTr="001A299A">
        <w:tc>
          <w:tcPr>
            <w:tcW w:w="1242" w:type="dxa"/>
          </w:tcPr>
          <w:p w14:paraId="6F23D103" w14:textId="2C5DA7DE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C165F78" w14:textId="77777777" w:rsidR="00656D57" w:rsidRPr="00A208C4" w:rsidRDefault="00656D5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11595058" w14:textId="7F6D17E0" w:rsidR="00656D57" w:rsidRPr="00A208C4" w:rsidRDefault="00656D57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2A6BF9F7" w14:textId="53370F9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/CstmrCdtTrfInitn/GrpHdr/MsgId</w:t>
            </w:r>
          </w:p>
        </w:tc>
        <w:tc>
          <w:tcPr>
            <w:tcW w:w="1167" w:type="dxa"/>
            <w:shd w:val="clear" w:color="auto" w:fill="auto"/>
          </w:tcPr>
          <w:p w14:paraId="0B6142D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B4E304B" w14:textId="5B721686" w:rsidR="003C6F01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Ограничение на формат: </w:t>
            </w:r>
            <w:r w:rsidR="003C6F01" w:rsidRPr="008A4F64">
              <w:rPr>
                <w:lang w:val="ru-RU"/>
              </w:rPr>
              <w:t>Уникальный идентификатор сообщения, который присваивается стороной, подготавливающей сообщение.</w:t>
            </w:r>
          </w:p>
          <w:p w14:paraId="219F63F2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Для сообщений направляемых в НРД идентификатор сообщения должен удовлетворять требованиям:</w:t>
            </w:r>
          </w:p>
          <w:p w14:paraId="7ACA0551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333ADC6D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2D4DD7DF" w14:textId="520EEB03" w:rsidR="00656D57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656D57" w:rsidRPr="00A208C4" w14:paraId="31560544" w14:textId="77777777" w:rsidTr="001A299A">
        <w:tc>
          <w:tcPr>
            <w:tcW w:w="1242" w:type="dxa"/>
          </w:tcPr>
          <w:p w14:paraId="223F1812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8B2787" w14:textId="77777777" w:rsidR="00656D57" w:rsidRPr="00A208C4" w:rsidRDefault="00656D5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1A7860B4" w14:textId="2F2C3381" w:rsidR="00656D57" w:rsidRPr="00A208C4" w:rsidRDefault="00656D5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7229A22" w14:textId="7988B2A1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/CstmrCdtTrfInitn/GrpHdr/CreDtTm</w:t>
            </w:r>
          </w:p>
        </w:tc>
        <w:tc>
          <w:tcPr>
            <w:tcW w:w="1167" w:type="dxa"/>
            <w:shd w:val="clear" w:color="auto" w:fill="auto"/>
          </w:tcPr>
          <w:p w14:paraId="257FBB6E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04643D4" w14:textId="69A26EED" w:rsidR="00656D57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656D57" w:rsidRPr="00A208C4" w14:paraId="14501B52" w14:textId="77777777" w:rsidTr="001A299A">
        <w:tc>
          <w:tcPr>
            <w:tcW w:w="1242" w:type="dxa"/>
          </w:tcPr>
          <w:p w14:paraId="4C14CD01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5098E42" w14:textId="77777777" w:rsidR="00656D57" w:rsidRPr="00A208C4" w:rsidRDefault="00656D5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6AA34D38" w14:textId="730B9464" w:rsidR="00656D57" w:rsidRPr="00A208C4" w:rsidRDefault="00656D5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15D655FB" w14:textId="1DD48B6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/CstmrCdtTrfInitn/GrpHdr/NbOfTxs</w:t>
            </w:r>
          </w:p>
        </w:tc>
        <w:tc>
          <w:tcPr>
            <w:tcW w:w="1167" w:type="dxa"/>
            <w:shd w:val="clear" w:color="auto" w:fill="auto"/>
          </w:tcPr>
          <w:p w14:paraId="5AAD429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3E094D7" w14:textId="77777777" w:rsidR="00656D57" w:rsidRPr="00A208C4" w:rsidRDefault="00656D57" w:rsidP="00D54929">
            <w:pPr>
              <w:pStyle w:val="aff4"/>
            </w:pPr>
            <w:r w:rsidRPr="00A208C4">
              <w:t>Константа: 1</w:t>
            </w:r>
          </w:p>
        </w:tc>
      </w:tr>
      <w:tr w:rsidR="00656D57" w:rsidRPr="00A208C4" w14:paraId="6E7088E2" w14:textId="77777777" w:rsidTr="001A299A">
        <w:tc>
          <w:tcPr>
            <w:tcW w:w="1242" w:type="dxa"/>
          </w:tcPr>
          <w:p w14:paraId="6034D4A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65CF0FE3" w14:textId="77777777" w:rsidR="00656D57" w:rsidRPr="00A208C4" w:rsidRDefault="00656D5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478" w:type="dxa"/>
            <w:shd w:val="clear" w:color="auto" w:fill="auto"/>
          </w:tcPr>
          <w:p w14:paraId="53A17605" w14:textId="77777777" w:rsidR="00656D57" w:rsidRPr="00A208C4" w:rsidRDefault="00656D5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74396FA3" w14:textId="4199D209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/CstmrCdtTrfInitn/GrpHdr/InitgPty/Id/OrgId/Othr/Id </w:t>
            </w:r>
          </w:p>
          <w:p w14:paraId="36BF98E4" w14:textId="77777777" w:rsidR="00380F19" w:rsidRPr="00380F19" w:rsidRDefault="00380F19" w:rsidP="00380F19">
            <w:pPr>
              <w:pStyle w:val="aff4"/>
            </w:pPr>
            <w:r w:rsidRPr="00380F19">
              <w:t>(депорзитарный  код)</w:t>
            </w:r>
          </w:p>
          <w:p w14:paraId="6F59468E" w14:textId="77777777" w:rsidR="00380F19" w:rsidRPr="00380F19" w:rsidRDefault="00380F19" w:rsidP="00380F19">
            <w:pPr>
              <w:pStyle w:val="aff4"/>
            </w:pPr>
            <w:r w:rsidRPr="00380F19">
              <w:lastRenderedPageBreak/>
              <w:t xml:space="preserve">+ */Othr/Issr </w:t>
            </w:r>
          </w:p>
          <w:p w14:paraId="5A7CA78A" w14:textId="32BC43E3" w:rsidR="00656D57" w:rsidRPr="00A208C4" w:rsidRDefault="00380F19" w:rsidP="00380F19">
            <w:pPr>
              <w:pStyle w:val="aff4"/>
            </w:pPr>
            <w:r w:rsidRPr="00380F19">
              <w:t>+</w:t>
            </w:r>
            <w:r w:rsidRPr="00633B39">
              <w:t xml:space="preserve"> </w:t>
            </w:r>
            <w:r w:rsidRPr="00380F19">
              <w:t>/SchmeNm/Cd=NSDR</w:t>
            </w:r>
          </w:p>
        </w:tc>
        <w:tc>
          <w:tcPr>
            <w:tcW w:w="1167" w:type="dxa"/>
            <w:shd w:val="clear" w:color="auto" w:fill="auto"/>
          </w:tcPr>
          <w:p w14:paraId="7B34458D" w14:textId="77777777" w:rsidR="00656D57" w:rsidRPr="00A208C4" w:rsidRDefault="00656D57" w:rsidP="00D54929">
            <w:pPr>
              <w:pStyle w:val="aff4"/>
            </w:pPr>
            <w:r w:rsidRPr="00A208C4">
              <w:lastRenderedPageBreak/>
              <w:t>O</w:t>
            </w:r>
          </w:p>
        </w:tc>
        <w:tc>
          <w:tcPr>
            <w:tcW w:w="5103" w:type="dxa"/>
            <w:shd w:val="clear" w:color="auto" w:fill="auto"/>
          </w:tcPr>
          <w:p w14:paraId="1F5D2C0F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546FFC43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72D74BF" w14:textId="77777777" w:rsidR="00656D57" w:rsidRPr="00A208C4" w:rsidRDefault="00656D5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868C144" w14:textId="64DE97E1" w:rsidR="00656D57" w:rsidRPr="00A208C4" w:rsidRDefault="00656D57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55E4BE7E" w14:textId="77777777" w:rsidR="00656D57" w:rsidRPr="00A208C4" w:rsidRDefault="00656D57" w:rsidP="00D54929">
            <w:pPr>
              <w:pStyle w:val="aff4"/>
            </w:pPr>
          </w:p>
        </w:tc>
      </w:tr>
      <w:tr w:rsidR="00656D57" w:rsidRPr="00A208C4" w14:paraId="2A632E11" w14:textId="77777777" w:rsidTr="001A299A">
        <w:tc>
          <w:tcPr>
            <w:tcW w:w="1242" w:type="dxa"/>
          </w:tcPr>
          <w:p w14:paraId="6E40262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2E04C77D" w14:textId="77777777" w:rsidR="00656D57" w:rsidRPr="00A208C4" w:rsidRDefault="00656D5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478" w:type="dxa"/>
            <w:shd w:val="clear" w:color="auto" w:fill="auto"/>
          </w:tcPr>
          <w:p w14:paraId="0865E31A" w14:textId="77777777" w:rsidR="00656D57" w:rsidRPr="00A208C4" w:rsidRDefault="00656D5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47C60402" w14:textId="476551D5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/CstmrCdtTrfInitn/PmtInf/PmtInfId</w:t>
            </w:r>
          </w:p>
        </w:tc>
        <w:tc>
          <w:tcPr>
            <w:tcW w:w="1167" w:type="dxa"/>
            <w:shd w:val="clear" w:color="auto" w:fill="auto"/>
          </w:tcPr>
          <w:p w14:paraId="129496F9" w14:textId="77777777" w:rsidR="00656D57" w:rsidRPr="00A208C4" w:rsidRDefault="00656D57" w:rsidP="00D54929">
            <w:pPr>
              <w:pStyle w:val="aff4"/>
            </w:pPr>
            <w:r w:rsidRPr="00A208C4">
              <w:t>O</w:t>
            </w:r>
          </w:p>
        </w:tc>
        <w:tc>
          <w:tcPr>
            <w:tcW w:w="5103" w:type="dxa"/>
            <w:shd w:val="clear" w:color="auto" w:fill="auto"/>
          </w:tcPr>
          <w:p w14:paraId="6970848E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1C9A1AF9" w14:textId="19B8AE90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5F097EB3" w14:textId="77777777" w:rsidR="00656D57" w:rsidRPr="00A208C4" w:rsidRDefault="00656D5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656D57" w:rsidRPr="00A208C4" w14:paraId="432365E0" w14:textId="77777777" w:rsidTr="001A299A">
        <w:tc>
          <w:tcPr>
            <w:tcW w:w="1242" w:type="dxa"/>
          </w:tcPr>
          <w:p w14:paraId="39EB1B44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B81D86C" w14:textId="77777777" w:rsidR="00656D57" w:rsidRPr="00A208C4" w:rsidRDefault="00656D5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478" w:type="dxa"/>
            <w:shd w:val="clear" w:color="auto" w:fill="auto"/>
          </w:tcPr>
          <w:p w14:paraId="0F585D1C" w14:textId="77777777" w:rsidR="00656D57" w:rsidRPr="00A208C4" w:rsidRDefault="00656D5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4BF8C5A6" w14:textId="6846F327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/CstmrCdtTrfInitn/PmtInf/PmtMtd</w:t>
            </w:r>
          </w:p>
        </w:tc>
        <w:tc>
          <w:tcPr>
            <w:tcW w:w="1167" w:type="dxa"/>
            <w:shd w:val="clear" w:color="auto" w:fill="auto"/>
          </w:tcPr>
          <w:p w14:paraId="21C3604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5F5137A4" w14:textId="77777777" w:rsidR="00656D57" w:rsidRPr="00A208C4" w:rsidRDefault="00656D5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8673D7" w:rsidRPr="00A208C4" w14:paraId="30187E7B" w14:textId="77777777" w:rsidTr="001A299A">
        <w:tc>
          <w:tcPr>
            <w:tcW w:w="1242" w:type="dxa"/>
          </w:tcPr>
          <w:p w14:paraId="1FBC65BB" w14:textId="77777777" w:rsidR="008673D7" w:rsidRPr="00A208C4" w:rsidRDefault="008673D7" w:rsidP="00D54929">
            <w:pPr>
              <w:pStyle w:val="aff4"/>
            </w:pPr>
            <w:r w:rsidRPr="00A208C4">
              <w:t>5</w:t>
            </w:r>
          </w:p>
        </w:tc>
        <w:tc>
          <w:tcPr>
            <w:tcW w:w="1242" w:type="dxa"/>
            <w:shd w:val="clear" w:color="auto" w:fill="auto"/>
          </w:tcPr>
          <w:p w14:paraId="1997853D" w14:textId="267A30BB" w:rsidR="008673D7" w:rsidRPr="00A208C4" w:rsidRDefault="008673D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478" w:type="dxa"/>
            <w:shd w:val="clear" w:color="auto" w:fill="auto"/>
          </w:tcPr>
          <w:p w14:paraId="64DF2184" w14:textId="401C4E8D" w:rsidR="008673D7" w:rsidRPr="00A208C4" w:rsidRDefault="008673D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5F15B32C" w14:textId="7EB39C29" w:rsidR="008673D7" w:rsidRPr="00A208C4" w:rsidRDefault="004F2164" w:rsidP="00D54929">
            <w:pPr>
              <w:pStyle w:val="aff4"/>
            </w:pPr>
            <w:r w:rsidRPr="00A208C4">
              <w:t>Document</w:t>
            </w:r>
            <w:r w:rsidR="008673D7" w:rsidRPr="00A208C4">
              <w:t>/CstmrCdtTrfInitn/PmtInf/PmtTpInf/SvcLvl/Cd</w:t>
            </w:r>
          </w:p>
        </w:tc>
        <w:tc>
          <w:tcPr>
            <w:tcW w:w="1167" w:type="dxa"/>
            <w:shd w:val="clear" w:color="auto" w:fill="auto"/>
          </w:tcPr>
          <w:p w14:paraId="5E87803D" w14:textId="66B4071F" w:rsidR="008673D7" w:rsidRPr="00A208C4" w:rsidRDefault="008673D7" w:rsidP="00D54929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535C447B" w14:textId="502D9671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Вид платежа. Служ</w:t>
            </w:r>
            <w:r w:rsidR="00B9663B">
              <w:rPr>
                <w:lang w:val="ru-RU"/>
              </w:rPr>
              <w:t>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15BC06CA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695D40A2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6391070D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A9E2191" w14:textId="23822899" w:rsidR="008673D7" w:rsidRPr="008A4F64" w:rsidRDefault="008673D7" w:rsidP="00D54929">
            <w:pPr>
              <w:pStyle w:val="aff4"/>
              <w:rPr>
                <w:lang w:val="ru-RU"/>
              </w:rPr>
            </w:pPr>
          </w:p>
        </w:tc>
      </w:tr>
      <w:tr w:rsidR="00656D57" w:rsidRPr="00A208C4" w14:paraId="2560332B" w14:textId="77777777" w:rsidTr="001A299A">
        <w:tc>
          <w:tcPr>
            <w:tcW w:w="1242" w:type="dxa"/>
          </w:tcPr>
          <w:p w14:paraId="36B8F1AD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01C4E24" w14:textId="77777777" w:rsidR="00656D57" w:rsidRPr="00A208C4" w:rsidRDefault="00656D5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78" w:type="dxa"/>
            <w:shd w:val="clear" w:color="auto" w:fill="auto"/>
          </w:tcPr>
          <w:p w14:paraId="08EEA22F" w14:textId="77777777" w:rsidR="00656D57" w:rsidRPr="00A208C4" w:rsidRDefault="00656D5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45D09627" w14:textId="4A7898AF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/CstmrCdtTrfInitn/PmtInf/ReqdExctnDt/Dt</w:t>
            </w:r>
          </w:p>
        </w:tc>
        <w:tc>
          <w:tcPr>
            <w:tcW w:w="1167" w:type="dxa"/>
            <w:shd w:val="clear" w:color="auto" w:fill="auto"/>
          </w:tcPr>
          <w:p w14:paraId="6E1D2F0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70A23014" w14:textId="394C378D" w:rsidR="00656D57" w:rsidRPr="008A4F64" w:rsidRDefault="00CA146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Дата</w:t>
            </w:r>
            <w:r w:rsidR="00656D57" w:rsidRPr="008A4F64">
              <w:rPr>
                <w:lang w:val="ru-RU"/>
              </w:rPr>
              <w:t xml:space="preserve"> проведения операции по счету, определяемая Отправителем</w:t>
            </w:r>
          </w:p>
        </w:tc>
      </w:tr>
      <w:tr w:rsidR="0005570A" w:rsidRPr="00A208C4" w14:paraId="7A5A6453" w14:textId="77777777" w:rsidTr="001A299A">
        <w:tc>
          <w:tcPr>
            <w:tcW w:w="1242" w:type="dxa"/>
          </w:tcPr>
          <w:p w14:paraId="7697BE00" w14:textId="6141FABF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C90CCC">
              <w:rPr>
                <w:lang w:val="ru-RU"/>
              </w:rPr>
              <w:t>8, 60, 102</w:t>
            </w:r>
          </w:p>
        </w:tc>
        <w:tc>
          <w:tcPr>
            <w:tcW w:w="1242" w:type="dxa"/>
            <w:shd w:val="clear" w:color="auto" w:fill="auto"/>
          </w:tcPr>
          <w:p w14:paraId="36610DD9" w14:textId="77777777" w:rsidR="0005570A" w:rsidRPr="00A208C4" w:rsidRDefault="0005570A" w:rsidP="0005570A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445CFD72" w14:textId="77777777" w:rsidR="0005570A" w:rsidRPr="00A208C4" w:rsidRDefault="0005570A" w:rsidP="0005570A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1F37FCB0" w14:textId="77777777" w:rsidR="0005570A" w:rsidRDefault="0005570A" w:rsidP="0005570A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41E5BC69" w14:textId="77777777" w:rsidR="0005570A" w:rsidRPr="0000075E" w:rsidRDefault="0005570A" w:rsidP="0005570A">
            <w:pPr>
              <w:pStyle w:val="aff4"/>
            </w:pPr>
            <w:r w:rsidRPr="0000075E">
              <w:t>(</w:t>
            </w:r>
            <w:r w:rsidRPr="00A67846">
              <w:t>деп</w:t>
            </w:r>
            <w:r>
              <w:t xml:space="preserve">орзитарный </w:t>
            </w:r>
            <w:r w:rsidRPr="0000075E">
              <w:t xml:space="preserve"> </w:t>
            </w:r>
            <w:r w:rsidRPr="00A67846">
              <w:t>код</w:t>
            </w:r>
            <w:r w:rsidRPr="0000075E">
              <w:t>)</w:t>
            </w:r>
          </w:p>
          <w:p w14:paraId="2579E522" w14:textId="77777777" w:rsidR="0005570A" w:rsidRDefault="0005570A" w:rsidP="0005570A">
            <w:pPr>
              <w:pStyle w:val="aff4"/>
            </w:pPr>
            <w:r w:rsidRPr="00A208C4">
              <w:t>+</w:t>
            </w:r>
            <w:r w:rsidRPr="0000075E">
              <w:t xml:space="preserve"> </w:t>
            </w:r>
            <w:r w:rsidRPr="007F45EE">
              <w:t>*/</w:t>
            </w:r>
            <w:r w:rsidRPr="00A208C4">
              <w:t>Othr</w:t>
            </w:r>
            <w:r w:rsidRPr="007F45EE">
              <w:t>/</w:t>
            </w:r>
            <w:r w:rsidRPr="00A208C4">
              <w:t>Issr</w:t>
            </w:r>
            <w:r w:rsidRPr="0000075E">
              <w:t xml:space="preserve"> </w:t>
            </w:r>
          </w:p>
          <w:p w14:paraId="50580CC9" w14:textId="77777777" w:rsidR="0005570A" w:rsidRPr="00A208C4" w:rsidRDefault="0005570A" w:rsidP="0005570A">
            <w:pPr>
              <w:pStyle w:val="aff4"/>
            </w:pPr>
            <w:r w:rsidRPr="0000075E">
              <w:t xml:space="preserve">+ </w:t>
            </w:r>
            <w:r w:rsidRPr="00A208C4">
              <w:t>*/SchmeNm/Cd</w:t>
            </w:r>
            <w:r w:rsidRPr="00843650">
              <w:t>=</w:t>
            </w:r>
            <w:r>
              <w:t>NSDR</w:t>
            </w:r>
            <w:r w:rsidRPr="00A208C4" w:rsidDel="007F45EE">
              <w:t xml:space="preserve"> </w:t>
            </w:r>
            <w:r w:rsidRPr="00A208C4">
              <w:t xml:space="preserve"> </w:t>
            </w:r>
          </w:p>
          <w:p w14:paraId="5CEF6724" w14:textId="77777777" w:rsidR="0005570A" w:rsidRPr="0000075E" w:rsidRDefault="0005570A" w:rsidP="0005570A">
            <w:pPr>
              <w:pStyle w:val="aff4"/>
            </w:pPr>
            <w:r w:rsidRPr="00A208C4">
              <w:t xml:space="preserve"> </w:t>
            </w:r>
            <w:r w:rsidRPr="00A67846">
              <w:t>и/или</w:t>
            </w:r>
          </w:p>
          <w:p w14:paraId="6754AE09" w14:textId="77777777" w:rsidR="0005570A" w:rsidRPr="0000075E" w:rsidRDefault="0005570A" w:rsidP="0005570A">
            <w:pPr>
              <w:pStyle w:val="aff4"/>
            </w:pPr>
            <w:r w:rsidRPr="0000075E">
              <w:t>Document/CstmrCdtTrfInitn/PmtInf/Dbtr/Nm (</w:t>
            </w:r>
            <w:r w:rsidRPr="00A67846">
              <w:t>наименование</w:t>
            </w:r>
            <w:r w:rsidRPr="0000075E">
              <w:t xml:space="preserve">) </w:t>
            </w:r>
          </w:p>
          <w:p w14:paraId="36A586EE" w14:textId="77777777" w:rsidR="0005570A" w:rsidRPr="0000075E" w:rsidRDefault="0005570A" w:rsidP="0005570A">
            <w:pPr>
              <w:pStyle w:val="aff4"/>
            </w:pPr>
            <w:r w:rsidRPr="0000075E">
              <w:t>+</w:t>
            </w:r>
          </w:p>
          <w:p w14:paraId="07363560" w14:textId="77777777" w:rsidR="0005570A" w:rsidRDefault="0005570A" w:rsidP="0005570A">
            <w:pPr>
              <w:pStyle w:val="aff4"/>
            </w:pPr>
            <w:r w:rsidRPr="0000075E">
              <w:t>Document/CstmrCdtTrfInitn/PmtInf/Dbtr/CtctDtls/Nm</w:t>
            </w:r>
            <w:r w:rsidRPr="00BA60AF">
              <w:t xml:space="preserve"> (</w:t>
            </w:r>
            <w:r w:rsidRPr="00A67846">
              <w:t>продолжение</w:t>
            </w:r>
            <w:r w:rsidRPr="006B21AB">
              <w:t xml:space="preserve"> </w:t>
            </w:r>
            <w:r w:rsidRPr="00A67846">
              <w:t>наименования</w:t>
            </w:r>
            <w:r w:rsidRPr="00BA60AF">
              <w:t>)</w:t>
            </w:r>
          </w:p>
          <w:p w14:paraId="45AA6058" w14:textId="77777777" w:rsidR="0005570A" w:rsidRPr="00A67846" w:rsidRDefault="0005570A" w:rsidP="0005570A">
            <w:pPr>
              <w:pStyle w:val="aff4"/>
            </w:pPr>
            <w:r w:rsidRPr="00A67846">
              <w:t>+</w:t>
            </w:r>
          </w:p>
          <w:p w14:paraId="343ED9D9" w14:textId="77777777" w:rsidR="0005570A" w:rsidRPr="00A67846" w:rsidRDefault="0005570A" w:rsidP="0005570A">
            <w:pPr>
              <w:pStyle w:val="aff4"/>
            </w:pPr>
            <w:r w:rsidRPr="00A67846">
              <w:lastRenderedPageBreak/>
              <w:t xml:space="preserve">Document/CstmrCdtTrfInitn/PmtInf/Dbtr/Id/OrgId/Othr/Id </w:t>
            </w:r>
            <w:r>
              <w:t>(</w:t>
            </w:r>
            <w:r>
              <w:rPr>
                <w:lang w:val="ru-RU"/>
              </w:rPr>
              <w:t>ИНН</w:t>
            </w:r>
            <w:r>
              <w:t>)</w:t>
            </w:r>
          </w:p>
          <w:p w14:paraId="6A38376A" w14:textId="77777777" w:rsidR="0005570A" w:rsidRDefault="0005570A" w:rsidP="0005570A">
            <w:pPr>
              <w:pStyle w:val="aff4"/>
            </w:pPr>
            <w:r w:rsidRPr="00A67846">
              <w:t xml:space="preserve">+ </w:t>
            </w:r>
          </w:p>
          <w:p w14:paraId="09B2D8B2" w14:textId="77777777" w:rsidR="0005570A" w:rsidRPr="00843650" w:rsidRDefault="0005570A" w:rsidP="0005570A">
            <w:pPr>
              <w:pStyle w:val="aff4"/>
            </w:pPr>
            <w:r w:rsidRPr="00843650">
              <w:t>+</w:t>
            </w:r>
          </w:p>
          <w:p w14:paraId="2D2FC975" w14:textId="77777777" w:rsidR="0005570A" w:rsidRDefault="0005570A" w:rsidP="0005570A">
            <w:pPr>
              <w:pStyle w:val="aff4"/>
            </w:pPr>
            <w:r w:rsidRPr="00A67846">
              <w:t>*/SchmeNm/Cd=TXID</w:t>
            </w:r>
          </w:p>
          <w:p w14:paraId="1D50481A" w14:textId="77777777" w:rsidR="0005570A" w:rsidRPr="00A67846" w:rsidRDefault="0005570A" w:rsidP="0005570A">
            <w:pPr>
              <w:pStyle w:val="aff4"/>
            </w:pPr>
            <w:r w:rsidRPr="00A67846">
              <w:t>+</w:t>
            </w:r>
          </w:p>
          <w:p w14:paraId="2BEAC292" w14:textId="77777777" w:rsidR="0005570A" w:rsidRPr="00A67846" w:rsidRDefault="0005570A" w:rsidP="0005570A">
            <w:pPr>
              <w:pStyle w:val="aff4"/>
            </w:pPr>
            <w:r w:rsidRPr="00A67846">
              <w:t xml:space="preserve">Document/CstmrCdtTrfInitn/PmtInf/Dbtr/Id/OrgId/Othr/Id </w:t>
            </w:r>
            <w:r>
              <w:t>(</w:t>
            </w:r>
            <w:r>
              <w:rPr>
                <w:lang w:val="ru-RU"/>
              </w:rPr>
              <w:t>КПП</w:t>
            </w:r>
            <w:r>
              <w:t>)</w:t>
            </w:r>
          </w:p>
          <w:p w14:paraId="68372C8F" w14:textId="77777777" w:rsidR="0005570A" w:rsidRPr="009B31DE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27B55BC4" w14:textId="77777777" w:rsidR="0005570A" w:rsidRPr="009B31DE" w:rsidRDefault="0005570A" w:rsidP="0005570A">
            <w:pPr>
              <w:pStyle w:val="aff4"/>
            </w:pPr>
            <w:r>
              <w:t>*/SchmeNm/Cd=KPP</w:t>
            </w:r>
          </w:p>
          <w:p w14:paraId="76EB6AFD" w14:textId="582BB127" w:rsidR="0005570A" w:rsidRPr="00A208C4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407462F9" w14:textId="77777777" w:rsidR="0005570A" w:rsidRPr="00A208C4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4C05B60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22641D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0B93151" w14:textId="77777777" w:rsidR="0005570A" w:rsidRPr="00A208C4" w:rsidRDefault="0005570A" w:rsidP="0005570A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7CE147F" w14:textId="02E707EC" w:rsidR="0005570A" w:rsidRPr="00022DD1" w:rsidRDefault="0005570A" w:rsidP="0005570A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+ 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t>NSDR</w:t>
            </w:r>
          </w:p>
          <w:p w14:paraId="5A54F5C4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615A95D1" w14:textId="5272E6F3" w:rsidR="0005570A" w:rsidRPr="0006334C" w:rsidRDefault="0005570A" w:rsidP="0005570A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 xml:space="preserve">При импорте сообщения в  НБК: </w:t>
            </w:r>
          </w:p>
          <w:p w14:paraId="08AE53B7" w14:textId="77777777" w:rsidR="0005570A" w:rsidRPr="0006334C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6334C">
              <w:rPr>
                <w:lang w:val="ru-RU"/>
              </w:rPr>
              <w:t>Обязательный атрибут. Наименование Плательщика. Если размер наименования превышает 140 символов, то оставшиеся символы переносятся в поле */</w:t>
            </w:r>
            <w:r w:rsidRPr="0006334C">
              <w:t>CtctDtls</w:t>
            </w:r>
            <w:r w:rsidRPr="0006334C">
              <w:rPr>
                <w:lang w:val="ru-RU"/>
              </w:rPr>
              <w:t>/</w:t>
            </w:r>
            <w:r w:rsidRPr="0006334C">
              <w:t>Nm</w:t>
            </w:r>
            <w:r w:rsidRPr="0006334C">
              <w:rPr>
                <w:lang w:val="ru-RU"/>
              </w:rPr>
              <w:t>.</w:t>
            </w:r>
          </w:p>
          <w:p w14:paraId="22CE5A71" w14:textId="77777777" w:rsidR="0005570A" w:rsidRPr="0006334C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6334C">
              <w:rPr>
                <w:lang w:val="ru-RU"/>
              </w:rPr>
              <w:t>Обязательный атрибут. ИНН (КИО) Плательщика указывается в:</w:t>
            </w:r>
          </w:p>
          <w:p w14:paraId="6170550D" w14:textId="77777777" w:rsidR="0005570A" w:rsidRPr="0006334C" w:rsidRDefault="0005570A" w:rsidP="0005570A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>*/</w:t>
            </w:r>
            <w:r w:rsidRPr="0006334C">
              <w:t>OrgId</w:t>
            </w:r>
            <w:r w:rsidRPr="0006334C">
              <w:rPr>
                <w:lang w:val="ru-RU"/>
              </w:rPr>
              <w:t>/</w:t>
            </w:r>
            <w:r w:rsidRPr="0006334C">
              <w:t>Othr</w:t>
            </w:r>
            <w:r w:rsidRPr="0006334C">
              <w:rPr>
                <w:lang w:val="ru-RU"/>
              </w:rPr>
              <w:t>/</w:t>
            </w:r>
            <w:r w:rsidRPr="0006334C">
              <w:t>Id</w:t>
            </w:r>
            <w:r w:rsidRPr="0006334C">
              <w:rPr>
                <w:lang w:val="ru-RU"/>
              </w:rPr>
              <w:t xml:space="preserve"> (для юр. лица) </w:t>
            </w:r>
          </w:p>
          <w:p w14:paraId="2D7BAFD0" w14:textId="77777777" w:rsidR="0005570A" w:rsidRPr="0006334C" w:rsidRDefault="0005570A" w:rsidP="0005570A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>+ */SchmeNm/Cd=TXID</w:t>
            </w:r>
          </w:p>
          <w:p w14:paraId="7D147B1A" w14:textId="77777777" w:rsidR="0005570A" w:rsidRPr="0006334C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6334C">
              <w:rPr>
                <w:lang w:val="ru-RU"/>
              </w:rPr>
              <w:t>Опционально. КПП Плательщика указывается в */</w:t>
            </w:r>
            <w:r w:rsidRPr="0006334C">
              <w:t>OrgId</w:t>
            </w:r>
            <w:r w:rsidRPr="0006334C">
              <w:rPr>
                <w:lang w:val="ru-RU"/>
              </w:rPr>
              <w:t>/</w:t>
            </w:r>
            <w:r w:rsidRPr="0006334C">
              <w:t>Othr</w:t>
            </w:r>
            <w:r w:rsidRPr="0006334C">
              <w:rPr>
                <w:lang w:val="ru-RU"/>
              </w:rPr>
              <w:t>/</w:t>
            </w:r>
            <w:r w:rsidRPr="0006334C">
              <w:t>Id</w:t>
            </w:r>
            <w:r w:rsidRPr="0006334C">
              <w:rPr>
                <w:lang w:val="ru-RU"/>
              </w:rPr>
              <w:t xml:space="preserve"> </w:t>
            </w:r>
          </w:p>
          <w:p w14:paraId="7427A01B" w14:textId="15C38BA9" w:rsidR="0005570A" w:rsidRPr="00A208C4" w:rsidRDefault="0005570A" w:rsidP="0005570A">
            <w:pPr>
              <w:pStyle w:val="aff4"/>
            </w:pPr>
            <w:r w:rsidRPr="0006334C">
              <w:rPr>
                <w:lang w:val="ru-RU"/>
              </w:rPr>
              <w:t>+ */SchmeNm/Cd=KPP</w:t>
            </w:r>
          </w:p>
          <w:p w14:paraId="3BA5EA8F" w14:textId="77777777" w:rsidR="0005570A" w:rsidRPr="00A208C4" w:rsidRDefault="0005570A" w:rsidP="0005570A">
            <w:pPr>
              <w:pStyle w:val="aff4"/>
            </w:pPr>
          </w:p>
        </w:tc>
      </w:tr>
      <w:tr w:rsidR="0005570A" w:rsidRPr="00A208C4" w14:paraId="037E3CF7" w14:textId="77777777" w:rsidTr="001A299A">
        <w:tc>
          <w:tcPr>
            <w:tcW w:w="1242" w:type="dxa"/>
          </w:tcPr>
          <w:p w14:paraId="164125EC" w14:textId="77777777" w:rsidR="0005570A" w:rsidRPr="00A208C4" w:rsidRDefault="0005570A" w:rsidP="0005570A">
            <w:pPr>
              <w:pStyle w:val="aff4"/>
            </w:pPr>
            <w:r w:rsidRPr="00A208C4">
              <w:t>9</w:t>
            </w:r>
          </w:p>
        </w:tc>
        <w:tc>
          <w:tcPr>
            <w:tcW w:w="1242" w:type="dxa"/>
            <w:shd w:val="clear" w:color="auto" w:fill="auto"/>
          </w:tcPr>
          <w:p w14:paraId="5C588E1F" w14:textId="77777777" w:rsidR="0005570A" w:rsidRPr="00A208C4" w:rsidRDefault="0005570A" w:rsidP="0005570A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C512EBA" w14:textId="77777777" w:rsidR="0005570A" w:rsidRPr="00A208C4" w:rsidRDefault="0005570A" w:rsidP="0005570A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617A6BE3" w14:textId="20789B62" w:rsidR="0005570A" w:rsidRPr="00A208C4" w:rsidRDefault="0005570A" w:rsidP="0005570A">
            <w:pPr>
              <w:pStyle w:val="aff4"/>
            </w:pPr>
            <w:r w:rsidRPr="00A208C4">
              <w:t xml:space="preserve">Document/CstmrCdtTrfInitn/PmtInf/DbtrAcct/Id/Othr/Id + </w:t>
            </w:r>
          </w:p>
          <w:p w14:paraId="3089C6E5" w14:textId="6D7FC45A" w:rsidR="0005570A" w:rsidRPr="00A208C4" w:rsidRDefault="0005570A" w:rsidP="0005570A">
            <w:pPr>
              <w:pStyle w:val="aff4"/>
            </w:pPr>
            <w:r w:rsidRPr="00A208C4">
              <w:rPr>
                <w:lang w:val="ru-RU"/>
              </w:rPr>
              <w:t>*</w:t>
            </w:r>
            <w:r w:rsidRPr="00A208C4">
              <w:t>/SchmeNm/Cd=BBAN</w:t>
            </w:r>
          </w:p>
        </w:tc>
        <w:tc>
          <w:tcPr>
            <w:tcW w:w="1167" w:type="dxa"/>
            <w:shd w:val="clear" w:color="auto" w:fill="auto"/>
          </w:tcPr>
          <w:p w14:paraId="30A01A75" w14:textId="77777777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923B72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3A34F814" w14:textId="34C79518" w:rsidR="0005570A" w:rsidRPr="00A208C4" w:rsidRDefault="0005570A" w:rsidP="0005570A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05570A" w:rsidRPr="00A208C4" w14:paraId="585BBB10" w14:textId="77777777" w:rsidTr="001A299A">
        <w:tc>
          <w:tcPr>
            <w:tcW w:w="1242" w:type="dxa"/>
          </w:tcPr>
          <w:p w14:paraId="10986F81" w14:textId="77777777" w:rsidR="0005570A" w:rsidRPr="00A208C4" w:rsidRDefault="0005570A" w:rsidP="0005570A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2FA63A8" w14:textId="725520F5" w:rsidR="0005570A" w:rsidRPr="00A208C4" w:rsidRDefault="0005570A" w:rsidP="0005570A">
            <w:pPr>
              <w:pStyle w:val="aff4"/>
            </w:pPr>
            <w:r w:rsidRPr="00A208C4">
              <w:t>DbtrAgt</w:t>
            </w:r>
          </w:p>
        </w:tc>
        <w:tc>
          <w:tcPr>
            <w:tcW w:w="2478" w:type="dxa"/>
            <w:shd w:val="clear" w:color="auto" w:fill="auto"/>
          </w:tcPr>
          <w:p w14:paraId="1ACDFBED" w14:textId="0B02DA8F" w:rsidR="0005570A" w:rsidRPr="00A208C4" w:rsidRDefault="0005570A" w:rsidP="0005570A">
            <w:pPr>
              <w:pStyle w:val="aff4"/>
            </w:pPr>
            <w:r w:rsidRPr="00A208C4">
              <w:t>БанкПлательщика</w:t>
            </w:r>
            <w:r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6B46690B" w14:textId="1E50C8F6" w:rsidR="0005570A" w:rsidRPr="00A208C4" w:rsidRDefault="0005570A" w:rsidP="0005570A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67" w:type="dxa"/>
            <w:shd w:val="clear" w:color="auto" w:fill="auto"/>
          </w:tcPr>
          <w:p w14:paraId="0738C2CF" w14:textId="03C863EF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FA72E5D" w14:textId="77777777" w:rsidR="0005570A" w:rsidRPr="00A208C4" w:rsidRDefault="0005570A" w:rsidP="0005570A">
            <w:pPr>
              <w:pStyle w:val="aff4"/>
            </w:pPr>
          </w:p>
          <w:p w14:paraId="4441CF36" w14:textId="0626A527" w:rsidR="0005570A" w:rsidRPr="00A208C4" w:rsidRDefault="0005570A" w:rsidP="0005570A">
            <w:pPr>
              <w:pStyle w:val="aff4"/>
            </w:pPr>
            <w:r w:rsidRPr="00A208C4">
              <w:t>Указывается константа: MICURUMMXXX</w:t>
            </w:r>
          </w:p>
        </w:tc>
      </w:tr>
      <w:tr w:rsidR="0005570A" w:rsidRPr="00A208C4" w14:paraId="66C34CBB" w14:textId="77777777" w:rsidTr="001A299A">
        <w:tc>
          <w:tcPr>
            <w:tcW w:w="1242" w:type="dxa"/>
          </w:tcPr>
          <w:p w14:paraId="52244521" w14:textId="3F94923D" w:rsidR="0005570A" w:rsidRPr="00A208C4" w:rsidRDefault="0005570A" w:rsidP="0005570A">
            <w:pPr>
              <w:pStyle w:val="aff4"/>
            </w:pPr>
            <w:r w:rsidRPr="00A208C4">
              <w:t>3</w:t>
            </w:r>
          </w:p>
        </w:tc>
        <w:tc>
          <w:tcPr>
            <w:tcW w:w="1242" w:type="dxa"/>
            <w:shd w:val="clear" w:color="auto" w:fill="auto"/>
          </w:tcPr>
          <w:p w14:paraId="547CE78B" w14:textId="35D05038" w:rsidR="0005570A" w:rsidRPr="00A208C4" w:rsidRDefault="0005570A" w:rsidP="0005570A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56CB9031" w14:textId="44B02B70" w:rsidR="0005570A" w:rsidRPr="00A208C4" w:rsidRDefault="0005570A" w:rsidP="0005570A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5A6799B1" w14:textId="34DAE3A9" w:rsidR="0005570A" w:rsidRPr="00A208C4" w:rsidRDefault="0005570A" w:rsidP="0005570A">
            <w:pPr>
              <w:pStyle w:val="aff4"/>
            </w:pPr>
            <w:r w:rsidRPr="00A208C4">
              <w:t>Document/CstmrCdtTrfInitn/PmtInf/CdtTrfTxInf/PmtId/EndToEndId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37FF8BC" w14:textId="77777777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7869524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  <w:p w14:paraId="6F76318A" w14:textId="41144DB6" w:rsidR="0005570A" w:rsidRPr="008537D7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5570A" w:rsidRPr="00A208C4" w14:paraId="68759FD1" w14:textId="77777777" w:rsidTr="001A299A">
        <w:tc>
          <w:tcPr>
            <w:tcW w:w="1242" w:type="dxa"/>
          </w:tcPr>
          <w:p w14:paraId="6D639060" w14:textId="77777777" w:rsidR="0005570A" w:rsidRPr="00A208C4" w:rsidRDefault="0005570A" w:rsidP="0005570A">
            <w:pPr>
              <w:pStyle w:val="aff4"/>
            </w:pPr>
            <w:r w:rsidRPr="00A208C4">
              <w:lastRenderedPageBreak/>
              <w:t>7</w:t>
            </w:r>
          </w:p>
        </w:tc>
        <w:tc>
          <w:tcPr>
            <w:tcW w:w="1242" w:type="dxa"/>
            <w:shd w:val="clear" w:color="auto" w:fill="auto"/>
          </w:tcPr>
          <w:p w14:paraId="1FA6A90A" w14:textId="77777777" w:rsidR="0005570A" w:rsidRPr="00A208C4" w:rsidRDefault="0005570A" w:rsidP="0005570A">
            <w:pPr>
              <w:pStyle w:val="aff4"/>
            </w:pPr>
            <w:r w:rsidRPr="00A208C4">
              <w:t>Amt</w:t>
            </w:r>
          </w:p>
        </w:tc>
        <w:tc>
          <w:tcPr>
            <w:tcW w:w="2478" w:type="dxa"/>
            <w:shd w:val="clear" w:color="auto" w:fill="auto"/>
          </w:tcPr>
          <w:p w14:paraId="57AFA957" w14:textId="77777777" w:rsidR="0005570A" w:rsidRPr="00A208C4" w:rsidRDefault="0005570A" w:rsidP="0005570A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9005E1A" w14:textId="1715BA7E" w:rsidR="0005570A" w:rsidRPr="00A208C4" w:rsidRDefault="0005570A" w:rsidP="0005570A">
            <w:pPr>
              <w:pStyle w:val="aff4"/>
            </w:pPr>
            <w:r w:rsidRPr="00A208C4">
              <w:t>Document/CstmrCdtTrfInitn/PmtInf/CdtTrfTxInf/Amt/InstdAmt + Ccy</w:t>
            </w:r>
          </w:p>
          <w:p w14:paraId="6E26C9B5" w14:textId="77777777" w:rsidR="0005570A" w:rsidRPr="00A208C4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11522C8" w14:textId="198DDDDB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22840281" w14:textId="7943E746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3D0C736C" w14:textId="3CCE188F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DF4AF0">
              <w:rPr>
                <w:lang w:val="ru-RU"/>
              </w:rPr>
              <w:t>Значение валюты должно быть равно «RUB».</w:t>
            </w:r>
          </w:p>
          <w:p w14:paraId="0AB390DF" w14:textId="77777777" w:rsidR="0005570A" w:rsidRDefault="0005570A" w:rsidP="0005570A">
            <w:pPr>
              <w:pStyle w:val="aff4"/>
              <w:rPr>
                <w:rFonts w:ascii="Times New Roman CYR" w:hAnsi="Times New Roman CYR"/>
                <w:lang w:val="x-none" w:eastAsia="x-none"/>
              </w:rPr>
            </w:pPr>
          </w:p>
          <w:p w14:paraId="02E4406E" w14:textId="7A21ED4B" w:rsidR="0005570A" w:rsidRPr="00DF4AF0" w:rsidRDefault="0005570A" w:rsidP="0005570A">
            <w:pPr>
              <w:pStyle w:val="aff4"/>
              <w:rPr>
                <w:rFonts w:ascii="Times New Roman CYR" w:hAnsi="Times New Roman CYR"/>
                <w:lang w:val="ru-RU" w:eastAsia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05570A" w:rsidRPr="00A208C4" w14:paraId="6610406B" w14:textId="77777777" w:rsidTr="001A299A">
        <w:tc>
          <w:tcPr>
            <w:tcW w:w="1242" w:type="dxa"/>
          </w:tcPr>
          <w:p w14:paraId="5A80B356" w14:textId="77777777" w:rsidR="0005570A" w:rsidRPr="00A208C4" w:rsidRDefault="0005570A" w:rsidP="0005570A">
            <w:pPr>
              <w:pStyle w:val="aff4"/>
            </w:pPr>
            <w:r w:rsidRPr="00A208C4">
              <w:t>13, 14</w:t>
            </w:r>
          </w:p>
        </w:tc>
        <w:tc>
          <w:tcPr>
            <w:tcW w:w="1242" w:type="dxa"/>
            <w:shd w:val="clear" w:color="auto" w:fill="auto"/>
          </w:tcPr>
          <w:p w14:paraId="166CE162" w14:textId="77777777" w:rsidR="0005570A" w:rsidRPr="00A208C4" w:rsidRDefault="0005570A" w:rsidP="0005570A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A0F18BB" w14:textId="77777777" w:rsidR="0005570A" w:rsidRPr="00A208C4" w:rsidRDefault="0005570A" w:rsidP="0005570A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6034BD9C" w14:textId="1C7FD7A6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Document/CstmrCdtTrfInitn/PmtInf/CdtTrfTxInf/CdtrAgt/FinInstnId/BICFI</w:t>
            </w:r>
          </w:p>
          <w:p w14:paraId="625AF74A" w14:textId="77777777" w:rsidR="0005570A" w:rsidRPr="00A208C4" w:rsidRDefault="0005570A" w:rsidP="0005570A">
            <w:pPr>
              <w:pStyle w:val="aff4"/>
            </w:pPr>
            <w:r w:rsidRPr="00A208C4">
              <w:t>Или</w:t>
            </w:r>
          </w:p>
          <w:p w14:paraId="56CDC81E" w14:textId="36728928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Document/CstmrCdtTrfInitn/PmtInf/CdtTrfTxInf/CdtrAgt/FinInstnId/ClrSysMmbId/ClrSysId/Cd</w:t>
            </w:r>
          </w:p>
          <w:p w14:paraId="2F8318DE" w14:textId="7777777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535DBAB0" w14:textId="42F9587A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4DCFDB10" w14:textId="77777777" w:rsidR="0005570A" w:rsidRPr="00A208C4" w:rsidRDefault="0005570A" w:rsidP="0005570A">
            <w:pPr>
              <w:pStyle w:val="aff4"/>
            </w:pPr>
            <w:r w:rsidRPr="00A208C4">
              <w:lastRenderedPageBreak/>
              <w:t>И</w:t>
            </w:r>
          </w:p>
          <w:p w14:paraId="3A13C895" w14:textId="6888646D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Document/CstmrCdtTrfInitn/PmtInf/CdtTrfTxInf/CdtrAgt/FinInstnId/Nm</w:t>
            </w:r>
          </w:p>
          <w:p w14:paraId="2402D8D1" w14:textId="7777777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1C4497DB" w14:textId="2DC6CCE4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E825C71" w14:textId="5697F309" w:rsidR="0005570A" w:rsidRPr="00DF0D29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3A211126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6E1FD1A9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</w:p>
          <w:p w14:paraId="55BB218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070114EE" w14:textId="73E9191C" w:rsidR="0005570A" w:rsidRPr="006F7D95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  <w:r>
              <w:rPr>
                <w:lang w:val="ru-RU"/>
              </w:rPr>
              <w:t>.</w:t>
            </w:r>
          </w:p>
          <w:p w14:paraId="0A4597FA" w14:textId="48425E25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32E6A4B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64D0785A" w14:textId="29DFFE0A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2AE3FB1B" w14:textId="5C51CBF8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4CC2DDBF" w14:textId="57331C8A" w:rsidR="0005570A" w:rsidRPr="00A63E87" w:rsidRDefault="0005570A" w:rsidP="0005570A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 заполняется </w:t>
            </w:r>
          </w:p>
          <w:p w14:paraId="6AC1C30C" w14:textId="38F05FB5" w:rsidR="0005570A" w:rsidRPr="00A63E87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26649B52" w14:textId="1AE2A722" w:rsidR="0005570A" w:rsidRPr="00A63E87" w:rsidRDefault="0005570A" w:rsidP="0005570A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>заполняется:</w:t>
            </w:r>
          </w:p>
          <w:p w14:paraId="7CA76B3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3DC8C8F7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и наименование </w:t>
            </w:r>
          </w:p>
          <w:p w14:paraId="526B1CD7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Pr="003B11C2">
              <w:rPr>
                <w:lang w:val="ru-RU"/>
              </w:rPr>
              <w:t>,</w:t>
            </w:r>
          </w:p>
          <w:p w14:paraId="6C9786D2" w14:textId="6776C4DC" w:rsidR="0005570A" w:rsidRPr="003B11C2" w:rsidRDefault="0005570A" w:rsidP="0005570A">
            <w:pPr>
              <w:pStyle w:val="aff4"/>
              <w:rPr>
                <w:lang w:val="ru-RU"/>
              </w:rPr>
            </w:pPr>
            <w:r w:rsidRPr="003B11C2">
              <w:rPr>
                <w:lang w:val="ru-RU"/>
              </w:rPr>
              <w:t xml:space="preserve"> в случае отсутствия наименования и/или названия города указывается значение «Нет данных»</w:t>
            </w:r>
          </w:p>
          <w:p w14:paraId="69153494" w14:textId="5C244BCD" w:rsidR="0005570A" w:rsidRDefault="0005570A" w:rsidP="0005570A">
            <w:pPr>
              <w:pStyle w:val="aff4"/>
              <w:rPr>
                <w:lang w:val="ru-RU"/>
              </w:rPr>
            </w:pPr>
          </w:p>
          <w:p w14:paraId="3868276F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072517E0" w14:textId="6A3D45D8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Pr="00A704A2">
              <w:rPr>
                <w:lang w:val="ru-RU"/>
              </w:rPr>
              <w:t>/DVP</w:t>
            </w:r>
            <w:r w:rsidRPr="008A4F64">
              <w:rPr>
                <w:lang w:val="ru-RU"/>
              </w:rPr>
              <w:t xml:space="preserve"> в поле</w:t>
            </w:r>
            <w:r>
              <w:rPr>
                <w:lang w:val="ru-RU"/>
              </w:rPr>
              <w:t xml:space="preserve"> </w:t>
            </w:r>
            <w:r w:rsidRPr="00DF4AF0">
              <w:rPr>
                <w:lang w:val="ru-RU"/>
              </w:rPr>
              <w:t>*/BICFI</w:t>
            </w:r>
            <w:r w:rsidRPr="008A4F64">
              <w:rPr>
                <w:lang w:val="ru-RU"/>
              </w:rPr>
              <w:t xml:space="preserve">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>
              <w:rPr>
                <w:lang w:val="ru-RU"/>
              </w:rPr>
              <w:t>»</w:t>
            </w:r>
          </w:p>
          <w:p w14:paraId="4CABCB9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219BBE31" w14:textId="42E80D7E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35FF44D5" w14:textId="77777777" w:rsidTr="001A299A">
        <w:tc>
          <w:tcPr>
            <w:tcW w:w="1242" w:type="dxa"/>
          </w:tcPr>
          <w:p w14:paraId="498BBD79" w14:textId="635039CA" w:rsidR="0005570A" w:rsidRPr="00A208C4" w:rsidRDefault="0005570A" w:rsidP="0005570A">
            <w:pPr>
              <w:pStyle w:val="aff4"/>
            </w:pPr>
            <w:r w:rsidRPr="00A208C4">
              <w:lastRenderedPageBreak/>
              <w:t>15</w:t>
            </w:r>
          </w:p>
        </w:tc>
        <w:tc>
          <w:tcPr>
            <w:tcW w:w="1242" w:type="dxa"/>
            <w:shd w:val="clear" w:color="auto" w:fill="auto"/>
          </w:tcPr>
          <w:p w14:paraId="10F0A1A7" w14:textId="77777777" w:rsidR="0005570A" w:rsidRPr="00A208C4" w:rsidRDefault="0005570A" w:rsidP="0005570A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A763D36" w14:textId="77777777" w:rsidR="0005570A" w:rsidRPr="00A208C4" w:rsidRDefault="0005570A" w:rsidP="0005570A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25172DA4" w14:textId="5E93D03E" w:rsidR="0005570A" w:rsidRPr="00A208C4" w:rsidRDefault="0005570A" w:rsidP="0005570A">
            <w:pPr>
              <w:pStyle w:val="aff4"/>
            </w:pPr>
            <w:r w:rsidRPr="00A208C4">
              <w:t xml:space="preserve">Document/CstmrCdtTrfInitn/PmtInf/CdtTrfTxInf/CdtrAgtAcct/Id/Othr/Id </w:t>
            </w:r>
          </w:p>
        </w:tc>
        <w:tc>
          <w:tcPr>
            <w:tcW w:w="1167" w:type="dxa"/>
            <w:shd w:val="clear" w:color="auto" w:fill="auto"/>
          </w:tcPr>
          <w:p w14:paraId="053EAB26" w14:textId="77777777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052EA4C3" w14:textId="76FE29DC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4F64">
              <w:rPr>
                <w:lang w:val="ru-RU"/>
              </w:rPr>
              <w:t>казывается Корсчет Банка Получателя</w:t>
            </w:r>
          </w:p>
          <w:p w14:paraId="697375C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0B29E648" w14:textId="77777777" w:rsidR="0005570A" w:rsidRPr="00564563" w:rsidRDefault="0005570A" w:rsidP="0005570A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077C6B19" w14:textId="7C0E2C4B" w:rsidR="0005570A" w:rsidRDefault="0005570A" w:rsidP="0005570A">
            <w:pPr>
              <w:pStyle w:val="aff4"/>
              <w:rPr>
                <w:lang w:val="ru-RU"/>
              </w:rPr>
            </w:pPr>
          </w:p>
          <w:p w14:paraId="5038779E" w14:textId="4B2544A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>
              <w:rPr>
                <w:lang w:val="ru-RU"/>
              </w:rPr>
              <w:t xml:space="preserve"> 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05570A" w:rsidRPr="00A208C4" w14:paraId="03103139" w14:textId="77777777" w:rsidTr="001A299A">
        <w:tc>
          <w:tcPr>
            <w:tcW w:w="1242" w:type="dxa"/>
          </w:tcPr>
          <w:p w14:paraId="1D0074CD" w14:textId="2614111F" w:rsidR="0005570A" w:rsidRPr="00E95822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16,61, 103</w:t>
            </w:r>
          </w:p>
        </w:tc>
        <w:tc>
          <w:tcPr>
            <w:tcW w:w="1242" w:type="dxa"/>
            <w:shd w:val="clear" w:color="auto" w:fill="auto"/>
          </w:tcPr>
          <w:p w14:paraId="358D92A6" w14:textId="77777777" w:rsidR="0005570A" w:rsidRPr="00A208C4" w:rsidRDefault="0005570A" w:rsidP="0005570A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33FAA4C" w14:textId="77777777" w:rsidR="0005570A" w:rsidRPr="00A208C4" w:rsidRDefault="0005570A" w:rsidP="0005570A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0C74DDBC" w14:textId="4F8E974F" w:rsidR="0005570A" w:rsidRPr="00A208C4" w:rsidRDefault="0005570A" w:rsidP="0005570A">
            <w:pPr>
              <w:pStyle w:val="aff4"/>
            </w:pPr>
            <w:r w:rsidRPr="00A208C4">
              <w:t>Document/CstmrCdtTrfInitn/PmtInf/CdtTrfTxInf/Cdtr/Id/OrgId/AnyBIC</w:t>
            </w:r>
          </w:p>
          <w:p w14:paraId="7A6B2AA5" w14:textId="7886B626" w:rsidR="0005570A" w:rsidRPr="00B25E66" w:rsidRDefault="0005570A" w:rsidP="0005570A">
            <w:pPr>
              <w:pStyle w:val="aff4"/>
            </w:pPr>
            <w:r w:rsidRPr="00A208C4">
              <w:t>и</w:t>
            </w:r>
            <w:r>
              <w:rPr>
                <w:lang w:val="ru-RU"/>
              </w:rPr>
              <w:t>ли</w:t>
            </w:r>
          </w:p>
          <w:p w14:paraId="7C4FE25D" w14:textId="10E15CB4" w:rsidR="0005570A" w:rsidRPr="00A208C4" w:rsidRDefault="0005570A" w:rsidP="0005570A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Inf/Cdtr/Id/OrgId/Othr/Id + */SchmeNm/Cd=TXID (ИНН</w:t>
            </w:r>
            <w:r w:rsidRPr="00A704A2">
              <w:t xml:space="preserve"> </w:t>
            </w:r>
            <w:r w:rsidRPr="00A704A2">
              <w:rPr>
                <w:lang w:val="ru-RU"/>
              </w:rPr>
              <w:t>или</w:t>
            </w:r>
            <w:r w:rsidRPr="00A704A2">
              <w:t xml:space="preserve"> </w:t>
            </w:r>
            <w:r w:rsidRPr="00A704A2">
              <w:rPr>
                <w:lang w:val="ru-RU"/>
              </w:rPr>
              <w:t>КИО</w:t>
            </w:r>
            <w:r w:rsidRPr="00A208C4">
              <w:t>)</w:t>
            </w:r>
          </w:p>
          <w:p w14:paraId="6288C681" w14:textId="7777777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34343DAC" w14:textId="026401EA" w:rsidR="0005570A" w:rsidRPr="00A208C4" w:rsidRDefault="0005570A" w:rsidP="0005570A">
            <w:pPr>
              <w:pStyle w:val="aff4"/>
            </w:pPr>
            <w:r w:rsidRPr="00A208C4">
              <w:t>Document/CstmrCdtTrfInitn/PmtInf/CdtTrfTxInf/Cdtr/Id/PrvtId/Othr/Id + */SchmeNm/Cd=TXID (ИНН)</w:t>
            </w:r>
          </w:p>
          <w:p w14:paraId="1FAC15AE" w14:textId="52CF801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03BF8C53" w14:textId="77777777" w:rsidR="0005570A" w:rsidRDefault="0005570A" w:rsidP="0005570A">
            <w:pPr>
              <w:pStyle w:val="aff4"/>
            </w:pPr>
            <w:r w:rsidRPr="00A208C4">
              <w:t>Document/CstmrCdtTrfInitn/PmtInf/CdtTrfTxInf/Cdtr/Nm (наименование)</w:t>
            </w:r>
          </w:p>
          <w:p w14:paraId="413DDF54" w14:textId="77777777" w:rsidR="0005570A" w:rsidRPr="00556B23" w:rsidRDefault="0005570A" w:rsidP="0005570A">
            <w:pPr>
              <w:pStyle w:val="aff4"/>
            </w:pPr>
            <w:r>
              <w:rPr>
                <w:lang w:val="ru-RU"/>
              </w:rPr>
              <w:t>и</w:t>
            </w:r>
            <w:r w:rsidRPr="00556B23">
              <w:t>/</w:t>
            </w:r>
            <w:r>
              <w:rPr>
                <w:lang w:val="ru-RU"/>
              </w:rPr>
              <w:t>или</w:t>
            </w:r>
          </w:p>
          <w:p w14:paraId="210C2F12" w14:textId="77777777" w:rsidR="0005570A" w:rsidRPr="00A208C4" w:rsidRDefault="0005570A" w:rsidP="0005570A">
            <w:pPr>
              <w:pStyle w:val="aff4"/>
            </w:pPr>
            <w:r w:rsidRPr="00A208C4">
              <w:t>Document/CstmrCdtTrfInitn/PmtInf/CdtTrfTxInf/Cdtr/Id/OrgId/Othr/Id</w:t>
            </w:r>
            <w:r w:rsidRPr="00A018D8">
              <w:t xml:space="preserve"> (</w:t>
            </w:r>
            <w:r>
              <w:rPr>
                <w:lang w:val="ru-RU"/>
              </w:rPr>
              <w:t>КПП</w:t>
            </w:r>
            <w:r w:rsidRPr="00A018D8">
              <w:t>)</w:t>
            </w:r>
            <w:r>
              <w:t xml:space="preserve"> + */SchmeNm/Cd=KPP</w:t>
            </w:r>
          </w:p>
          <w:p w14:paraId="32DE9D01" w14:textId="39DF293D" w:rsidR="0005570A" w:rsidRPr="00556B23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139ECF5" w14:textId="5968223C" w:rsidR="0005570A" w:rsidRPr="00A208C4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46443251" w14:textId="0A9962FC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3EA28EEC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7D51D882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39771C43" w14:textId="5B7ADBB2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Если </w:t>
            </w:r>
            <w:r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 и наименование</w:t>
            </w:r>
            <w:r>
              <w:rPr>
                <w:lang w:val="ru-RU"/>
              </w:rPr>
              <w:t>, если размер наименования превышает 105 символов, то оставшиеся символы переносятся в поле */</w:t>
            </w:r>
            <w:r w:rsidRPr="00AB2BF2">
              <w:t>Cdtr</w:t>
            </w:r>
            <w:r w:rsidRPr="009B710E">
              <w:rPr>
                <w:lang w:val="ru-RU"/>
              </w:rPr>
              <w:t>/</w:t>
            </w:r>
            <w:r w:rsidRPr="00AB2BF2">
              <w:t>CtctDtls</w:t>
            </w:r>
            <w:r w:rsidRPr="009B710E">
              <w:rPr>
                <w:lang w:val="ru-RU"/>
              </w:rPr>
              <w:t>/</w:t>
            </w:r>
            <w:r w:rsidRPr="00AB2BF2">
              <w:t>Nm</w:t>
            </w:r>
            <w:r w:rsidRPr="001F36A5">
              <w:rPr>
                <w:lang w:val="ru-RU"/>
              </w:rPr>
              <w:t>.</w:t>
            </w:r>
          </w:p>
          <w:p w14:paraId="154665A4" w14:textId="51EC47C5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юридического лица указывается в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OrgId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55D9B207" w14:textId="04EBEFBC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>
              <w:rPr>
                <w:lang w:val="ru-RU"/>
              </w:rPr>
              <w:t xml:space="preserve"> </w:t>
            </w:r>
            <w:r w:rsidRPr="00EA7891"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физического лица указывается в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PrvtId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70CB9892" w14:textId="77777777" w:rsidR="0005570A" w:rsidRPr="001D6E52" w:rsidRDefault="0005570A" w:rsidP="0005570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Дополнительно может указываться КПП Получателя в поле </w:t>
            </w:r>
            <w:r w:rsidRPr="00A208C4">
              <w:t>Document</w:t>
            </w:r>
            <w:r w:rsidRPr="00A018D8">
              <w:rPr>
                <w:lang w:val="ru-RU"/>
              </w:rPr>
              <w:t>/</w:t>
            </w:r>
            <w:r w:rsidRPr="00A208C4">
              <w:t>CstmrCdtTrfInitn</w:t>
            </w:r>
            <w:r w:rsidRPr="00A018D8">
              <w:rPr>
                <w:lang w:val="ru-RU"/>
              </w:rPr>
              <w:t>/</w:t>
            </w:r>
            <w:r w:rsidRPr="00A208C4">
              <w:t>PmtInf</w:t>
            </w:r>
            <w:r w:rsidRPr="00A018D8">
              <w:rPr>
                <w:lang w:val="ru-RU"/>
              </w:rPr>
              <w:t>/</w:t>
            </w:r>
            <w:r w:rsidRPr="00A208C4">
              <w:t>CdtTrfTxInf</w:t>
            </w:r>
            <w:r w:rsidRPr="00A018D8">
              <w:rPr>
                <w:lang w:val="ru-RU"/>
              </w:rPr>
              <w:t>/</w:t>
            </w:r>
            <w:r w:rsidRPr="00A208C4">
              <w:t>Cdtr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>/</w:t>
            </w:r>
            <w:r w:rsidRPr="00A208C4">
              <w:t>OrgId</w:t>
            </w:r>
            <w:r w:rsidRPr="00A018D8">
              <w:rPr>
                <w:lang w:val="ru-RU"/>
              </w:rPr>
              <w:t>/</w:t>
            </w:r>
            <w:r w:rsidRPr="00A208C4">
              <w:t>Othr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>
              <w:t>KPP</w:t>
            </w:r>
          </w:p>
          <w:p w14:paraId="414B39EC" w14:textId="7D80EB8E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173B9D9B" w14:textId="77777777" w:rsidTr="001A299A">
        <w:tc>
          <w:tcPr>
            <w:tcW w:w="1242" w:type="dxa"/>
          </w:tcPr>
          <w:p w14:paraId="68B3F206" w14:textId="66C16318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1242" w:type="dxa"/>
            <w:shd w:val="clear" w:color="auto" w:fill="auto"/>
          </w:tcPr>
          <w:p w14:paraId="5A58CEE2" w14:textId="6E06D524" w:rsidR="0005570A" w:rsidRPr="00A208C4" w:rsidRDefault="0005570A" w:rsidP="0005570A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C0593DD" w14:textId="172BC0D0" w:rsidR="0005570A" w:rsidRPr="00A208C4" w:rsidRDefault="0005570A" w:rsidP="0005570A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D063E02" w14:textId="0490B36C" w:rsidR="0005570A" w:rsidRPr="00A208C4" w:rsidRDefault="0005570A" w:rsidP="0005570A">
            <w:pPr>
              <w:pStyle w:val="aff4"/>
            </w:pPr>
            <w:r w:rsidRPr="00AB2BF2">
              <w:t>Document/CstmrCdtTrfInitn/PmtInf/CdtTrfTxInf/Cdtr/CtctDtls/Nm</w:t>
            </w:r>
          </w:p>
        </w:tc>
        <w:tc>
          <w:tcPr>
            <w:tcW w:w="1167" w:type="dxa"/>
            <w:shd w:val="clear" w:color="auto" w:fill="auto"/>
          </w:tcPr>
          <w:p w14:paraId="13859976" w14:textId="3E3FF121" w:rsidR="0005570A" w:rsidRPr="00A208C4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6D53AAE5" w14:textId="77777777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  <w:p w14:paraId="30CECED7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075D0954" w14:textId="2A0B0D4E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EA7891">
              <w:rPr>
                <w:lang w:val="ru-RU"/>
              </w:rPr>
              <w:lastRenderedPageBreak/>
              <w:t>При импорте сообщения в НБК обязательно указывается ИНН (КИО) и наименование</w:t>
            </w:r>
            <w:r>
              <w:rPr>
                <w:lang w:val="ru-RU"/>
              </w:rPr>
              <w:t xml:space="preserve">, </w:t>
            </w:r>
            <w:r w:rsidRPr="00EA7891">
              <w:rPr>
                <w:lang w:val="ru-RU"/>
              </w:rPr>
              <w:t xml:space="preserve">  опционально КПП получателя.</w:t>
            </w:r>
          </w:p>
        </w:tc>
      </w:tr>
      <w:tr w:rsidR="0005570A" w:rsidRPr="00A208C4" w14:paraId="148BDF57" w14:textId="77777777" w:rsidTr="001A299A">
        <w:tc>
          <w:tcPr>
            <w:tcW w:w="1242" w:type="dxa"/>
          </w:tcPr>
          <w:p w14:paraId="1F3D063D" w14:textId="437B7FFB" w:rsidR="0005570A" w:rsidRPr="00A208C4" w:rsidRDefault="0005570A" w:rsidP="0005570A">
            <w:pPr>
              <w:pStyle w:val="aff4"/>
            </w:pPr>
            <w:r w:rsidRPr="00A208C4">
              <w:lastRenderedPageBreak/>
              <w:t>17</w:t>
            </w:r>
          </w:p>
        </w:tc>
        <w:tc>
          <w:tcPr>
            <w:tcW w:w="1242" w:type="dxa"/>
            <w:shd w:val="clear" w:color="auto" w:fill="auto"/>
          </w:tcPr>
          <w:p w14:paraId="0325244A" w14:textId="77777777" w:rsidR="0005570A" w:rsidRPr="00A208C4" w:rsidRDefault="0005570A" w:rsidP="0005570A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42EDD1FF" w14:textId="0DFE18EE" w:rsidR="0005570A" w:rsidRPr="00A208C4" w:rsidRDefault="0005570A" w:rsidP="0005570A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89DF670" w14:textId="52922DD2" w:rsidR="0005570A" w:rsidRPr="00A208C4" w:rsidRDefault="0005570A" w:rsidP="0005570A">
            <w:pPr>
              <w:pStyle w:val="aff4"/>
            </w:pPr>
            <w:r w:rsidRPr="00A208C4">
              <w:t>Document/CstmrCdtTrfInitn/PmtInf/CdtTrfTxInf/CdtrAcct/Id/Othr/Id +</w:t>
            </w:r>
          </w:p>
          <w:p w14:paraId="1EEDD5FF" w14:textId="77777777" w:rsidR="0005570A" w:rsidRPr="00A208C4" w:rsidRDefault="0005570A" w:rsidP="0005570A">
            <w:pPr>
              <w:pStyle w:val="aff4"/>
            </w:pPr>
            <w:r w:rsidRPr="00A208C4">
              <w:t>+</w:t>
            </w:r>
          </w:p>
          <w:p w14:paraId="1F03E627" w14:textId="25374C50" w:rsidR="0005570A" w:rsidRPr="00A208C4" w:rsidRDefault="0005570A" w:rsidP="0005570A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67" w:type="dxa"/>
            <w:shd w:val="clear" w:color="auto" w:fill="auto"/>
          </w:tcPr>
          <w:p w14:paraId="73A13A3C" w14:textId="77777777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B44085C" w14:textId="6252B8FD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05570A" w:rsidRPr="00A208C4" w14:paraId="5FB47090" w14:textId="77777777" w:rsidTr="001A299A">
        <w:tc>
          <w:tcPr>
            <w:tcW w:w="1242" w:type="dxa"/>
          </w:tcPr>
          <w:p w14:paraId="210C6A88" w14:textId="247EA5C3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45FA365" w14:textId="541B7B48" w:rsidR="0005570A" w:rsidRPr="00A208C4" w:rsidRDefault="0005570A" w:rsidP="0005570A">
            <w:pPr>
              <w:pStyle w:val="aff4"/>
            </w:pPr>
            <w:r w:rsidRPr="00A208C4">
              <w:t>InstrForDbtrAgt</w:t>
            </w:r>
          </w:p>
        </w:tc>
        <w:tc>
          <w:tcPr>
            <w:tcW w:w="2478" w:type="dxa"/>
            <w:shd w:val="clear" w:color="auto" w:fill="auto"/>
          </w:tcPr>
          <w:p w14:paraId="140C43AE" w14:textId="3D5549EE" w:rsidR="0005570A" w:rsidRPr="00A208C4" w:rsidRDefault="0005570A" w:rsidP="0005570A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484" w:type="dxa"/>
            <w:shd w:val="clear" w:color="auto" w:fill="auto"/>
          </w:tcPr>
          <w:p w14:paraId="358D2E2C" w14:textId="0AE2C3E5" w:rsidR="0005570A" w:rsidRPr="00A208C4" w:rsidRDefault="0005570A" w:rsidP="0005570A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67" w:type="dxa"/>
            <w:shd w:val="clear" w:color="auto" w:fill="auto"/>
          </w:tcPr>
          <w:p w14:paraId="04311E29" w14:textId="14C5F8C5" w:rsidR="0005570A" w:rsidRPr="004D0B35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E13436A" w14:textId="3E140BF5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поле указывается:</w:t>
            </w:r>
          </w:p>
          <w:p w14:paraId="4411ED52" w14:textId="540E27A7" w:rsidR="0005570A" w:rsidRPr="008A4F64" w:rsidRDefault="0005570A" w:rsidP="0005570A">
            <w:pPr>
              <w:pStyle w:val="aff4"/>
              <w:rPr>
                <w:bCs/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7ECA2A0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2CBBDE3C" w14:textId="2855EAF4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E496F66" w14:textId="284D4CE4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22438076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2A3F1A2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6798142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6E609DA9" w14:textId="2D4D751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>
              <w:t>x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0853CDC" w14:textId="7A0A0F3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  <w:p w14:paraId="527C9D4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4F5F170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6B5ECC01" w14:textId="0055F9A3" w:rsidR="0005570A" w:rsidRPr="00F02F23" w:rsidRDefault="0005570A" w:rsidP="0005570A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</w:tc>
      </w:tr>
      <w:tr w:rsidR="0005570A" w:rsidRPr="00A208C4" w14:paraId="4B321C82" w14:textId="77777777" w:rsidTr="001A299A">
        <w:tc>
          <w:tcPr>
            <w:tcW w:w="1242" w:type="dxa"/>
          </w:tcPr>
          <w:p w14:paraId="5EE97618" w14:textId="0E03DDFC" w:rsidR="0005570A" w:rsidRPr="00A208C4" w:rsidRDefault="0005570A" w:rsidP="0005570A">
            <w:pPr>
              <w:pStyle w:val="aff4"/>
            </w:pPr>
            <w:r w:rsidRPr="00A208C4">
              <w:lastRenderedPageBreak/>
              <w:t>21</w:t>
            </w:r>
          </w:p>
        </w:tc>
        <w:tc>
          <w:tcPr>
            <w:tcW w:w="1242" w:type="dxa"/>
            <w:shd w:val="clear" w:color="auto" w:fill="auto"/>
          </w:tcPr>
          <w:p w14:paraId="3D645FFE" w14:textId="77777777" w:rsidR="0005570A" w:rsidRPr="00A208C4" w:rsidRDefault="0005570A" w:rsidP="0005570A">
            <w:pPr>
              <w:pStyle w:val="aff4"/>
            </w:pPr>
            <w:r w:rsidRPr="00A208C4">
              <w:t>Purp</w:t>
            </w:r>
          </w:p>
        </w:tc>
        <w:tc>
          <w:tcPr>
            <w:tcW w:w="2478" w:type="dxa"/>
            <w:shd w:val="clear" w:color="auto" w:fill="auto"/>
          </w:tcPr>
          <w:p w14:paraId="4EC374F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B6B95A1" w14:textId="624477ED" w:rsidR="0005570A" w:rsidRPr="00A208C4" w:rsidRDefault="0005570A" w:rsidP="0005570A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67" w:type="dxa"/>
            <w:shd w:val="clear" w:color="auto" w:fill="auto"/>
          </w:tcPr>
          <w:p w14:paraId="2958102A" w14:textId="7637FBD8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270EA75" w14:textId="77777777" w:rsidR="0005570A" w:rsidRPr="00A208C4" w:rsidRDefault="0005570A" w:rsidP="0005570A">
            <w:pPr>
              <w:pStyle w:val="aff4"/>
            </w:pPr>
            <w:r w:rsidRPr="00A208C4">
              <w:t>Очередность платежа</w:t>
            </w:r>
          </w:p>
          <w:p w14:paraId="30DF641F" w14:textId="77777777" w:rsidR="0005570A" w:rsidRPr="00A208C4" w:rsidRDefault="0005570A" w:rsidP="0005570A">
            <w:pPr>
              <w:pStyle w:val="aff4"/>
            </w:pPr>
            <w:r w:rsidRPr="00A208C4">
              <w:t>Возможные значения: 1-5</w:t>
            </w:r>
          </w:p>
        </w:tc>
      </w:tr>
      <w:tr w:rsidR="0005570A" w:rsidRPr="00A208C4" w14:paraId="59C5F70B" w14:textId="77777777" w:rsidTr="001A299A">
        <w:tc>
          <w:tcPr>
            <w:tcW w:w="1242" w:type="dxa"/>
          </w:tcPr>
          <w:p w14:paraId="5C7C91A0" w14:textId="6CDD106A" w:rsidR="0005570A" w:rsidRPr="006714CC" w:rsidRDefault="0005570A" w:rsidP="0005570A">
            <w:pPr>
              <w:pStyle w:val="aff4"/>
              <w:rPr>
                <w:lang w:val="ru-RU"/>
              </w:rPr>
            </w:pPr>
            <w:r w:rsidRPr="00A208C4">
              <w:t>24</w:t>
            </w:r>
            <w:r>
              <w:t>, 20</w:t>
            </w:r>
          </w:p>
        </w:tc>
        <w:tc>
          <w:tcPr>
            <w:tcW w:w="1242" w:type="dxa"/>
            <w:shd w:val="clear" w:color="auto" w:fill="auto"/>
          </w:tcPr>
          <w:p w14:paraId="31EB7E45" w14:textId="77777777" w:rsidR="0005570A" w:rsidRPr="00A208C4" w:rsidRDefault="0005570A" w:rsidP="0005570A">
            <w:pPr>
              <w:pStyle w:val="aff4"/>
            </w:pPr>
            <w:r w:rsidRPr="00A208C4">
              <w:t>RmtInf</w:t>
            </w:r>
          </w:p>
        </w:tc>
        <w:tc>
          <w:tcPr>
            <w:tcW w:w="2478" w:type="dxa"/>
            <w:shd w:val="clear" w:color="auto" w:fill="auto"/>
          </w:tcPr>
          <w:p w14:paraId="3257DA0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6F5545BE" w14:textId="26975C13" w:rsidR="0005570A" w:rsidRPr="00A208C4" w:rsidRDefault="0005570A" w:rsidP="0005570A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67" w:type="dxa"/>
            <w:shd w:val="clear" w:color="auto" w:fill="auto"/>
          </w:tcPr>
          <w:p w14:paraId="35617120" w14:textId="77777777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49D1719E" w14:textId="43E00B47" w:rsidR="0005570A" w:rsidRDefault="0005570A" w:rsidP="0005570A">
            <w:pPr>
              <w:pStyle w:val="aff4"/>
              <w:rPr>
                <w:lang w:val="ru-RU"/>
              </w:rPr>
            </w:pPr>
            <w:r w:rsidRPr="00EA7891">
              <w:rPr>
                <w:lang w:val="ru-RU"/>
              </w:rPr>
              <w:t>Обязательный атрибут.</w:t>
            </w:r>
          </w:p>
          <w:p w14:paraId="12AECCFD" w14:textId="6C63C034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назначения превышает 140 символов, остаток помещается во вторую строку. </w:t>
            </w:r>
            <w:r w:rsidRPr="006F151F">
              <w:rPr>
                <w:lang w:val="ru-RU"/>
              </w:rPr>
              <w:t xml:space="preserve">Возможно </w:t>
            </w:r>
            <w:r w:rsidRPr="006F151F">
              <w:rPr>
                <w:lang w:val="ru-RU"/>
              </w:rPr>
              <w:lastRenderedPageBreak/>
              <w:t>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6F151F">
              <w:rPr>
                <w:lang w:val="ru-RU"/>
              </w:rPr>
              <w:t xml:space="preserve">. </w:t>
            </w:r>
          </w:p>
          <w:p w14:paraId="65874C40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56FAB94F" w14:textId="1B6D318A" w:rsidR="0005570A" w:rsidRDefault="0005570A" w:rsidP="0005570A">
            <w:pPr>
              <w:pStyle w:val="aff4"/>
              <w:rPr>
                <w:lang w:val="ru-RU"/>
              </w:rPr>
            </w:pPr>
            <w:r w:rsidRPr="00EA7891">
              <w:rPr>
                <w:lang w:val="ru-RU"/>
              </w:rPr>
              <w:t xml:space="preserve">Опционально. </w:t>
            </w: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0</w:t>
            </w:r>
            <w:r w:rsidRPr="00AC05FC">
              <w:rPr>
                <w:lang w:val="ru-RU"/>
              </w:rPr>
              <w:t xml:space="preserve"> символов.</w:t>
            </w:r>
            <w:r>
              <w:rPr>
                <w:lang w:val="ru-RU"/>
              </w:rPr>
              <w:t xml:space="preserve"> </w:t>
            </w:r>
          </w:p>
          <w:p w14:paraId="763DB010" w14:textId="780C6A67" w:rsidR="0005570A" w:rsidRPr="00FC551A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6C5D8B2A" w14:textId="77777777" w:rsidTr="001A299A">
        <w:tc>
          <w:tcPr>
            <w:tcW w:w="1242" w:type="dxa"/>
          </w:tcPr>
          <w:p w14:paraId="189A1A54" w14:textId="77777777" w:rsidR="0005570A" w:rsidRPr="00FC551A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AF0D5FD" w14:textId="77777777" w:rsidR="0005570A" w:rsidRPr="00A208C4" w:rsidRDefault="0005570A" w:rsidP="0005570A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44E4412" w14:textId="77777777" w:rsidR="0005570A" w:rsidRPr="00A208C4" w:rsidRDefault="0005570A" w:rsidP="0005570A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39963570" w14:textId="74232FA8" w:rsidR="0005570A" w:rsidRPr="00A208C4" w:rsidRDefault="0005570A" w:rsidP="0005570A">
            <w:pPr>
              <w:pStyle w:val="aff4"/>
            </w:pPr>
            <w:r w:rsidRPr="00A208C4">
              <w:t>Document/CstmrCdtTrfInitn/PmtInf/CdtTrfTxInf/RgltryRptg/Dtls/Tp</w:t>
            </w:r>
          </w:p>
        </w:tc>
        <w:tc>
          <w:tcPr>
            <w:tcW w:w="1167" w:type="dxa"/>
            <w:shd w:val="clear" w:color="auto" w:fill="auto"/>
          </w:tcPr>
          <w:p w14:paraId="528CEDCA" w14:textId="2256E801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10B5DA57" w14:textId="47EA44B1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Константа: </w:t>
            </w:r>
            <w:r w:rsidRPr="00A208C4">
              <w:t>VO</w:t>
            </w:r>
            <w:r w:rsidRPr="008A4F64">
              <w:rPr>
                <w:lang w:val="ru-RU"/>
              </w:rPr>
              <w:t xml:space="preserve"> </w:t>
            </w:r>
          </w:p>
          <w:p w14:paraId="10B9EDF3" w14:textId="410D1CC2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038B5200" w14:textId="6C1F7035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226A5565" w14:textId="77777777" w:rsidTr="001A299A">
        <w:tc>
          <w:tcPr>
            <w:tcW w:w="1242" w:type="dxa"/>
          </w:tcPr>
          <w:p w14:paraId="5BB0C597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990AF2" w14:textId="77777777" w:rsidR="0005570A" w:rsidRPr="00A208C4" w:rsidRDefault="0005570A" w:rsidP="0005570A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545BEA1" w14:textId="77777777" w:rsidR="0005570A" w:rsidRPr="00A208C4" w:rsidRDefault="0005570A" w:rsidP="0005570A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4FAF02B9" w14:textId="5DB2C702" w:rsidR="0005570A" w:rsidRPr="00A208C4" w:rsidRDefault="0005570A" w:rsidP="0005570A">
            <w:pPr>
              <w:pStyle w:val="aff4"/>
            </w:pPr>
            <w:r w:rsidRPr="00A208C4">
              <w:t>Document/CstmrCdtTrfInitn/PmtInf/CdtTrfTxInf/RgltryRptg/Dtls/Cd</w:t>
            </w:r>
          </w:p>
        </w:tc>
        <w:tc>
          <w:tcPr>
            <w:tcW w:w="1167" w:type="dxa"/>
            <w:shd w:val="clear" w:color="auto" w:fill="auto"/>
          </w:tcPr>
          <w:p w14:paraId="0808640E" w14:textId="6351954C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6B0DD70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валютной операции. </w:t>
            </w:r>
          </w:p>
          <w:p w14:paraId="67607797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44F30F54" w14:textId="2AC7769F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указании кода валютной операции, обязательно в поле */</w:t>
            </w:r>
            <w:r w:rsidRPr="00A208C4">
              <w:t>RgltryRptg</w:t>
            </w:r>
            <w:r w:rsidRPr="008A4F64">
              <w:rPr>
                <w:lang w:val="ru-RU"/>
              </w:rPr>
              <w:t>/</w:t>
            </w:r>
            <w:r w:rsidRPr="00A208C4">
              <w:t>Dtls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 xml:space="preserve"> указывается значение «</w:t>
            </w:r>
            <w:r w:rsidRPr="00A208C4">
              <w:t>VO</w:t>
            </w:r>
            <w:r w:rsidRPr="008A4F64">
              <w:rPr>
                <w:lang w:val="ru-RU"/>
              </w:rPr>
              <w:t>»</w:t>
            </w:r>
          </w:p>
        </w:tc>
      </w:tr>
      <w:tr w:rsidR="0005570A" w:rsidRPr="00CA146A" w14:paraId="61B147EF" w14:textId="77777777" w:rsidTr="001A299A">
        <w:tc>
          <w:tcPr>
            <w:tcW w:w="1242" w:type="dxa"/>
          </w:tcPr>
          <w:p w14:paraId="64EF0DA9" w14:textId="77777777" w:rsidR="0005570A" w:rsidRPr="00A208C4" w:rsidRDefault="0005570A" w:rsidP="0005570A">
            <w:pPr>
              <w:pStyle w:val="aff4"/>
            </w:pPr>
            <w:r w:rsidRPr="00A208C4">
              <w:t>4</w:t>
            </w:r>
          </w:p>
        </w:tc>
        <w:tc>
          <w:tcPr>
            <w:tcW w:w="1242" w:type="dxa"/>
            <w:shd w:val="clear" w:color="auto" w:fill="auto"/>
          </w:tcPr>
          <w:p w14:paraId="41EBF1D9" w14:textId="34FF3622" w:rsidR="0005570A" w:rsidRPr="00A208C4" w:rsidRDefault="0005570A" w:rsidP="0005570A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3A9E96D" w14:textId="133B34D6" w:rsidR="0005570A" w:rsidRPr="00A208C4" w:rsidRDefault="0005570A" w:rsidP="0005570A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86CBB08" w14:textId="6AB7EB10" w:rsidR="0005570A" w:rsidRPr="00A208C4" w:rsidRDefault="0005570A" w:rsidP="0005570A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Inf/RmtInf/Strd/RfrdDocInf/RltdDt</w:t>
            </w:r>
          </w:p>
          <w:p w14:paraId="7E502A33" w14:textId="77777777" w:rsidR="0005570A" w:rsidRPr="00A208C4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46FCFF3" w14:textId="4826CF00" w:rsidR="0005570A" w:rsidRPr="00A208C4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343487E7" w14:textId="351D3DFB" w:rsidR="0005570A" w:rsidRPr="00022DD1" w:rsidRDefault="0005570A" w:rsidP="0005570A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В отдельном повторении блока */</w:t>
            </w:r>
            <w:r w:rsidRPr="00A208C4">
              <w:t>Strd</w:t>
            </w:r>
          </w:p>
          <w:p w14:paraId="45103EDB" w14:textId="77F7A43B" w:rsidR="0005570A" w:rsidRPr="00022DD1" w:rsidRDefault="0005570A" w:rsidP="0005570A">
            <w:pPr>
              <w:pStyle w:val="aff4"/>
              <w:rPr>
                <w:bCs/>
                <w:lang w:val="ru-RU"/>
              </w:rPr>
            </w:pPr>
            <w:r w:rsidRPr="00A208C4">
              <w:rPr>
                <w:lang w:val="ru-RU"/>
              </w:rPr>
              <w:lastRenderedPageBreak/>
              <w:t>Указывается</w:t>
            </w:r>
            <w:r w:rsidRPr="00022DD1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дата</w:t>
            </w:r>
            <w:r w:rsidRPr="00022DD1">
              <w:rPr>
                <w:lang w:val="ru-RU"/>
              </w:rPr>
              <w:t xml:space="preserve"> </w:t>
            </w:r>
            <w:r w:rsidRPr="00EA7891">
              <w:rPr>
                <w:lang w:val="ru-RU"/>
              </w:rPr>
              <w:t>платежного</w:t>
            </w:r>
            <w:r w:rsidRPr="00022DD1">
              <w:rPr>
                <w:lang w:val="ru-RU"/>
              </w:rPr>
              <w:t xml:space="preserve"> </w:t>
            </w:r>
            <w:r w:rsidRPr="00EA7891">
              <w:rPr>
                <w:lang w:val="ru-RU"/>
              </w:rPr>
              <w:t>поручения</w:t>
            </w:r>
            <w:r w:rsidRPr="00022DD1">
              <w:rPr>
                <w:lang w:val="ru-RU"/>
              </w:rPr>
              <w:t xml:space="preserve"> + */</w:t>
            </w:r>
            <w:r w:rsidRPr="00A208C4">
              <w:t>RmtInf</w:t>
            </w:r>
            <w:r w:rsidRPr="00022DD1">
              <w:rPr>
                <w:lang w:val="ru-RU"/>
              </w:rPr>
              <w:t>/</w:t>
            </w:r>
            <w:r w:rsidRPr="00A208C4">
              <w:t>Strd</w:t>
            </w:r>
            <w:r w:rsidRPr="00022DD1">
              <w:rPr>
                <w:lang w:val="ru-RU"/>
              </w:rPr>
              <w:t>/</w:t>
            </w:r>
            <w:r w:rsidRPr="00A208C4">
              <w:t>RfrdDocInf</w:t>
            </w:r>
            <w:r w:rsidRPr="00022DD1">
              <w:rPr>
                <w:lang w:val="ru-RU"/>
              </w:rPr>
              <w:t>/</w:t>
            </w:r>
            <w:r w:rsidRPr="00A208C4">
              <w:t>Tp</w:t>
            </w:r>
            <w:r w:rsidRPr="00022DD1">
              <w:rPr>
                <w:lang w:val="ru-RU"/>
              </w:rPr>
              <w:t>/</w:t>
            </w:r>
            <w:r w:rsidRPr="00A208C4">
              <w:t>CdOrPrtry</w:t>
            </w:r>
            <w:r w:rsidRPr="00022DD1">
              <w:rPr>
                <w:lang w:val="ru-RU"/>
              </w:rPr>
              <w:t>/</w:t>
            </w:r>
            <w:r w:rsidRPr="00A208C4">
              <w:t>Prtry</w:t>
            </w:r>
            <w:r w:rsidRPr="00022DD1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022DD1">
              <w:rPr>
                <w:b/>
                <w:lang w:val="ru-RU"/>
              </w:rPr>
              <w:t xml:space="preserve"> </w:t>
            </w:r>
          </w:p>
          <w:p w14:paraId="30898CFF" w14:textId="75054B69" w:rsidR="0005570A" w:rsidRPr="00022DD1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9F5B64" w14:paraId="21405F99" w14:textId="77777777" w:rsidTr="001A299A">
        <w:tc>
          <w:tcPr>
            <w:tcW w:w="1242" w:type="dxa"/>
          </w:tcPr>
          <w:p w14:paraId="42EF0404" w14:textId="4D61674A" w:rsidR="0005570A" w:rsidRPr="00A208C4" w:rsidRDefault="0005570A" w:rsidP="0005570A">
            <w:pPr>
              <w:pStyle w:val="aff4"/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1242" w:type="dxa"/>
            <w:shd w:val="clear" w:color="auto" w:fill="auto"/>
          </w:tcPr>
          <w:p w14:paraId="6679D575" w14:textId="5AAB1F84" w:rsidR="0005570A" w:rsidRPr="00A208C4" w:rsidRDefault="0005570A" w:rsidP="0005570A">
            <w:pPr>
              <w:pStyle w:val="aff4"/>
            </w:pPr>
            <w:r w:rsidRPr="00A208C4">
              <w:t>Ref</w:t>
            </w:r>
          </w:p>
        </w:tc>
        <w:tc>
          <w:tcPr>
            <w:tcW w:w="2478" w:type="dxa"/>
            <w:shd w:val="clear" w:color="auto" w:fill="auto"/>
          </w:tcPr>
          <w:p w14:paraId="6AFED8B2" w14:textId="71E4E191" w:rsidR="0005570A" w:rsidRPr="00A208C4" w:rsidRDefault="0005570A" w:rsidP="0005570A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74AE76FA" w14:textId="77777777" w:rsidR="0005570A" w:rsidRDefault="0005570A" w:rsidP="0005570A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  <w:p w14:paraId="64174609" w14:textId="77777777" w:rsidR="0005570A" w:rsidRDefault="0005570A" w:rsidP="0005570A">
            <w:pPr>
              <w:pStyle w:val="aff4"/>
            </w:pPr>
            <w:r>
              <w:t>+</w:t>
            </w:r>
          </w:p>
          <w:p w14:paraId="4DCC13C8" w14:textId="6BE6B2CA" w:rsidR="0005570A" w:rsidRPr="00A208C4" w:rsidRDefault="0005570A" w:rsidP="0005570A">
            <w:pPr>
              <w:pStyle w:val="aff4"/>
            </w:pPr>
            <w:r w:rsidRPr="00D701E2">
              <w:t>*/</w:t>
            </w:r>
            <w:r w:rsidRPr="00A208C4">
              <w:t>RmtInf</w:t>
            </w:r>
            <w:r w:rsidRPr="00D701E2">
              <w:t>/</w:t>
            </w:r>
            <w:r w:rsidRPr="00A208C4">
              <w:t>Strd</w:t>
            </w:r>
            <w:r w:rsidRPr="00D701E2">
              <w:t>/</w:t>
            </w:r>
            <w:r w:rsidRPr="00A208C4">
              <w:t>RfrdDocInf</w:t>
            </w:r>
            <w:r w:rsidRPr="00D701E2">
              <w:t>/</w:t>
            </w:r>
            <w:r w:rsidRPr="00A208C4">
              <w:t>Tp</w:t>
            </w:r>
            <w:r w:rsidRPr="00D701E2">
              <w:t>/</w:t>
            </w:r>
            <w:r w:rsidRPr="00A208C4">
              <w:t>CdOrPrtry</w:t>
            </w:r>
            <w:r w:rsidRPr="00D701E2">
              <w:t>/</w:t>
            </w:r>
            <w:r w:rsidRPr="00A208C4">
              <w:t>Prtry</w:t>
            </w:r>
            <w:r w:rsidRPr="00D701E2">
              <w:t xml:space="preserve"> = </w:t>
            </w:r>
            <w:r w:rsidRPr="00A208C4">
              <w:rPr>
                <w:b/>
              </w:rPr>
              <w:t>POD</w:t>
            </w:r>
          </w:p>
        </w:tc>
        <w:tc>
          <w:tcPr>
            <w:tcW w:w="1167" w:type="dxa"/>
            <w:shd w:val="clear" w:color="auto" w:fill="auto"/>
          </w:tcPr>
          <w:p w14:paraId="291FC7E2" w14:textId="39ED749B" w:rsidR="0005570A" w:rsidRPr="00A208C4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3FFF0BE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Уникальный идентификатор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>.</w:t>
            </w:r>
          </w:p>
          <w:p w14:paraId="4CC3796C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Формат: 25</w:t>
            </w:r>
            <w:r w:rsidRPr="008A4F64">
              <w:rPr>
                <w:lang w:val="ru-RU"/>
              </w:rPr>
              <w:t>х</w:t>
            </w:r>
          </w:p>
          <w:p w14:paraId="4343F5FA" w14:textId="56747961" w:rsidR="0005570A" w:rsidRPr="00695009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05570A" w:rsidRPr="00A208C4" w14:paraId="24728F81" w14:textId="77777777" w:rsidTr="001A299A">
        <w:tc>
          <w:tcPr>
            <w:tcW w:w="1242" w:type="dxa"/>
          </w:tcPr>
          <w:p w14:paraId="002CBE1A" w14:textId="4C407A38" w:rsidR="0005570A" w:rsidRPr="00695009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859A0D" w14:textId="6B02502D" w:rsidR="0005570A" w:rsidRPr="00A208C4" w:rsidRDefault="0005570A" w:rsidP="0005570A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5373BDD0" w14:textId="52CAB72C" w:rsidR="0005570A" w:rsidRPr="00A208C4" w:rsidRDefault="0005570A" w:rsidP="0005570A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1A45BBAB" w14:textId="2059C002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003D4034" w14:textId="07F3A492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10677FE4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6DA20619" w14:textId="7553FBE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7BD0D6BA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15CAA21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191678DE" w14:textId="2C213E0E" w:rsidR="0005570A" w:rsidRPr="00A74305" w:rsidRDefault="0005570A" w:rsidP="0005570A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>
              <w:rPr>
                <w:lang w:val="ru-RU"/>
              </w:rPr>
              <w:t>.</w:t>
            </w:r>
            <w:r w:rsidRPr="00A74305"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74305">
              <w:rPr>
                <w:lang w:val="ru-RU"/>
              </w:rPr>
              <w:t>а</w:t>
            </w:r>
            <w:r w:rsidRPr="00A208C4">
              <w:t>: 20х</w:t>
            </w:r>
          </w:p>
          <w:p w14:paraId="48D4BD64" w14:textId="7AAD829D" w:rsidR="0005570A" w:rsidRPr="006F7D95" w:rsidRDefault="0005570A" w:rsidP="0005570A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6F7D95">
              <w:rPr>
                <w:lang w:val="ru-RU"/>
              </w:rPr>
              <w:t>Дата сделки, в поле: */</w:t>
            </w:r>
            <w:r w:rsidRPr="00A208C4">
              <w:t>RltdDt</w:t>
            </w:r>
            <w:r w:rsidRPr="006F7D95">
              <w:rPr>
                <w:lang w:val="ru-RU"/>
              </w:rPr>
              <w:t xml:space="preserve"> </w:t>
            </w:r>
          </w:p>
        </w:tc>
      </w:tr>
      <w:tr w:rsidR="0005570A" w:rsidRPr="00A208C4" w14:paraId="02516B1D" w14:textId="77777777" w:rsidTr="001A299A">
        <w:tc>
          <w:tcPr>
            <w:tcW w:w="1242" w:type="dxa"/>
          </w:tcPr>
          <w:p w14:paraId="376139B4" w14:textId="77777777" w:rsidR="0005570A" w:rsidRPr="006F7D95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EF85E9" w14:textId="083C74EF" w:rsidR="0005570A" w:rsidRPr="00A208C4" w:rsidRDefault="0005570A" w:rsidP="0005570A">
            <w:pPr>
              <w:pStyle w:val="aff4"/>
            </w:pPr>
            <w:r w:rsidRPr="00A208C4">
              <w:t>Nb</w:t>
            </w:r>
          </w:p>
        </w:tc>
        <w:tc>
          <w:tcPr>
            <w:tcW w:w="2478" w:type="dxa"/>
            <w:shd w:val="clear" w:color="auto" w:fill="auto"/>
          </w:tcPr>
          <w:p w14:paraId="2AF0F51E" w14:textId="518296FC" w:rsidR="0005570A" w:rsidRPr="00A208C4" w:rsidRDefault="0005570A" w:rsidP="0005570A">
            <w:pPr>
              <w:pStyle w:val="aff4"/>
            </w:pPr>
            <w:r w:rsidRPr="00A208C4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78F83F96" w14:textId="659C12B0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67" w:type="dxa"/>
            <w:shd w:val="clear" w:color="auto" w:fill="auto"/>
          </w:tcPr>
          <w:p w14:paraId="66AC4677" w14:textId="13E02040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7A182F80" w14:textId="17FB9287" w:rsidR="0005570A" w:rsidRPr="00A208C4" w:rsidRDefault="0005570A" w:rsidP="0005570A">
            <w:pPr>
              <w:pStyle w:val="aff4"/>
            </w:pPr>
          </w:p>
        </w:tc>
      </w:tr>
      <w:tr w:rsidR="0005570A" w:rsidRPr="00A208C4" w14:paraId="14EB7A65" w14:textId="77777777" w:rsidTr="001A299A">
        <w:tc>
          <w:tcPr>
            <w:tcW w:w="1242" w:type="dxa"/>
          </w:tcPr>
          <w:p w14:paraId="3116F290" w14:textId="7C35E2A1" w:rsidR="0005570A" w:rsidRPr="00A208C4" w:rsidRDefault="0005570A" w:rsidP="0005570A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864566D" w14:textId="459C73C1" w:rsidR="0005570A" w:rsidRPr="00A208C4" w:rsidRDefault="0005570A" w:rsidP="0005570A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C5484D1" w14:textId="262D65E5" w:rsidR="0005570A" w:rsidRPr="00A208C4" w:rsidRDefault="0005570A" w:rsidP="0005570A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1780B02" w14:textId="49C35117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67" w:type="dxa"/>
            <w:shd w:val="clear" w:color="auto" w:fill="auto"/>
          </w:tcPr>
          <w:p w14:paraId="254B37B3" w14:textId="1841E449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1A49E20" w14:textId="04A0D9BD" w:rsidR="0005570A" w:rsidRPr="00A208C4" w:rsidRDefault="0005570A" w:rsidP="0005570A">
            <w:pPr>
              <w:pStyle w:val="aff4"/>
            </w:pPr>
          </w:p>
        </w:tc>
      </w:tr>
      <w:tr w:rsidR="0005570A" w:rsidRPr="00A208C4" w14:paraId="547BFE5C" w14:textId="77777777" w:rsidTr="001A299A">
        <w:tc>
          <w:tcPr>
            <w:tcW w:w="1242" w:type="dxa"/>
          </w:tcPr>
          <w:p w14:paraId="2E796D7F" w14:textId="1B97BED6" w:rsidR="0005570A" w:rsidRPr="00A208C4" w:rsidRDefault="0005570A" w:rsidP="0005570A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36A6B18" w14:textId="46BC4825" w:rsidR="0005570A" w:rsidRPr="00A208C4" w:rsidRDefault="0005570A" w:rsidP="0005570A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249B35E9" w14:textId="402899B8" w:rsidR="0005570A" w:rsidRPr="00A208C4" w:rsidRDefault="0005570A" w:rsidP="0005570A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716FFC57" w14:textId="473BCE98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7030877E" w14:textId="785A4C41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2B9625AE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3A304CE4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211E406E" w14:textId="61D134EA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2F4452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700C7B6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29E7AAD1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3790D06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49977C92" w14:textId="10845033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>): 15</w:t>
            </w:r>
            <w:r>
              <w:rPr>
                <w:lang w:val="ru-RU"/>
              </w:rPr>
              <w:t xml:space="preserve"> </w:t>
            </w:r>
            <w:r w:rsidRPr="002714FF">
              <w:rPr>
                <w:lang w:val="ru-RU"/>
              </w:rPr>
              <w:t>знаков с учетом десятичного разделителя</w:t>
            </w:r>
          </w:p>
          <w:p w14:paraId="0862E628" w14:textId="0C87D760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  <w:p w14:paraId="10CAF093" w14:textId="78ACE345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385F0353" w14:textId="77777777" w:rsidTr="001A299A">
        <w:tc>
          <w:tcPr>
            <w:tcW w:w="1242" w:type="dxa"/>
          </w:tcPr>
          <w:p w14:paraId="2556C6DE" w14:textId="36F88FAE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D18061F" w14:textId="3DB9540D" w:rsidR="0005570A" w:rsidRPr="00A208C4" w:rsidRDefault="0005570A" w:rsidP="0005570A">
            <w:pPr>
              <w:pStyle w:val="aff4"/>
            </w:pPr>
            <w:r w:rsidRPr="00A208C4">
              <w:t>RmtdAmt</w:t>
            </w:r>
          </w:p>
        </w:tc>
        <w:tc>
          <w:tcPr>
            <w:tcW w:w="2478" w:type="dxa"/>
            <w:shd w:val="clear" w:color="auto" w:fill="auto"/>
          </w:tcPr>
          <w:p w14:paraId="6DAF9412" w14:textId="17AC169B" w:rsidR="0005570A" w:rsidRPr="00A208C4" w:rsidRDefault="0005570A" w:rsidP="0005570A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484" w:type="dxa"/>
            <w:shd w:val="clear" w:color="auto" w:fill="auto"/>
          </w:tcPr>
          <w:p w14:paraId="03D07B51" w14:textId="0A2A7285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67" w:type="dxa"/>
            <w:shd w:val="clear" w:color="auto" w:fill="auto"/>
          </w:tcPr>
          <w:p w14:paraId="701780CE" w14:textId="1C6DAFA8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0B54962" w14:textId="1613846C" w:rsidR="0005570A" w:rsidRPr="00A208C4" w:rsidRDefault="0005570A" w:rsidP="0005570A">
            <w:pPr>
              <w:pStyle w:val="aff4"/>
            </w:pPr>
          </w:p>
        </w:tc>
      </w:tr>
      <w:tr w:rsidR="0005570A" w:rsidRPr="00A208C4" w14:paraId="606A11FF" w14:textId="77777777" w:rsidTr="001A299A">
        <w:tc>
          <w:tcPr>
            <w:tcW w:w="1242" w:type="dxa"/>
          </w:tcPr>
          <w:p w14:paraId="28759ED0" w14:textId="6AF85ABD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242" w:type="dxa"/>
            <w:shd w:val="clear" w:color="auto" w:fill="auto"/>
          </w:tcPr>
          <w:p w14:paraId="435A52AD" w14:textId="54BDF80C" w:rsidR="0005570A" w:rsidRPr="00A208C4" w:rsidRDefault="0005570A" w:rsidP="0005570A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478" w:type="dxa"/>
            <w:shd w:val="clear" w:color="auto" w:fill="auto"/>
          </w:tcPr>
          <w:p w14:paraId="7B228AC4" w14:textId="16E1DA13" w:rsidR="0005570A" w:rsidRPr="00FD630B" w:rsidRDefault="0005570A" w:rsidP="0005570A">
            <w:pPr>
              <w:pStyle w:val="aff4"/>
            </w:pPr>
            <w:r w:rsidRPr="00FD630B">
              <w:rPr>
                <w:lang w:val="ru-RU"/>
              </w:rPr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77326BD3" w14:textId="7177CC16" w:rsidR="0005570A" w:rsidRPr="00FD630B" w:rsidRDefault="0005570A" w:rsidP="0005570A">
            <w:pPr>
              <w:pStyle w:val="aff4"/>
            </w:pPr>
            <w:r w:rsidRPr="00FD630B">
              <w:t>Document/CstmrCdtTrfInitn/PmtInf/CdtTrfTxInf/Tax/Rcrd/Tp</w:t>
            </w:r>
          </w:p>
        </w:tc>
        <w:tc>
          <w:tcPr>
            <w:tcW w:w="1167" w:type="dxa"/>
            <w:shd w:val="clear" w:color="auto" w:fill="auto"/>
          </w:tcPr>
          <w:p w14:paraId="645F69C6" w14:textId="1BDD693F" w:rsidR="0005570A" w:rsidRPr="00FD630B" w:rsidRDefault="0005570A" w:rsidP="0005570A">
            <w:pPr>
              <w:pStyle w:val="aff4"/>
            </w:pPr>
            <w:r w:rsidRPr="00FD630B"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181B561A" w14:textId="77777777" w:rsidR="0005570A" w:rsidRPr="00FD630B" w:rsidRDefault="0005570A" w:rsidP="0005570A">
            <w:pPr>
              <w:pStyle w:val="aff4"/>
              <w:rPr>
                <w:lang w:val="ru-RU"/>
              </w:rPr>
            </w:pPr>
            <w:r w:rsidRPr="00FD630B">
              <w:rPr>
                <w:lang w:val="ru-RU"/>
              </w:rPr>
              <w:t>Код выплат</w:t>
            </w:r>
          </w:p>
          <w:p w14:paraId="3B69AEF7" w14:textId="6BC2F078" w:rsidR="0005570A" w:rsidRPr="00FD630B" w:rsidRDefault="0005570A" w:rsidP="0005570A">
            <w:pPr>
              <w:pStyle w:val="aff4"/>
            </w:pPr>
            <w:r w:rsidRPr="00FD630B">
              <w:rPr>
                <w:lang w:val="ru-RU"/>
              </w:rPr>
              <w:t>Допустимое значение «1».</w:t>
            </w:r>
          </w:p>
        </w:tc>
      </w:tr>
    </w:tbl>
    <w:p w14:paraId="3AF8DE5C" w14:textId="77777777" w:rsidR="007446C6" w:rsidRPr="00C05130" w:rsidRDefault="007446C6" w:rsidP="00D54929"/>
    <w:p w14:paraId="6D6EF576" w14:textId="364167EB" w:rsidR="00656D57" w:rsidRPr="00A208C4" w:rsidRDefault="00475D34" w:rsidP="00D54929">
      <w:pPr>
        <w:pStyle w:val="3"/>
      </w:pPr>
      <w:bookmarkStart w:id="69" w:name="_Toc485891260"/>
      <w:bookmarkStart w:id="70" w:name="_Ref25929391"/>
      <w:bookmarkStart w:id="71" w:name="_Ref25929396"/>
      <w:bookmarkStart w:id="72" w:name="_Ref25929405"/>
      <w:bookmarkStart w:id="73" w:name="_Ref25929416"/>
      <w:bookmarkStart w:id="74" w:name="_Ref25929475"/>
      <w:bookmarkStart w:id="75" w:name="_Toc146881167"/>
      <w:r w:rsidRPr="00A208C4">
        <w:t>Заявление на перевод в иностранной валюте</w:t>
      </w:r>
      <w:r w:rsidR="00A74305">
        <w:rPr>
          <w:sz w:val="22"/>
          <w:szCs w:val="22"/>
        </w:rPr>
        <w:t xml:space="preserve"> </w:t>
      </w:r>
      <w:r w:rsidR="005153CE" w:rsidRPr="005153CE">
        <w:rPr>
          <w:sz w:val="22"/>
          <w:szCs w:val="22"/>
        </w:rPr>
        <w:t>(межбанковский перевод)</w:t>
      </w:r>
      <w:r w:rsidR="005153CE">
        <w:rPr>
          <w:sz w:val="22"/>
          <w:szCs w:val="22"/>
        </w:rPr>
        <w:t xml:space="preserve"> </w:t>
      </w:r>
      <w:r w:rsidR="00656D57" w:rsidRPr="00A208C4">
        <w:t xml:space="preserve">- </w:t>
      </w:r>
      <w:r w:rsidR="00656D57" w:rsidRPr="00A208C4">
        <w:rPr>
          <w:lang w:val="en-US"/>
        </w:rPr>
        <w:t>pain</w:t>
      </w:r>
      <w:r w:rsidR="00656D57" w:rsidRPr="00A208C4">
        <w:t>.001.001.08.</w:t>
      </w:r>
      <w:r w:rsidR="00A74305">
        <w:t xml:space="preserve"> </w:t>
      </w:r>
      <w:r w:rsidR="00656D57" w:rsidRPr="00A208C4">
        <w:rPr>
          <w:lang w:val="en-US"/>
        </w:rPr>
        <w:t>CustomerCreditTransferInitiation</w:t>
      </w:r>
      <w:bookmarkEnd w:id="69"/>
      <w:r w:rsidR="005A44C6" w:rsidRPr="00A208C4">
        <w:rPr>
          <w:lang w:val="en-US"/>
        </w:rPr>
        <w:t>V</w:t>
      </w:r>
      <w:r w:rsidR="005A44C6" w:rsidRPr="00A208C4">
        <w:t>08</w:t>
      </w:r>
      <w:bookmarkEnd w:id="70"/>
      <w:bookmarkEnd w:id="71"/>
      <w:bookmarkEnd w:id="72"/>
      <w:bookmarkEnd w:id="73"/>
      <w:bookmarkEnd w:id="74"/>
      <w:bookmarkEnd w:id="75"/>
    </w:p>
    <w:p w14:paraId="41938EAC" w14:textId="4910F691" w:rsidR="00F2372F" w:rsidRDefault="00F2372F" w:rsidP="00D54929">
      <w:r w:rsidRPr="00EB07EF">
        <w:t>Заявление на перевод в иностранной валюте (межбанковский перевод)</w:t>
      </w:r>
      <w:r>
        <w:t xml:space="preserve">. </w:t>
      </w:r>
      <w:r w:rsidRPr="00D8137E">
        <w:rPr>
          <w:b/>
        </w:rPr>
        <w:t xml:space="preserve">Код формы: PI012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54CB9DDC" w14:textId="35560F3E" w:rsidR="00656D57" w:rsidRPr="00A208C4" w:rsidRDefault="00656D57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заявления на межбанковский валютный перевод указан в </w:t>
      </w:r>
      <w:r w:rsidRPr="00A208C4">
        <w:fldChar w:fldCharType="begin"/>
      </w:r>
      <w:r w:rsidRPr="00A208C4">
        <w:instrText xml:space="preserve"> REF _Ref484788817 \h </w:instrText>
      </w:r>
      <w:r w:rsidR="008547D0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6</w:t>
      </w:r>
      <w:r w:rsidRPr="00A208C4">
        <w:fldChar w:fldCharType="end"/>
      </w:r>
      <w:r w:rsidRPr="00A208C4">
        <w:t>.</w:t>
      </w:r>
    </w:p>
    <w:p w14:paraId="2273F3A4" w14:textId="358A2FCE" w:rsidR="00656D57" w:rsidRDefault="00656D57" w:rsidP="00D54929">
      <w:r w:rsidRPr="00A208C4">
        <w:lastRenderedPageBreak/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78370C" w:rsidRPr="00A208C4">
        <w:t>заявление на межбанковский валютный перевод</w:t>
      </w:r>
      <w:r w:rsidR="00861A03" w:rsidRPr="00A208C4">
        <w:t xml:space="preserve">, в сообщении  допускается </w:t>
      </w:r>
      <w:r w:rsidR="008A4F64">
        <w:t xml:space="preserve">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8A4F64">
        <w:t>.</w:t>
      </w:r>
    </w:p>
    <w:p w14:paraId="772E5E71" w14:textId="1E03A90A" w:rsidR="00283D5E" w:rsidRDefault="00283D5E" w:rsidP="00283D5E">
      <w:r w:rsidRPr="00A43446">
        <w:t xml:space="preserve">Данное сообщение направляется клиентом НРД – не кредитной организацией имеющей </w:t>
      </w:r>
      <w:r w:rsidRPr="00A43446">
        <w:rPr>
          <w:lang w:val="en-US"/>
        </w:rPr>
        <w:t>SWIFT</w:t>
      </w:r>
      <w:r w:rsidRPr="00A43446">
        <w:t xml:space="preserve"> </w:t>
      </w:r>
      <w:r w:rsidRPr="00A43446">
        <w:rPr>
          <w:lang w:val="en-US"/>
        </w:rPr>
        <w:t>BIC</w:t>
      </w:r>
      <w:r w:rsidRPr="00A43446">
        <w:t xml:space="preserve"> и являющейся владельцем счета в НРД для подачи </w:t>
      </w:r>
      <w:r w:rsidRPr="00A43446">
        <w:rPr>
          <w:lang w:eastAsia="en-US"/>
        </w:rPr>
        <w:t>поручения перевод средств в иностранной валюте</w:t>
      </w:r>
      <w:r w:rsidRPr="00A43446">
        <w:t>. Это сообщение соответсвует сообщению МТ202 стандарта ISO7775.</w:t>
      </w:r>
    </w:p>
    <w:p w14:paraId="0D789CD5" w14:textId="39F39F1C" w:rsidR="00831DA2" w:rsidRDefault="00831DA2" w:rsidP="00283D5E"/>
    <w:p w14:paraId="38115A1E" w14:textId="77777777" w:rsidR="00831DA2" w:rsidRPr="00831DA2" w:rsidRDefault="00831DA2" w:rsidP="00831DA2">
      <w:pPr>
        <w:jc w:val="left"/>
      </w:pPr>
      <w:r w:rsidRPr="00831DA2">
        <w:t xml:space="preserve">Структура и формат сообщения должны соответствовать </w:t>
      </w:r>
      <w:r w:rsidRPr="00831DA2">
        <w:rPr>
          <w:lang w:val="en-US"/>
        </w:rPr>
        <w:t>XML</w:t>
      </w:r>
      <w:r w:rsidRPr="00831DA2">
        <w:t xml:space="preserve"> схеме </w:t>
      </w:r>
      <w:r w:rsidRPr="00831DA2">
        <w:rPr>
          <w:lang w:val="en-US"/>
        </w:rPr>
        <w:t>pain</w:t>
      </w:r>
      <w:r w:rsidRPr="00831DA2">
        <w:t>.001.001.08_</w:t>
      </w:r>
      <w:r w:rsidRPr="00831DA2">
        <w:rPr>
          <w:lang w:val="en-US"/>
        </w:rPr>
        <w:t>PI</w:t>
      </w:r>
      <w:r w:rsidRPr="00831DA2">
        <w:t>012_</w:t>
      </w:r>
      <w:r w:rsidRPr="00831DA2">
        <w:rPr>
          <w:lang w:val="en-US"/>
        </w:rPr>
        <w:t>CurrencyTransfer</w:t>
      </w:r>
      <w:r w:rsidRPr="00831DA2">
        <w:t>.</w:t>
      </w:r>
      <w:r w:rsidRPr="00831DA2">
        <w:rPr>
          <w:lang w:val="en-US"/>
        </w:rPr>
        <w:t>xsd</w:t>
      </w:r>
      <w:r w:rsidRPr="00831DA2">
        <w:t>.</w:t>
      </w:r>
    </w:p>
    <w:p w14:paraId="0CBB0FD6" w14:textId="77777777" w:rsidR="00831DA2" w:rsidRPr="00831DA2" w:rsidRDefault="00831DA2" w:rsidP="00831DA2">
      <w:pPr>
        <w:jc w:val="left"/>
      </w:pPr>
      <w:r w:rsidRPr="00831DA2">
        <w:t>В блоке &lt;</w:t>
      </w:r>
      <w:r w:rsidRPr="00831DA2">
        <w:rPr>
          <w:lang w:val="en-US"/>
        </w:rPr>
        <w:t>Document</w:t>
      </w:r>
      <w:r w:rsidRPr="00831DA2">
        <w:t>&gt; должен быть указа</w:t>
      </w:r>
      <w:r w:rsidRPr="00831DA2">
        <w:rPr>
          <w:lang w:val="en-US"/>
        </w:rPr>
        <w:t>y</w:t>
      </w:r>
      <w:r w:rsidRPr="00831DA2">
        <w:t xml:space="preserve">указан </w:t>
      </w:r>
      <w:r w:rsidRPr="00831DA2">
        <w:rPr>
          <w:lang w:val="en-US"/>
        </w:rPr>
        <w:t>namespace</w:t>
      </w:r>
      <w:r w:rsidRPr="00831DA2">
        <w:t xml:space="preserve"> соответсвующий схеме документа: «</w:t>
      </w:r>
      <w:r w:rsidRPr="00831DA2">
        <w:rPr>
          <w:lang w:val="en-US"/>
        </w:rPr>
        <w:t>urn</w:t>
      </w:r>
      <w:r w:rsidRPr="00831DA2">
        <w:t>:</w:t>
      </w:r>
      <w:r w:rsidRPr="00831DA2">
        <w:rPr>
          <w:lang w:val="en-US"/>
        </w:rPr>
        <w:t>iso</w:t>
      </w:r>
      <w:r w:rsidRPr="00831DA2">
        <w:t>:</w:t>
      </w:r>
      <w:r w:rsidRPr="00831DA2">
        <w:rPr>
          <w:lang w:val="en-US"/>
        </w:rPr>
        <w:t>std</w:t>
      </w:r>
      <w:r w:rsidRPr="00831DA2">
        <w:t>:</w:t>
      </w:r>
      <w:r w:rsidRPr="00831DA2">
        <w:rPr>
          <w:lang w:val="en-US"/>
        </w:rPr>
        <w:t>iso</w:t>
      </w:r>
      <w:r w:rsidRPr="00831DA2">
        <w:t>:20022:</w:t>
      </w:r>
      <w:r w:rsidRPr="00831DA2">
        <w:rPr>
          <w:lang w:val="en-US"/>
        </w:rPr>
        <w:t>tech</w:t>
      </w:r>
      <w:r w:rsidRPr="00831DA2">
        <w:t>:</w:t>
      </w:r>
      <w:r w:rsidRPr="00831DA2">
        <w:rPr>
          <w:lang w:val="en-US"/>
        </w:rPr>
        <w:t>xsd</w:t>
      </w:r>
      <w:r w:rsidRPr="00831DA2">
        <w:t>:</w:t>
      </w:r>
      <w:r w:rsidRPr="00831DA2">
        <w:rPr>
          <w:lang w:val="en-US"/>
        </w:rPr>
        <w:t>pain</w:t>
      </w:r>
      <w:r w:rsidRPr="00831DA2">
        <w:t>.001.001.08:</w:t>
      </w:r>
      <w:r w:rsidRPr="00831DA2">
        <w:rPr>
          <w:lang w:val="en-US"/>
        </w:rPr>
        <w:t>pi</w:t>
      </w:r>
      <w:r w:rsidRPr="00831DA2">
        <w:t>012»</w:t>
      </w:r>
    </w:p>
    <w:p w14:paraId="522BD860" w14:textId="7F5B3D89" w:rsidR="00831DA2" w:rsidRPr="00831DA2" w:rsidRDefault="00831DA2" w:rsidP="00831DA2">
      <w:pPr>
        <w:jc w:val="left"/>
        <w:rPr>
          <w:lang w:val="en-US"/>
        </w:rPr>
      </w:pPr>
      <w:r w:rsidRPr="00831DA2">
        <w:rPr>
          <w:lang w:val="en-US"/>
        </w:rPr>
        <w:t>Пример указания namespace: &lt;Document xmlns="urn:iso:std:iso:20022:tech:xsd:pain.001.001.08:</w:t>
      </w:r>
      <w:r w:rsidRPr="00A45AF9">
        <w:rPr>
          <w:b/>
          <w:lang w:val="en-US"/>
        </w:rPr>
        <w:t>pi012</w:t>
      </w:r>
      <w:r w:rsidRPr="00831DA2">
        <w:rPr>
          <w:lang w:val="en-US"/>
        </w:rPr>
        <w:t>"&gt;</w:t>
      </w:r>
    </w:p>
    <w:p w14:paraId="2F1066EB" w14:textId="341F28DA" w:rsidR="00F2372F" w:rsidRPr="00831DA2" w:rsidRDefault="00F2372F" w:rsidP="00F2372F">
      <w:pPr>
        <w:rPr>
          <w:lang w:val="en-US"/>
        </w:rPr>
      </w:pPr>
    </w:p>
    <w:p w14:paraId="495E3F38" w14:textId="77777777" w:rsidR="00F2372F" w:rsidRPr="00831DA2" w:rsidRDefault="00F2372F" w:rsidP="00283D5E">
      <w:pPr>
        <w:rPr>
          <w:lang w:val="en-US"/>
        </w:rPr>
      </w:pPr>
    </w:p>
    <w:p w14:paraId="11076ABE" w14:textId="77777777" w:rsidR="00283D5E" w:rsidRPr="00831DA2" w:rsidRDefault="00283D5E" w:rsidP="00D54929">
      <w:pPr>
        <w:rPr>
          <w:lang w:val="en-US"/>
        </w:rPr>
      </w:pPr>
    </w:p>
    <w:p w14:paraId="55569193" w14:textId="445EA22F" w:rsidR="00656D57" w:rsidRPr="00A208C4" w:rsidRDefault="00656D57" w:rsidP="00D54929">
      <w:pPr>
        <w:pStyle w:val="aff1"/>
      </w:pPr>
      <w:bookmarkStart w:id="76" w:name="_Ref484788817"/>
      <w:r w:rsidRPr="00A208C4">
        <w:t xml:space="preserve">Таблица </w:t>
      </w:r>
      <w:fldSimple w:instr=" SEQ Таблица \* ARABIC ">
        <w:r w:rsidR="00541322">
          <w:rPr>
            <w:noProof/>
          </w:rPr>
          <w:t>6</w:t>
        </w:r>
      </w:fldSimple>
      <w:bookmarkEnd w:id="76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при формировании заявления на</w:t>
      </w:r>
      <w:r w:rsidR="001E54C8">
        <w:t xml:space="preserve"> межбанковский валютный перевод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78370C" w:rsidRPr="00A208C4" w14:paraId="1CC3C5D0" w14:textId="77777777" w:rsidTr="00524B90">
        <w:trPr>
          <w:tblHeader/>
        </w:trPr>
        <w:tc>
          <w:tcPr>
            <w:tcW w:w="1384" w:type="dxa"/>
            <w:shd w:val="clear" w:color="auto" w:fill="D9D9D9"/>
          </w:tcPr>
          <w:p w14:paraId="3F09DCBA" w14:textId="77777777" w:rsidR="0078370C" w:rsidRPr="00A208C4" w:rsidRDefault="0078370C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865AB67" w14:textId="77777777" w:rsidR="0078370C" w:rsidRPr="00A208C4" w:rsidRDefault="0078370C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F6D7478" w14:textId="77777777" w:rsidR="0078370C" w:rsidRPr="00A208C4" w:rsidRDefault="0078370C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551A0891" w14:textId="307E36B6" w:rsidR="0078370C" w:rsidRPr="00A208C4" w:rsidRDefault="0078370C" w:rsidP="00D54929">
            <w:pPr>
              <w:pStyle w:val="aff2"/>
            </w:pPr>
            <w:r w:rsidRPr="00A208C4">
              <w:t>Признак обяз</w:t>
            </w:r>
            <w:r w:rsidR="001A299A">
              <w:t>.</w:t>
            </w:r>
          </w:p>
        </w:tc>
        <w:tc>
          <w:tcPr>
            <w:tcW w:w="6662" w:type="dxa"/>
            <w:shd w:val="clear" w:color="auto" w:fill="D9D9D9"/>
          </w:tcPr>
          <w:p w14:paraId="62C78EF2" w14:textId="77777777" w:rsidR="0078370C" w:rsidRPr="00A208C4" w:rsidRDefault="0078370C" w:rsidP="00D54929">
            <w:pPr>
              <w:pStyle w:val="aff2"/>
            </w:pPr>
            <w:r w:rsidRPr="00A208C4">
              <w:t>Примечание</w:t>
            </w:r>
          </w:p>
        </w:tc>
      </w:tr>
      <w:tr w:rsidR="0078370C" w:rsidRPr="00A208C4" w14:paraId="0DB845B6" w14:textId="77777777" w:rsidTr="00524B90">
        <w:tc>
          <w:tcPr>
            <w:tcW w:w="1384" w:type="dxa"/>
            <w:shd w:val="clear" w:color="auto" w:fill="auto"/>
          </w:tcPr>
          <w:p w14:paraId="197ADC10" w14:textId="77777777" w:rsidR="0078370C" w:rsidRPr="00A208C4" w:rsidRDefault="0078370C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1959073D" w14:textId="5F7E1143" w:rsidR="0078370C" w:rsidRPr="00A208C4" w:rsidRDefault="0078370C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07777632" w14:textId="6A4C740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CFE172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A41B825" w14:textId="4EF0212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172827" w:rsidRPr="00A208C4">
              <w:t>PmtInfId</w:t>
            </w:r>
            <w:r w:rsidR="00172827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6422993" w14:textId="1964B16D" w:rsidR="0078370C" w:rsidRPr="008A4F64" w:rsidRDefault="001728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78370C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341C6D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D76092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ACA4B52" w14:textId="4EE7269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78370C" w:rsidRPr="00A208C4" w14:paraId="52FE0EAA" w14:textId="77777777" w:rsidTr="00524B90">
        <w:tc>
          <w:tcPr>
            <w:tcW w:w="1384" w:type="dxa"/>
            <w:shd w:val="clear" w:color="auto" w:fill="auto"/>
          </w:tcPr>
          <w:p w14:paraId="315E307D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552" w:type="dxa"/>
            <w:shd w:val="clear" w:color="auto" w:fill="auto"/>
          </w:tcPr>
          <w:p w14:paraId="0577028E" w14:textId="4440D98A" w:rsidR="0078370C" w:rsidRPr="00A208C4" w:rsidRDefault="0078370C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41A9BE94" w14:textId="0D5193C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28010810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A9F0E8D" w14:textId="49410BA8" w:rsidR="0078370C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370C" w:rsidRPr="00A208C4" w14:paraId="4CB99D6B" w14:textId="77777777" w:rsidTr="00524B90">
        <w:tc>
          <w:tcPr>
            <w:tcW w:w="1384" w:type="dxa"/>
            <w:shd w:val="clear" w:color="auto" w:fill="auto"/>
          </w:tcPr>
          <w:p w14:paraId="540B85EF" w14:textId="77777777" w:rsidR="0078370C" w:rsidRPr="00A208C4" w:rsidRDefault="0078370C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591E0A7F" w14:textId="50415A57" w:rsidR="0078370C" w:rsidRPr="00A208C4" w:rsidRDefault="0078370C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7085A0D2" w14:textId="7BEF4B6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51778DB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83FE24" w14:textId="77777777" w:rsidR="0078370C" w:rsidRPr="00A208C4" w:rsidRDefault="0078370C" w:rsidP="00D54929">
            <w:pPr>
              <w:pStyle w:val="aff4"/>
            </w:pPr>
            <w:r w:rsidRPr="00A208C4">
              <w:t>Константа: 1</w:t>
            </w:r>
          </w:p>
        </w:tc>
      </w:tr>
      <w:tr w:rsidR="0078370C" w:rsidRPr="00A208C4" w14:paraId="299422A2" w14:textId="77777777" w:rsidTr="00524B90">
        <w:tc>
          <w:tcPr>
            <w:tcW w:w="1384" w:type="dxa"/>
            <w:shd w:val="clear" w:color="auto" w:fill="auto"/>
          </w:tcPr>
          <w:p w14:paraId="28E5AAA2" w14:textId="77777777" w:rsidR="0078370C" w:rsidRPr="00A208C4" w:rsidRDefault="0078370C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552" w:type="dxa"/>
            <w:shd w:val="clear" w:color="auto" w:fill="auto"/>
          </w:tcPr>
          <w:p w14:paraId="0DCFDE7F" w14:textId="77777777" w:rsidR="0078370C" w:rsidRPr="00A208C4" w:rsidRDefault="0078370C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7A977936" w14:textId="1C44EF26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</w:t>
            </w:r>
            <w:r w:rsidR="000660DD" w:rsidRPr="00A208C4">
              <w:t>rpHdr/InitgPty/Id/OrgId/Othr/Id</w:t>
            </w:r>
          </w:p>
          <w:p w14:paraId="20120CF9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F8865C6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5EB55B6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6E8095F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56074315" w14:textId="77777777" w:rsidR="0078370C" w:rsidRPr="00A208C4" w:rsidRDefault="0078370C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FA56899" w14:textId="3726837D" w:rsidR="0078370C" w:rsidRPr="00A208C4" w:rsidRDefault="0078370C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7AAABF8" w14:textId="77777777" w:rsidR="0078370C" w:rsidRPr="00A208C4" w:rsidRDefault="0078370C" w:rsidP="00D54929">
            <w:pPr>
              <w:pStyle w:val="aff4"/>
            </w:pPr>
          </w:p>
        </w:tc>
      </w:tr>
      <w:tr w:rsidR="0078370C" w:rsidRPr="00A208C4" w14:paraId="398D835D" w14:textId="77777777" w:rsidTr="00524B90">
        <w:tc>
          <w:tcPr>
            <w:tcW w:w="1384" w:type="dxa"/>
            <w:shd w:val="clear" w:color="auto" w:fill="auto"/>
          </w:tcPr>
          <w:p w14:paraId="5B25C5F6" w14:textId="77777777" w:rsidR="0078370C" w:rsidRPr="00A208C4" w:rsidRDefault="0078370C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53286175" w14:textId="77777777" w:rsidR="0078370C" w:rsidRPr="00A208C4" w:rsidRDefault="0078370C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F2F9F58" w14:textId="17D79FF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7100C4A3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4584A0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C201866" w14:textId="1C45C015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4654AD6A" w14:textId="6617C0FD" w:rsidR="0078370C" w:rsidRPr="00A208C4" w:rsidRDefault="0078370C" w:rsidP="00D54929">
            <w:pPr>
              <w:pStyle w:val="aff4"/>
            </w:pPr>
            <w:r w:rsidRPr="00A208C4">
              <w:t xml:space="preserve">Ограничение формата: 16x </w:t>
            </w:r>
          </w:p>
        </w:tc>
      </w:tr>
      <w:tr w:rsidR="0078370C" w:rsidRPr="00A208C4" w14:paraId="5271C729" w14:textId="77777777" w:rsidTr="00524B90">
        <w:tc>
          <w:tcPr>
            <w:tcW w:w="1384" w:type="dxa"/>
            <w:shd w:val="clear" w:color="auto" w:fill="auto"/>
          </w:tcPr>
          <w:p w14:paraId="55A53EFE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PmtMtd</w:t>
            </w:r>
          </w:p>
        </w:tc>
        <w:tc>
          <w:tcPr>
            <w:tcW w:w="2552" w:type="dxa"/>
            <w:shd w:val="clear" w:color="auto" w:fill="auto"/>
          </w:tcPr>
          <w:p w14:paraId="3F6E7DAD" w14:textId="77777777" w:rsidR="0078370C" w:rsidRPr="00A208C4" w:rsidRDefault="0078370C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0CD822CD" w14:textId="71FB365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5ABBDADA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3C7C8DD" w14:textId="77777777" w:rsidR="0078370C" w:rsidRPr="00A208C4" w:rsidRDefault="0078370C" w:rsidP="00D54929">
            <w:pPr>
              <w:pStyle w:val="aff4"/>
            </w:pPr>
            <w:r w:rsidRPr="00A208C4">
              <w:t>Константа: TRF</w:t>
            </w:r>
          </w:p>
        </w:tc>
      </w:tr>
      <w:tr w:rsidR="0078370C" w:rsidRPr="00A208C4" w14:paraId="6EC8C663" w14:textId="77777777" w:rsidTr="00524B90">
        <w:tc>
          <w:tcPr>
            <w:tcW w:w="1384" w:type="dxa"/>
            <w:shd w:val="clear" w:color="auto" w:fill="auto"/>
          </w:tcPr>
          <w:p w14:paraId="0B101676" w14:textId="77777777" w:rsidR="0078370C" w:rsidRPr="00A208C4" w:rsidRDefault="0078370C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3A5C9A" w14:textId="77777777" w:rsidR="0078370C" w:rsidRPr="00A208C4" w:rsidRDefault="0078370C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70FF281B" w14:textId="66CEBD24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07B27B7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5364A2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78370C" w:rsidRPr="00CA4261" w14:paraId="3E2FA048" w14:textId="77777777" w:rsidTr="00524B90">
        <w:tc>
          <w:tcPr>
            <w:tcW w:w="1384" w:type="dxa"/>
            <w:shd w:val="clear" w:color="auto" w:fill="auto"/>
          </w:tcPr>
          <w:p w14:paraId="02FC9772" w14:textId="77777777" w:rsidR="0078370C" w:rsidRPr="00A208C4" w:rsidRDefault="0078370C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2F4A9CA0" w14:textId="77777777" w:rsidR="0078370C" w:rsidRPr="00A208C4" w:rsidRDefault="0078370C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5E722F81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Document/CstmrCdtTrfInitn/PmtInf/Dbtr/Id/OrgId/Othr/Id (</w:t>
            </w:r>
            <w:r w:rsidRPr="0005570A">
              <w:rPr>
                <w:lang w:val="ru-RU"/>
              </w:rPr>
              <w:t>депозитарный</w:t>
            </w:r>
            <w:r w:rsidRPr="0005570A">
              <w:t xml:space="preserve"> </w:t>
            </w:r>
            <w:r w:rsidRPr="0005570A">
              <w:rPr>
                <w:lang w:val="ru-RU"/>
              </w:rPr>
              <w:t>код</w:t>
            </w:r>
            <w:r w:rsidRPr="0005570A">
              <w:t>) +</w:t>
            </w:r>
          </w:p>
          <w:p w14:paraId="5D955987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45987EF0" w14:textId="77777777" w:rsidR="0005570A" w:rsidRPr="0005570A" w:rsidRDefault="0005570A" w:rsidP="0005570A">
            <w:pPr>
              <w:pStyle w:val="aff4"/>
            </w:pPr>
            <w:r w:rsidRPr="0005570A">
              <w:t xml:space="preserve">*/Othr/Issr = NSDR </w:t>
            </w:r>
          </w:p>
          <w:p w14:paraId="064A9070" w14:textId="77777777" w:rsidR="0005570A" w:rsidRPr="0005570A" w:rsidRDefault="0005570A" w:rsidP="0005570A">
            <w:pPr>
              <w:pStyle w:val="aff4"/>
            </w:pPr>
            <w:r w:rsidRPr="0005570A">
              <w:t>+ */SchmeNm/Cd=NSDR</w:t>
            </w:r>
          </w:p>
          <w:p w14:paraId="7593C498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40E9E5FE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Document/CstmrCdtTrfInitn/PmtInf/Dbtr/Nm (</w:t>
            </w:r>
            <w:r w:rsidRPr="0005570A">
              <w:rPr>
                <w:lang w:val="ru-RU"/>
              </w:rPr>
              <w:t>наименование</w:t>
            </w:r>
            <w:r w:rsidRPr="0005570A">
              <w:t>)</w:t>
            </w:r>
          </w:p>
          <w:p w14:paraId="682914F7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0B1643D1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</w:t>
            </w:r>
            <w:r w:rsidRPr="0005570A">
              <w:lastRenderedPageBreak/>
              <w:t>/PstlAdr/AdrLine (</w:t>
            </w:r>
            <w:r w:rsidRPr="0005570A">
              <w:rPr>
                <w:lang w:val="ru-RU"/>
              </w:rPr>
              <w:t>адрес</w:t>
            </w:r>
            <w:r w:rsidRPr="0005570A">
              <w:t>)</w:t>
            </w:r>
          </w:p>
          <w:p w14:paraId="7034549B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229EBA8B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Document/CstmrCdtTrfInitn/PmtInf/Dbtr/CtctDtls/Nm (</w:t>
            </w:r>
            <w:r w:rsidRPr="0005570A">
              <w:rPr>
                <w:lang w:val="ru-RU"/>
              </w:rPr>
              <w:t>продолжение</w:t>
            </w:r>
            <w:r w:rsidRPr="0005570A">
              <w:t xml:space="preserve"> </w:t>
            </w:r>
            <w:r w:rsidRPr="0005570A">
              <w:rPr>
                <w:lang w:val="ru-RU"/>
              </w:rPr>
              <w:t>наименования</w:t>
            </w:r>
            <w:r w:rsidRPr="0005570A">
              <w:t>)</w:t>
            </w:r>
          </w:p>
          <w:p w14:paraId="3E672044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1B20A3AF" w14:textId="154DAC45" w:rsidR="00341AF4" w:rsidRPr="0005570A" w:rsidRDefault="0005570A" w:rsidP="0005570A">
            <w:pPr>
              <w:pStyle w:val="aff4"/>
            </w:pPr>
            <w:r w:rsidRPr="0005570A">
              <w:t>Document/CstmrCdtTrfInitn/PmtInf/Dbtr/Id/OrgId/AnyBIC (SWIFT BIC)</w:t>
            </w:r>
          </w:p>
        </w:tc>
        <w:tc>
          <w:tcPr>
            <w:tcW w:w="1134" w:type="dxa"/>
            <w:shd w:val="clear" w:color="auto" w:fill="auto"/>
          </w:tcPr>
          <w:p w14:paraId="4E34397B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F581749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</w:p>
          <w:p w14:paraId="5182358B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633B39">
              <w:rPr>
                <w:lang w:val="ru-RU"/>
              </w:rPr>
              <w:t>+</w:t>
            </w:r>
          </w:p>
          <w:p w14:paraId="5024DC0B" w14:textId="77777777" w:rsidR="00CA4261" w:rsidRPr="00186614" w:rsidRDefault="00CA4261" w:rsidP="00CA4261">
            <w:pPr>
              <w:pStyle w:val="aff4"/>
              <w:rPr>
                <w:lang w:val="ru-RU"/>
              </w:rPr>
            </w:pPr>
            <w:r w:rsidRPr="00186614">
              <w:rPr>
                <w:lang w:val="ru-RU"/>
              </w:rPr>
              <w:t>*/</w:t>
            </w:r>
            <w:r w:rsidRPr="00A208C4">
              <w:t>Othr</w:t>
            </w:r>
            <w:r w:rsidRPr="00186614">
              <w:rPr>
                <w:lang w:val="ru-RU"/>
              </w:rPr>
              <w:t>/</w:t>
            </w:r>
            <w:r w:rsidRPr="00A208C4">
              <w:t>Issr</w:t>
            </w:r>
            <w:r w:rsidRPr="00186614">
              <w:rPr>
                <w:lang w:val="ru-RU"/>
              </w:rPr>
              <w:t xml:space="preserve"> = </w:t>
            </w:r>
            <w:r w:rsidRPr="00A208C4">
              <w:t>NSDR</w:t>
            </w:r>
            <w:r w:rsidRPr="00186614">
              <w:rPr>
                <w:lang w:val="ru-RU"/>
              </w:rPr>
              <w:t xml:space="preserve"> </w:t>
            </w:r>
          </w:p>
          <w:p w14:paraId="311A829D" w14:textId="389020BA" w:rsidR="00CA4261" w:rsidRPr="00022DD1" w:rsidRDefault="00CA4261" w:rsidP="00CA4261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+ 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t>NSDR</w:t>
            </w:r>
          </w:p>
          <w:p w14:paraId="1BBD7732" w14:textId="77777777" w:rsidR="00EA7891" w:rsidRPr="00022DD1" w:rsidRDefault="00EA7891" w:rsidP="00EA7891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 xml:space="preserve">При импорте в НБК: </w:t>
            </w:r>
          </w:p>
          <w:p w14:paraId="4E928CA2" w14:textId="77777777" w:rsidR="00EA7891" w:rsidRPr="00EA7891" w:rsidRDefault="00EA7891" w:rsidP="00EA7891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A7891">
              <w:rPr>
                <w:lang w:val="ru-RU"/>
              </w:rPr>
              <w:t xml:space="preserve">Наименование, адрес (обязательный атрибут). Указывается в одном поле: */ </w:t>
            </w:r>
            <w:r w:rsidRPr="00EA7891">
              <w:t>Dbtr</w:t>
            </w:r>
            <w:r w:rsidRPr="00EA7891">
              <w:rPr>
                <w:lang w:val="ru-RU"/>
              </w:rPr>
              <w:t xml:space="preserve"> /</w:t>
            </w:r>
            <w:r w:rsidRPr="00EA7891">
              <w:t>Nm</w:t>
            </w:r>
            <w:r w:rsidRPr="00EA7891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EA7891">
              <w:t>CtctDtls</w:t>
            </w:r>
            <w:r w:rsidRPr="00EA7891">
              <w:rPr>
                <w:lang w:val="ru-RU"/>
              </w:rPr>
              <w:t>/</w:t>
            </w:r>
            <w:r w:rsidRPr="00EA7891">
              <w:t>Nm</w:t>
            </w:r>
          </w:p>
          <w:p w14:paraId="672A0A07" w14:textId="77777777" w:rsidR="00EA7891" w:rsidRPr="00EA7891" w:rsidRDefault="00EA7891" w:rsidP="00EA7891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A7891">
              <w:rPr>
                <w:lang w:val="ru-RU"/>
              </w:rPr>
              <w:t>Город, индекс, страна (обязательный атрибут). Указывается в одном поле: */</w:t>
            </w:r>
            <w:r w:rsidRPr="00EA7891">
              <w:t>AdrLine</w:t>
            </w:r>
          </w:p>
          <w:p w14:paraId="0C446301" w14:textId="5A08522C" w:rsidR="00EA7891" w:rsidRPr="00A208C4" w:rsidRDefault="00EA7891" w:rsidP="00CA4261">
            <w:pPr>
              <w:pStyle w:val="aff4"/>
              <w:numPr>
                <w:ilvl w:val="0"/>
                <w:numId w:val="14"/>
              </w:numPr>
            </w:pPr>
            <w:r w:rsidRPr="00EA7891">
              <w:t>SWIFT BIC (опционально)</w:t>
            </w:r>
          </w:p>
          <w:p w14:paraId="6178062C" w14:textId="77777777" w:rsidR="005B7E89" w:rsidRPr="00CA4261" w:rsidRDefault="005B7E89" w:rsidP="005B7E89">
            <w:pPr>
              <w:pStyle w:val="aff4"/>
            </w:pPr>
          </w:p>
          <w:p w14:paraId="1B3793D9" w14:textId="59C30D47" w:rsidR="00341AF4" w:rsidRPr="00CA4261" w:rsidRDefault="00341AF4" w:rsidP="00D54929">
            <w:pPr>
              <w:pStyle w:val="aff4"/>
            </w:pPr>
          </w:p>
        </w:tc>
      </w:tr>
      <w:tr w:rsidR="0078370C" w:rsidRPr="00A208C4" w14:paraId="0087958F" w14:textId="77777777" w:rsidTr="00524B90">
        <w:tc>
          <w:tcPr>
            <w:tcW w:w="1384" w:type="dxa"/>
            <w:shd w:val="clear" w:color="auto" w:fill="auto"/>
          </w:tcPr>
          <w:p w14:paraId="1FE72452" w14:textId="34D59174" w:rsidR="0078370C" w:rsidRPr="00A208C4" w:rsidRDefault="0078370C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552" w:type="dxa"/>
            <w:shd w:val="clear" w:color="auto" w:fill="auto"/>
          </w:tcPr>
          <w:p w14:paraId="016927E6" w14:textId="77777777" w:rsidR="0078370C" w:rsidRPr="00A208C4" w:rsidRDefault="0078370C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3A2C4852" w14:textId="0743E17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 xml:space="preserve">/CstmrCdtTrfInitn/PmtInf/DbtrAcct/Id/Othr/Id + </w:t>
            </w:r>
          </w:p>
          <w:p w14:paraId="4FDF3A3F" w14:textId="6F9C516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41CA5AA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03A0D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253F17FA" w14:textId="77777777" w:rsidR="0078370C" w:rsidRPr="00A208C4" w:rsidRDefault="0078370C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965BC1" w:rsidRPr="00A208C4" w14:paraId="229A758F" w14:textId="77777777" w:rsidTr="00524B90">
        <w:tc>
          <w:tcPr>
            <w:tcW w:w="1384" w:type="dxa"/>
            <w:shd w:val="clear" w:color="auto" w:fill="auto"/>
          </w:tcPr>
          <w:p w14:paraId="370913D2" w14:textId="56DE47D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724A3D9F" w14:textId="51BF3417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7657ED68" w14:textId="47D41B7B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63BB3C8" w14:textId="3D21DBCA" w:rsidR="00965BC1" w:rsidRPr="00A208C4" w:rsidRDefault="00965BC1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77B654" w14:textId="2FD47496" w:rsidR="00965BC1" w:rsidRPr="00A208C4" w:rsidRDefault="00B22AB7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78370C" w:rsidRPr="00A208C4" w14:paraId="19DBC6FB" w14:textId="77777777" w:rsidTr="00524B90">
        <w:tc>
          <w:tcPr>
            <w:tcW w:w="1384" w:type="dxa"/>
            <w:shd w:val="clear" w:color="auto" w:fill="auto"/>
          </w:tcPr>
          <w:p w14:paraId="05DAD3AA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PmtId</w:t>
            </w:r>
          </w:p>
        </w:tc>
        <w:tc>
          <w:tcPr>
            <w:tcW w:w="2552" w:type="dxa"/>
            <w:shd w:val="clear" w:color="auto" w:fill="auto"/>
          </w:tcPr>
          <w:p w14:paraId="36F6E67B" w14:textId="77777777" w:rsidR="0078370C" w:rsidRPr="00A208C4" w:rsidRDefault="0078370C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38F4C3FB" w14:textId="44C2DA7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210F3466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8088243" w14:textId="77777777" w:rsidR="00050A68" w:rsidRDefault="00695009" w:rsidP="00695009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</w:p>
          <w:p w14:paraId="469562AC" w14:textId="38B4B820" w:rsidR="00695009" w:rsidRDefault="00695009" w:rsidP="006950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 w:rsidRPr="00050A68">
              <w:rPr>
                <w:lang w:val="ru-RU"/>
              </w:rPr>
              <w:t>.</w:t>
            </w:r>
          </w:p>
          <w:p w14:paraId="5F59FA14" w14:textId="6BF74C74" w:rsidR="00695009" w:rsidRPr="008A4F64" w:rsidRDefault="00695009" w:rsidP="006950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D75DC" w:rsidRPr="00A208C4" w14:paraId="7A4DDB1B" w14:textId="77777777" w:rsidTr="00524B90">
        <w:tc>
          <w:tcPr>
            <w:tcW w:w="1384" w:type="dxa"/>
            <w:shd w:val="clear" w:color="auto" w:fill="auto"/>
          </w:tcPr>
          <w:p w14:paraId="0E43AAB6" w14:textId="462729C7" w:rsidR="000D75DC" w:rsidRPr="00A208C4" w:rsidRDefault="000D75DC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4F8C28F" w14:textId="247B2FA0" w:rsidR="000D75DC" w:rsidRPr="00A208C4" w:rsidRDefault="000D75DC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664CDBDC" w14:textId="249EE41C" w:rsidR="000D75DC" w:rsidRPr="00A208C4" w:rsidRDefault="000D75DC" w:rsidP="00D54929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2D9B870D" w14:textId="3F1E2856" w:rsidR="000D75DC" w:rsidRPr="00A208C4" w:rsidRDefault="006031F9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5E8538E" w14:textId="1C2C8E26" w:rsidR="000D75DC" w:rsidRPr="00A208C4" w:rsidRDefault="000D75DC" w:rsidP="00D54929">
            <w:pPr>
              <w:pStyle w:val="aff4"/>
            </w:pPr>
            <w:r w:rsidRPr="00A208C4">
              <w:t>Заполняется константой CRED.</w:t>
            </w:r>
          </w:p>
          <w:p w14:paraId="4298C86D" w14:textId="11343D9E" w:rsidR="000D75DC" w:rsidRPr="00A208C4" w:rsidRDefault="000D75DC" w:rsidP="00D54929">
            <w:pPr>
              <w:pStyle w:val="aff4"/>
            </w:pPr>
          </w:p>
        </w:tc>
      </w:tr>
      <w:tr w:rsidR="0078370C" w:rsidRPr="00A208C4" w14:paraId="77105378" w14:textId="77777777" w:rsidTr="00524B90">
        <w:tc>
          <w:tcPr>
            <w:tcW w:w="1384" w:type="dxa"/>
            <w:shd w:val="clear" w:color="auto" w:fill="auto"/>
          </w:tcPr>
          <w:p w14:paraId="3F17B366" w14:textId="3CDA1CF8" w:rsidR="0078370C" w:rsidRPr="00A208C4" w:rsidRDefault="0078370C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0B4A368F" w14:textId="77777777" w:rsidR="0078370C" w:rsidRPr="00A208C4" w:rsidRDefault="0078370C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391BD202" w14:textId="0B1F6DF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/CstmrCdtTrfInitn/PmtInf/CdtTrfTxInf/Amt/InstdAmt +Ccy</w:t>
            </w:r>
          </w:p>
          <w:p w14:paraId="7B546A32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07AE756" w14:textId="0AC16627" w:rsidR="0078370C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09D317" w14:textId="40DA228A" w:rsidR="0078370C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0660DD" w:rsidRPr="008A4F64">
              <w:rPr>
                <w:lang w:val="ru-RU"/>
              </w:rPr>
              <w:t xml:space="preserve"> (3 символа)</w:t>
            </w:r>
            <w:r w:rsidRPr="008A4F64">
              <w:rPr>
                <w:lang w:val="ru-RU"/>
              </w:rPr>
              <w:t>.</w:t>
            </w:r>
          </w:p>
          <w:p w14:paraId="0B6BF0F6" w14:textId="77777777" w:rsidR="007E60EF" w:rsidRPr="008A4F64" w:rsidRDefault="007E60EF" w:rsidP="00D54929">
            <w:pPr>
              <w:pStyle w:val="aff4"/>
              <w:rPr>
                <w:lang w:val="ru-RU"/>
              </w:rPr>
            </w:pPr>
          </w:p>
          <w:p w14:paraId="31F3F525" w14:textId="3FFA6128" w:rsidR="0078370C" w:rsidRPr="008A4F64" w:rsidRDefault="007E60EF" w:rsidP="003013CB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5C0F9D" w:rsidRPr="00A208C4" w14:paraId="1A1B62A1" w14:textId="77777777" w:rsidTr="00524B90">
        <w:tc>
          <w:tcPr>
            <w:tcW w:w="1384" w:type="dxa"/>
            <w:shd w:val="clear" w:color="auto" w:fill="auto"/>
          </w:tcPr>
          <w:p w14:paraId="6DEDD52A" w14:textId="2BBAAE24" w:rsidR="005C0F9D" w:rsidRPr="00A208C4" w:rsidRDefault="005C0F9D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552" w:type="dxa"/>
            <w:shd w:val="clear" w:color="auto" w:fill="auto"/>
          </w:tcPr>
          <w:p w14:paraId="5817A15F" w14:textId="7100EE20" w:rsidR="005C0F9D" w:rsidRPr="00A208C4" w:rsidRDefault="005C0F9D" w:rsidP="00D54929">
            <w:pPr>
              <w:pStyle w:val="aff4"/>
            </w:pPr>
            <w:r w:rsidRPr="00A208C4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D968FC2" w14:textId="42D29D7B" w:rsidR="005C0F9D" w:rsidRPr="00A208C4" w:rsidRDefault="005C0F9D" w:rsidP="00D54929">
            <w:pPr>
              <w:pStyle w:val="aff4"/>
            </w:pPr>
            <w:r w:rsidRPr="00A208C4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3415BB93" w14:textId="24F049BB" w:rsidR="005C0F9D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0C9D5C9" w14:textId="2DB10711" w:rsidR="005C0F9D" w:rsidRPr="008A4F64" w:rsidRDefault="005C0F9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константой: </w:t>
            </w:r>
            <w:r w:rsidRPr="00A208C4">
              <w:t>DEBT</w:t>
            </w:r>
            <w:r w:rsidRPr="008A4F64">
              <w:rPr>
                <w:lang w:val="ru-RU"/>
              </w:rPr>
              <w:t xml:space="preserve"> (ответсвенность плательщика)</w:t>
            </w:r>
          </w:p>
        </w:tc>
      </w:tr>
      <w:tr w:rsidR="0078370C" w:rsidRPr="00A208C4" w14:paraId="25BAAFFD" w14:textId="77777777" w:rsidTr="00524B90">
        <w:tc>
          <w:tcPr>
            <w:tcW w:w="1384" w:type="dxa"/>
            <w:shd w:val="clear" w:color="auto" w:fill="auto"/>
          </w:tcPr>
          <w:p w14:paraId="05E630ED" w14:textId="77777777" w:rsidR="0078370C" w:rsidRPr="00A208C4" w:rsidRDefault="0078370C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6AEFB7FB" w14:textId="7F6FC3F9" w:rsidR="0078370C" w:rsidRPr="00A208C4" w:rsidRDefault="0078370C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097207C1" w14:textId="3DC7EC9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/CstmrCdtTrfInitn/PmtInf/CdtTrfTxInf/IntrmyAgt1/FinInstnId/BICFI</w:t>
            </w:r>
          </w:p>
          <w:p w14:paraId="5A24EEBE" w14:textId="46803DD7" w:rsidR="0078370C" w:rsidRPr="00A208C4" w:rsidRDefault="00762796" w:rsidP="00D54929">
            <w:pPr>
              <w:pStyle w:val="aff4"/>
            </w:pPr>
            <w:r w:rsidRPr="00A208C4">
              <w:t>или</w:t>
            </w:r>
          </w:p>
          <w:p w14:paraId="55E7C44A" w14:textId="084A838F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</w:t>
            </w:r>
            <w:r w:rsidR="0078370C" w:rsidRPr="00A208C4">
              <w:lastRenderedPageBreak/>
              <w:t>TrfTxInf/IntrmyAgt1/FinInstnId/Nm</w:t>
            </w:r>
          </w:p>
          <w:p w14:paraId="24A034A2" w14:textId="7AEF215E" w:rsidR="0078370C" w:rsidRPr="00A208C4" w:rsidRDefault="00762796" w:rsidP="00D54929">
            <w:pPr>
              <w:pStyle w:val="aff4"/>
            </w:pPr>
            <w:r w:rsidRPr="00A208C4">
              <w:t>и</w:t>
            </w:r>
          </w:p>
          <w:p w14:paraId="3998B38C" w14:textId="75308159" w:rsidR="00762796" w:rsidRPr="00A208C4" w:rsidRDefault="00762796" w:rsidP="00D54929">
            <w:pPr>
              <w:pStyle w:val="aff4"/>
            </w:pPr>
            <w:r w:rsidRPr="00A208C4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22CE49E" w14:textId="30519842" w:rsidR="0078370C" w:rsidRPr="00A208C4" w:rsidRDefault="000660DD" w:rsidP="00D54929">
            <w:pPr>
              <w:pStyle w:val="aff4"/>
            </w:pPr>
            <w:r w:rsidRPr="00A208C4"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7F4B444E" w14:textId="764D4E2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5886C69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5DB3A639" w14:textId="1AD03820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FCCDB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306DE796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035A3F1C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6BC5D14E" w14:textId="75D50A3C" w:rsidR="00762796" w:rsidRPr="008A4F64" w:rsidRDefault="0076279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3709C9F1" w14:textId="789AD768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</w:t>
            </w:r>
            <w:r w:rsidR="00762796" w:rsidRPr="008A4F64">
              <w:rPr>
                <w:lang w:val="ru-RU"/>
              </w:rPr>
              <w:t>местонахождение Посредника</w:t>
            </w:r>
            <w:r w:rsidRPr="008A4F64">
              <w:rPr>
                <w:lang w:val="ru-RU"/>
              </w:rPr>
              <w:t xml:space="preserve"> в поле: */</w:t>
            </w:r>
            <w:r w:rsidR="00762796" w:rsidRPr="00A208C4">
              <w:t>AdrLine</w:t>
            </w:r>
          </w:p>
          <w:p w14:paraId="1E7A4694" w14:textId="77777777" w:rsidR="00EE5DD9" w:rsidRPr="00EE5DD9" w:rsidRDefault="00EE5DD9" w:rsidP="00EE5DD9">
            <w:pPr>
              <w:pStyle w:val="aff4"/>
            </w:pPr>
            <w:r w:rsidRPr="00EE5DD9">
              <w:t xml:space="preserve">При импорте в НБК: </w:t>
            </w:r>
          </w:p>
          <w:p w14:paraId="53F25FF3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E5DD9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EE5DD9">
              <w:t>FinInstnId</w:t>
            </w:r>
            <w:r w:rsidRPr="00EE5DD9">
              <w:rPr>
                <w:lang w:val="ru-RU"/>
              </w:rPr>
              <w:t>/</w:t>
            </w:r>
            <w:r w:rsidRPr="00EE5DD9">
              <w:t>Nm</w:t>
            </w:r>
          </w:p>
          <w:p w14:paraId="1457D25C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rPr>
                <w:lang w:val="ru-RU"/>
              </w:rPr>
              <w:t xml:space="preserve">Город, индекс, страна (обязательный атрибут). </w:t>
            </w:r>
            <w:r w:rsidRPr="00EE5DD9">
              <w:t>Указывается в одном поле: */AdrLine</w:t>
            </w:r>
          </w:p>
          <w:p w14:paraId="0D94EFA8" w14:textId="117AF793" w:rsidR="0078370C" w:rsidRPr="00EE5DD9" w:rsidRDefault="00EE5DD9" w:rsidP="00D54929">
            <w:pPr>
              <w:pStyle w:val="aff4"/>
              <w:numPr>
                <w:ilvl w:val="0"/>
                <w:numId w:val="14"/>
              </w:numPr>
            </w:pPr>
            <w:r w:rsidRPr="00EE5DD9">
              <w:t>SWIFT BIC (опционально)</w:t>
            </w:r>
          </w:p>
        </w:tc>
      </w:tr>
      <w:tr w:rsidR="0078370C" w:rsidRPr="00A208C4" w14:paraId="3FB76939" w14:textId="77777777" w:rsidTr="00524B90">
        <w:tc>
          <w:tcPr>
            <w:tcW w:w="1384" w:type="dxa"/>
            <w:shd w:val="clear" w:color="auto" w:fill="auto"/>
          </w:tcPr>
          <w:p w14:paraId="5A947F66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552" w:type="dxa"/>
            <w:shd w:val="clear" w:color="auto" w:fill="auto"/>
          </w:tcPr>
          <w:p w14:paraId="0DE860B9" w14:textId="77777777" w:rsidR="0078370C" w:rsidRPr="00A208C4" w:rsidRDefault="0078370C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26D34591" w14:textId="2F86145E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/CstmrCdtTrfInitn/PmtInf/CdtTrfTxInf/CdtrAgt/FinInstnId/BICFI</w:t>
            </w:r>
          </w:p>
          <w:p w14:paraId="12209389" w14:textId="77777777" w:rsidR="007837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06C8A9AB" w14:textId="28D06D01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/CstmrCdtTrfInitn/PmtInf/CdtTrfTxInf/CdtrAgt/FinInstnId/ClrSysMmbId/ClrSysId/Cd</w:t>
            </w:r>
          </w:p>
          <w:p w14:paraId="5B21AFC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36606684" w14:textId="1774250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/CstmrCdtTrfInitn/PmtInf/CdtTrfTxInf/CdtrAgt/FinInstnId/ClrSysMmbId/MmbId</w:t>
            </w:r>
          </w:p>
          <w:p w14:paraId="2B49A2E8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И</w:t>
            </w:r>
          </w:p>
          <w:p w14:paraId="42FB66AA" w14:textId="4DD228E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/CstmrCdtTrfInitn/PmtInf/CdtTrfTxInf/CdtrAgt/FinInstnId/Nm</w:t>
            </w:r>
          </w:p>
          <w:p w14:paraId="419E4D1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70FF5FB0" w14:textId="32D1F562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/CstmrCdtTrfInitn/PmtInf/CdtTrfTxInf/CdtrAgt/FinInstnId/PstlAdr/</w:t>
            </w:r>
            <w:r w:rsidR="0066430C" w:rsidRPr="00A208C4">
              <w:t>AdrLine</w:t>
            </w:r>
          </w:p>
        </w:tc>
        <w:tc>
          <w:tcPr>
            <w:tcW w:w="1134" w:type="dxa"/>
            <w:shd w:val="clear" w:color="auto" w:fill="auto"/>
          </w:tcPr>
          <w:p w14:paraId="29FCBA6F" w14:textId="2CBADBE6" w:rsidR="0078370C" w:rsidRDefault="00CA4261" w:rsidP="00D54929">
            <w:pPr>
              <w:pStyle w:val="aff4"/>
            </w:pPr>
            <w:r>
              <w:rPr>
                <w:lang w:val="ru-RU"/>
              </w:rPr>
              <w:lastRenderedPageBreak/>
              <w:t>О</w:t>
            </w:r>
          </w:p>
          <w:p w14:paraId="03CEB4ED" w14:textId="77777777" w:rsidR="00172827" w:rsidRDefault="00172827" w:rsidP="00D54929">
            <w:pPr>
              <w:pStyle w:val="aff4"/>
            </w:pPr>
          </w:p>
          <w:p w14:paraId="1FF544FF" w14:textId="77777777" w:rsidR="00172827" w:rsidRDefault="00172827" w:rsidP="00D54929">
            <w:pPr>
              <w:pStyle w:val="aff4"/>
            </w:pPr>
          </w:p>
          <w:p w14:paraId="24764B9C" w14:textId="77777777" w:rsidR="00172827" w:rsidRDefault="00172827" w:rsidP="00D54929">
            <w:pPr>
              <w:pStyle w:val="aff4"/>
            </w:pPr>
          </w:p>
          <w:p w14:paraId="0004CC0D" w14:textId="77777777" w:rsidR="00172827" w:rsidRDefault="00172827" w:rsidP="00D54929">
            <w:pPr>
              <w:pStyle w:val="aff4"/>
            </w:pPr>
          </w:p>
          <w:p w14:paraId="2EE09F59" w14:textId="77777777" w:rsidR="00172827" w:rsidRDefault="00172827" w:rsidP="00D54929">
            <w:pPr>
              <w:pStyle w:val="aff4"/>
            </w:pPr>
          </w:p>
          <w:p w14:paraId="3F8E2AB7" w14:textId="77777777" w:rsidR="00172827" w:rsidRDefault="0017282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7F2A32E2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A82E76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2B7569D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9931D76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84EBB9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006CCF7" w14:textId="5BA1B2FB" w:rsidR="00172827" w:rsidRPr="00A208C4" w:rsidRDefault="00172827" w:rsidP="00D54929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FF1D41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637C8C3" w14:textId="77777777" w:rsidR="003A7DB6" w:rsidRPr="008A4F64" w:rsidRDefault="003A7DB6" w:rsidP="00D54929">
            <w:pPr>
              <w:pStyle w:val="aff4"/>
              <w:rPr>
                <w:lang w:val="ru-RU"/>
              </w:rPr>
            </w:pPr>
          </w:p>
          <w:p w14:paraId="452FF6E8" w14:textId="1277EBDD" w:rsidR="0078370C" w:rsidRPr="008A4F64" w:rsidRDefault="009D0FF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не заполнен, то:</w:t>
            </w:r>
          </w:p>
          <w:p w14:paraId="5C1FF633" w14:textId="0CE6B1C8" w:rsidR="0078370C" w:rsidRPr="008A4F64" w:rsidRDefault="0078370C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»)</w:t>
            </w:r>
            <w:r w:rsidR="0066430C" w:rsidRPr="008A4F64">
              <w:rPr>
                <w:lang w:val="ru-RU"/>
              </w:rPr>
              <w:t xml:space="preserve"> в поле:*/ </w:t>
            </w:r>
            <w:r w:rsidR="0066430C" w:rsidRPr="00A208C4">
              <w:t>BICFI</w:t>
            </w:r>
          </w:p>
          <w:p w14:paraId="5134ED26" w14:textId="77777777" w:rsidR="0078370C" w:rsidRPr="00A208C4" w:rsidRDefault="0078370C" w:rsidP="00D54929">
            <w:pPr>
              <w:pStyle w:val="aff4"/>
            </w:pPr>
            <w:r w:rsidRPr="00A208C4">
              <w:t xml:space="preserve">или </w:t>
            </w:r>
          </w:p>
          <w:p w14:paraId="7EF8AC3B" w14:textId="77777777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Наименование Банка Получателя, в поле: */</w:t>
            </w:r>
            <w:r w:rsidRPr="00B02832">
              <w:t>Nm</w:t>
            </w:r>
          </w:p>
          <w:p w14:paraId="4AC97684" w14:textId="643616DC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Местонахождение Банка Получателя, в поле: */</w:t>
            </w:r>
            <w:r w:rsidRPr="00B02832">
              <w:t>AdrLine</w:t>
            </w:r>
          </w:p>
          <w:p w14:paraId="2DD47CB9" w14:textId="77777777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(опционально) код национальной клиринговой системы */</w:t>
            </w:r>
            <w:r w:rsidRPr="00B02832">
              <w:t>ClrSysId</w:t>
            </w:r>
            <w:r w:rsidRPr="00B02832">
              <w:rPr>
                <w:lang w:val="ru-RU"/>
              </w:rPr>
              <w:t>/</w:t>
            </w:r>
            <w:r w:rsidRPr="00B02832">
              <w:t>Cd</w:t>
            </w:r>
            <w:r w:rsidRPr="00B02832">
              <w:rPr>
                <w:lang w:val="ru-RU"/>
              </w:rPr>
              <w:t xml:space="preserve"> +*/</w:t>
            </w:r>
            <w:r w:rsidRPr="00B02832">
              <w:t>MmbId</w:t>
            </w:r>
            <w:r w:rsidRPr="00B02832">
              <w:rPr>
                <w:lang w:val="ru-RU"/>
              </w:rPr>
              <w:t xml:space="preserve"> (в соответствии с </w:t>
            </w:r>
            <w:r w:rsidRPr="00B02832">
              <w:fldChar w:fldCharType="begin"/>
            </w:r>
            <w:r w:rsidRPr="00B02832">
              <w:rPr>
                <w:lang w:val="ru-RU"/>
              </w:rPr>
              <w:instrText xml:space="preserve"> </w:instrText>
            </w:r>
            <w:r w:rsidRPr="00B02832">
              <w:instrText>REF</w:instrText>
            </w:r>
            <w:r w:rsidRPr="00B02832">
              <w:rPr>
                <w:lang w:val="ru-RU"/>
              </w:rPr>
              <w:instrText xml:space="preserve"> _</w:instrText>
            </w:r>
            <w:r w:rsidRPr="00B02832">
              <w:instrText>Ref</w:instrText>
            </w:r>
            <w:r w:rsidRPr="00B02832">
              <w:rPr>
                <w:lang w:val="ru-RU"/>
              </w:rPr>
              <w:instrText>485198299 \</w:instrText>
            </w:r>
            <w:r w:rsidRPr="00B02832">
              <w:instrText>h</w:instrText>
            </w:r>
            <w:r w:rsidRPr="00B02832">
              <w:rPr>
                <w:lang w:val="ru-RU"/>
              </w:rPr>
              <w:instrText xml:space="preserve">  \* </w:instrText>
            </w:r>
            <w:r w:rsidRPr="00B02832">
              <w:instrText>MERGEFORMAT</w:instrText>
            </w:r>
            <w:r w:rsidRPr="00B02832">
              <w:rPr>
                <w:lang w:val="ru-RU"/>
              </w:rPr>
              <w:instrText xml:space="preserve"> </w:instrText>
            </w:r>
            <w:r w:rsidRPr="00B02832">
              <w:fldChar w:fldCharType="separate"/>
            </w:r>
            <w:r w:rsidRPr="00B02832">
              <w:rPr>
                <w:lang w:val="ru-RU"/>
              </w:rPr>
              <w:t>Таблица 2</w:t>
            </w:r>
            <w:r w:rsidRPr="00B02832">
              <w:fldChar w:fldCharType="end"/>
            </w:r>
            <w:r w:rsidRPr="00B02832">
              <w:rPr>
                <w:lang w:val="ru-RU"/>
              </w:rPr>
              <w:t xml:space="preserve">) </w:t>
            </w:r>
          </w:p>
          <w:p w14:paraId="249F26EF" w14:textId="7CA5C80E" w:rsidR="0078370C" w:rsidRPr="008A4F64" w:rsidRDefault="0078370C" w:rsidP="00AD6725">
            <w:pPr>
              <w:pStyle w:val="aff4"/>
              <w:ind w:left="720"/>
              <w:rPr>
                <w:lang w:val="ru-RU"/>
              </w:rPr>
            </w:pPr>
          </w:p>
          <w:p w14:paraId="08A55B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4AC5F4F6" w14:textId="524123FE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1962E7C0" w14:textId="575E23A4" w:rsidR="003A7DB6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="009A4A00" w:rsidRPr="008A4F64">
              <w:rPr>
                <w:lang w:val="ru-RU"/>
              </w:rPr>
              <w:t xml:space="preserve">указывается счет Банка Получателя в посреднике </w:t>
            </w:r>
            <w:r w:rsidR="003A7DB6" w:rsidRPr="008A4F64">
              <w:rPr>
                <w:lang w:val="ru-RU"/>
              </w:rPr>
              <w:t xml:space="preserve">, в блоке: </w:t>
            </w:r>
            <w:r w:rsidR="009A4A00" w:rsidRPr="008A4F64">
              <w:rPr>
                <w:lang w:val="ru-RU"/>
              </w:rPr>
              <w:t>*/</w:t>
            </w:r>
            <w:r w:rsidR="009A4A00" w:rsidRPr="00A208C4">
              <w:t>CdtTrfTxInf</w:t>
            </w:r>
            <w:r w:rsidR="009A4A00" w:rsidRPr="008A4F64">
              <w:rPr>
                <w:lang w:val="ru-RU"/>
              </w:rPr>
              <w:t>/</w:t>
            </w:r>
            <w:r w:rsidR="009A4A00" w:rsidRPr="00A208C4">
              <w:t>CdtrAgtAcct</w:t>
            </w:r>
            <w:r w:rsidR="009A4A00" w:rsidRPr="008A4F64">
              <w:rPr>
                <w:lang w:val="ru-RU"/>
              </w:rPr>
              <w:t>,</w:t>
            </w:r>
          </w:p>
          <w:p w14:paraId="70797245" w14:textId="77777777" w:rsidR="003A7DB6" w:rsidRPr="00A208C4" w:rsidRDefault="009A4A00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 xml:space="preserve">а так же </w:t>
            </w:r>
            <w:r w:rsidR="0078370C" w:rsidRPr="00A208C4">
              <w:t>указывается</w:t>
            </w:r>
            <w:r w:rsidR="003A7DB6" w:rsidRPr="00A208C4">
              <w:t>:</w:t>
            </w:r>
          </w:p>
          <w:p w14:paraId="2753603A" w14:textId="1494C8DB" w:rsidR="0078370C" w:rsidRPr="00A208C4" w:rsidRDefault="0078370C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171122B3" w14:textId="77777777" w:rsidR="006643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3296012A" w14:textId="076CEA79" w:rsidR="0078370C" w:rsidRPr="008A4F64" w:rsidRDefault="0078370C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Наименование и </w:t>
            </w:r>
            <w:r w:rsidR="009A4A00" w:rsidRPr="008A4F64">
              <w:rPr>
                <w:lang w:val="ru-RU"/>
              </w:rPr>
              <w:t>местонахождение</w:t>
            </w:r>
            <w:r w:rsidRPr="008A4F64">
              <w:rPr>
                <w:lang w:val="ru-RU"/>
              </w:rPr>
              <w:t xml:space="preserve"> Банка Получателя</w:t>
            </w:r>
          </w:p>
        </w:tc>
      </w:tr>
      <w:tr w:rsidR="0078370C" w:rsidRPr="00A208C4" w14:paraId="3B7D224F" w14:textId="77777777" w:rsidTr="00524B90">
        <w:tc>
          <w:tcPr>
            <w:tcW w:w="1384" w:type="dxa"/>
            <w:shd w:val="clear" w:color="auto" w:fill="auto"/>
          </w:tcPr>
          <w:p w14:paraId="74D24533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41B5A0FA" w14:textId="77777777" w:rsidR="0078370C" w:rsidRPr="00A208C4" w:rsidRDefault="0078370C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6FED5C6D" w14:textId="3CBEF34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/CstmrCdtTrfInitn/PmtInf/CdtTrfTxInf/CdtrAgtAcct/Id/Othr/Id +</w:t>
            </w:r>
          </w:p>
          <w:p w14:paraId="7FFFB7FB" w14:textId="77777777" w:rsidR="0078370C" w:rsidRPr="00A208C4" w:rsidRDefault="0078370C" w:rsidP="00D54929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0421817" w14:textId="77777777" w:rsidR="0078370C" w:rsidRPr="00A208C4" w:rsidRDefault="0078370C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CC2FF3F" w14:textId="3D88688F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853ACF">
              <w:rPr>
                <w:lang w:val="ru-RU"/>
              </w:rPr>
              <w:t xml:space="preserve"> </w:t>
            </w:r>
            <w:r w:rsidR="00853ACF" w:rsidRPr="00853ACF">
              <w:rPr>
                <w:lang w:val="ru-RU"/>
              </w:rPr>
              <w:t>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</w:t>
            </w:r>
            <w:r w:rsidR="00D5423D" w:rsidRPr="008A4F64">
              <w:rPr>
                <w:lang w:val="ru-RU"/>
              </w:rPr>
              <w:t xml:space="preserve"> то </w:t>
            </w:r>
            <w:r w:rsidRPr="008A4F64">
              <w:rPr>
                <w:lang w:val="ru-RU"/>
              </w:rPr>
              <w:t>указывается Корсчет Банка Получателя</w:t>
            </w:r>
            <w:r w:rsidR="00763C93">
              <w:rPr>
                <w:lang w:val="ru-RU"/>
              </w:rPr>
              <w:t xml:space="preserve"> </w:t>
            </w:r>
            <w:r w:rsidR="00763C93" w:rsidRPr="00763C93">
              <w:rPr>
                <w:lang w:val="ru-RU"/>
              </w:rPr>
              <w:t>(опционально)</w:t>
            </w:r>
          </w:p>
          <w:p w14:paraId="0FC70867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703BA6DB" w14:textId="1A0EC1FE" w:rsidR="0078370C" w:rsidRPr="008A4F64" w:rsidRDefault="001E54C8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блок «БанкПосредник1/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заполнен, то</w:t>
            </w:r>
            <w:r w:rsidR="00D5423D" w:rsidRPr="008A4F64">
              <w:rPr>
                <w:lang w:val="ru-RU"/>
              </w:rPr>
              <w:t xml:space="preserve"> </w:t>
            </w:r>
            <w:r w:rsidR="0078370C" w:rsidRPr="008A4F64">
              <w:rPr>
                <w:lang w:val="ru-RU"/>
              </w:rPr>
              <w:t>указывается счет Банка Получателя в Банке Посреднике</w:t>
            </w:r>
          </w:p>
        </w:tc>
      </w:tr>
      <w:tr w:rsidR="0078370C" w:rsidRPr="00A208C4" w14:paraId="196ADFAC" w14:textId="77777777" w:rsidTr="00524B90">
        <w:tc>
          <w:tcPr>
            <w:tcW w:w="1384" w:type="dxa"/>
            <w:shd w:val="clear" w:color="auto" w:fill="auto"/>
          </w:tcPr>
          <w:p w14:paraId="125F6423" w14:textId="77777777" w:rsidR="0078370C" w:rsidRPr="00A208C4" w:rsidRDefault="0078370C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70914331" w14:textId="77777777" w:rsidR="0078370C" w:rsidRPr="00A208C4" w:rsidRDefault="0078370C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0FCB9CA6" w14:textId="660E1DD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/CstmrCdtTrfInitn/PmtInf/CdtTrfTxInf/Cdtr/Id/OrgId/AnyBIC</w:t>
            </w:r>
          </w:p>
          <w:p w14:paraId="7B41ACD9" w14:textId="39DADD9E" w:rsidR="0078370C" w:rsidRPr="00A208C4" w:rsidRDefault="00D5423D" w:rsidP="00D54929">
            <w:pPr>
              <w:pStyle w:val="aff4"/>
            </w:pPr>
            <w:r w:rsidRPr="00A208C4">
              <w:t>ил</w:t>
            </w:r>
            <w:r w:rsidR="0078370C" w:rsidRPr="00A208C4">
              <w:t>и</w:t>
            </w:r>
          </w:p>
          <w:p w14:paraId="21910981" w14:textId="6E06A79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</w:t>
            </w:r>
            <w:r w:rsidR="0078370C" w:rsidRPr="00A208C4">
              <w:lastRenderedPageBreak/>
              <w:t>TrfTxInf/Cdtr/Nm (наименование)</w:t>
            </w:r>
          </w:p>
          <w:p w14:paraId="05E0C4A7" w14:textId="77777777" w:rsidR="00D5423D" w:rsidRPr="00A208C4" w:rsidRDefault="00D5423D" w:rsidP="00D54929">
            <w:pPr>
              <w:pStyle w:val="aff4"/>
            </w:pPr>
            <w:r w:rsidRPr="00A208C4">
              <w:t>и</w:t>
            </w:r>
          </w:p>
          <w:p w14:paraId="1AE4E41B" w14:textId="52873F80" w:rsidR="00D5423D" w:rsidRPr="00A208C4" w:rsidRDefault="000662A3" w:rsidP="00D54929">
            <w:pPr>
              <w:pStyle w:val="aff4"/>
            </w:pPr>
            <w:r w:rsidRPr="00431CB5">
              <w:t>Document/CstmrCdtTrfInitn/PmtInf/CdtTrfTxInf/Cdtr/PstlAdr/AdrLine</w:t>
            </w:r>
          </w:p>
          <w:p w14:paraId="54265954" w14:textId="77777777" w:rsidR="0078370C" w:rsidRPr="00A208C4" w:rsidRDefault="0078370C" w:rsidP="00D54929">
            <w:pPr>
              <w:pStyle w:val="aff4"/>
            </w:pPr>
          </w:p>
          <w:p w14:paraId="5E3DBF95" w14:textId="77777777" w:rsidR="0078370C" w:rsidRPr="00A208C4" w:rsidRDefault="0078370C" w:rsidP="00D54929">
            <w:pPr>
              <w:pStyle w:val="aff4"/>
            </w:pPr>
          </w:p>
          <w:p w14:paraId="01EBAFB1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49BFD6BE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479693D6" w14:textId="77777777" w:rsidR="00D5423D" w:rsidRPr="00A208C4" w:rsidRDefault="00D5423D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5AF6EAC" w14:textId="56B20B35" w:rsidR="00D5423D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D5423D" w:rsidRPr="008A4F64">
              <w:rPr>
                <w:lang w:val="ru-RU"/>
              </w:rPr>
              <w:t xml:space="preserve">Получатель </w:t>
            </w:r>
            <w:r w:rsidRPr="008A4F64">
              <w:rPr>
                <w:lang w:val="ru-RU"/>
              </w:rPr>
              <w:t xml:space="preserve">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</w:t>
            </w:r>
            <w:r w:rsidR="00D5423D" w:rsidRPr="008A4F64"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</w:t>
            </w:r>
            <w:r w:rsidR="00D5423D" w:rsidRPr="008A4F64">
              <w:rPr>
                <w:lang w:val="ru-RU"/>
              </w:rPr>
              <w:t>наименование</w:t>
            </w:r>
            <w:r w:rsidR="004D0B35">
              <w:rPr>
                <w:lang w:val="ru-RU"/>
              </w:rPr>
              <w:t xml:space="preserve"> (если размер наименования превышает </w:t>
            </w:r>
            <w:r w:rsidR="00853ACF">
              <w:rPr>
                <w:lang w:val="ru-RU"/>
              </w:rPr>
              <w:t>140</w:t>
            </w:r>
            <w:r w:rsidR="004D0B35">
              <w:rPr>
                <w:lang w:val="ru-RU"/>
              </w:rPr>
              <w:t xml:space="preserve"> символов, то оставшиеся </w:t>
            </w:r>
            <w:r w:rsidR="004D0B35">
              <w:rPr>
                <w:lang w:val="ru-RU"/>
              </w:rPr>
              <w:lastRenderedPageBreak/>
              <w:t>символы переносятся в поле *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CtctDtls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Nm</w:t>
            </w:r>
            <w:r w:rsidR="004D0B35">
              <w:rPr>
                <w:lang w:val="ru-RU"/>
              </w:rPr>
              <w:t>)</w:t>
            </w:r>
            <w:r w:rsidR="00D5423D" w:rsidRPr="008A4F64">
              <w:rPr>
                <w:lang w:val="ru-RU"/>
              </w:rPr>
              <w:t xml:space="preserve"> и местонахождение Получателя</w:t>
            </w:r>
            <w:r w:rsidR="00172827">
              <w:rPr>
                <w:lang w:val="ru-RU"/>
              </w:rPr>
              <w:t>.</w:t>
            </w:r>
          </w:p>
          <w:p w14:paraId="39B894B1" w14:textId="77777777" w:rsidR="0078370C" w:rsidRDefault="0078370C" w:rsidP="00D54929">
            <w:pPr>
              <w:pStyle w:val="aff4"/>
              <w:rPr>
                <w:lang w:val="ru-RU"/>
              </w:rPr>
            </w:pPr>
          </w:p>
          <w:p w14:paraId="4F176923" w14:textId="77777777" w:rsidR="00EE5DD9" w:rsidRPr="00EE5DD9" w:rsidRDefault="00EE5DD9" w:rsidP="00EE5DD9">
            <w:pPr>
              <w:pStyle w:val="aff4"/>
            </w:pPr>
            <w:r w:rsidRPr="00EE5DD9">
              <w:t xml:space="preserve">При импорте в НБК: </w:t>
            </w:r>
          </w:p>
          <w:p w14:paraId="50293619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E5DD9">
              <w:rPr>
                <w:lang w:val="ru-RU"/>
              </w:rPr>
              <w:t>Наименование, адрес (обязательный атрибут) Указывается в одном поле: */</w:t>
            </w:r>
            <w:r w:rsidRPr="00EE5DD9">
              <w:t>Cdtr</w:t>
            </w:r>
            <w:r w:rsidRPr="00EE5DD9">
              <w:rPr>
                <w:lang w:val="ru-RU"/>
              </w:rPr>
              <w:t xml:space="preserve"> /</w:t>
            </w:r>
            <w:r w:rsidRPr="00EE5DD9">
              <w:t>Nm</w:t>
            </w:r>
            <w:r w:rsidRPr="00EE5DD9">
              <w:rPr>
                <w:lang w:val="ru-RU"/>
              </w:rPr>
              <w:t xml:space="preserve"> (если размер наименования превышает 140 символов, то оставшиеся символы переносятся в поле */</w:t>
            </w:r>
            <w:r w:rsidRPr="00EE5DD9">
              <w:t>CtctDtls</w:t>
            </w:r>
            <w:r w:rsidRPr="00EE5DD9">
              <w:rPr>
                <w:lang w:val="ru-RU"/>
              </w:rPr>
              <w:t>/</w:t>
            </w:r>
            <w:r w:rsidRPr="00EE5DD9">
              <w:t>Nm</w:t>
            </w:r>
            <w:r w:rsidRPr="00EE5DD9">
              <w:rPr>
                <w:lang w:val="ru-RU"/>
              </w:rPr>
              <w:t>)</w:t>
            </w:r>
          </w:p>
          <w:p w14:paraId="580D3F16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rPr>
                <w:lang w:val="ru-RU"/>
              </w:rPr>
              <w:t xml:space="preserve">Город, индекс, страна (обязательный атрибут). </w:t>
            </w:r>
            <w:r w:rsidRPr="00EE5DD9">
              <w:t>Указывается в одном поле: */AdrLine</w:t>
            </w:r>
          </w:p>
          <w:p w14:paraId="11FFB261" w14:textId="0F3A1F50" w:rsidR="00EE5DD9" w:rsidRPr="008A4F64" w:rsidRDefault="00EE5DD9" w:rsidP="00EE5DD9">
            <w:pPr>
              <w:pStyle w:val="aff4"/>
              <w:rPr>
                <w:lang w:val="ru-RU"/>
              </w:rPr>
            </w:pPr>
            <w:r w:rsidRPr="00EE5DD9">
              <w:rPr>
                <w:lang w:val="ru-RU"/>
              </w:rPr>
              <w:t>SWIFT BIC (при наличии)</w:t>
            </w:r>
          </w:p>
        </w:tc>
      </w:tr>
      <w:tr w:rsidR="00DF3A45" w:rsidRPr="00A86599" w14:paraId="470E084A" w14:textId="77777777" w:rsidTr="00524B90">
        <w:tc>
          <w:tcPr>
            <w:tcW w:w="1384" w:type="dxa"/>
            <w:shd w:val="clear" w:color="auto" w:fill="auto"/>
          </w:tcPr>
          <w:p w14:paraId="4B70ADFE" w14:textId="07E47AD6" w:rsidR="00DF3A45" w:rsidRPr="00A208C4" w:rsidRDefault="00DF3A45" w:rsidP="00DF3A45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3CCFD3BF" w14:textId="63491B69" w:rsidR="00DF3A45" w:rsidRPr="00A208C4" w:rsidRDefault="00DF3A45" w:rsidP="00DF3A45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0BFB2480" w14:textId="06AD89C7" w:rsidR="00DF3A45" w:rsidRPr="00A208C4" w:rsidRDefault="00DF3A45" w:rsidP="00DF3A45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CB3FB5F" w14:textId="53A357B7" w:rsidR="00DF3A45" w:rsidRPr="00DF3A45" w:rsidRDefault="00DF3A45" w:rsidP="00DF3A4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5FBF402E" w14:textId="0614CF30" w:rsidR="00DF3A45" w:rsidRPr="00A208C4" w:rsidRDefault="00A86599" w:rsidP="00A86599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DF3A45" w:rsidRPr="00A208C4" w14:paraId="17B5A657" w14:textId="77777777" w:rsidTr="00524B90">
        <w:tc>
          <w:tcPr>
            <w:tcW w:w="1384" w:type="dxa"/>
            <w:shd w:val="clear" w:color="auto" w:fill="auto"/>
          </w:tcPr>
          <w:p w14:paraId="6EC6EBD5" w14:textId="77777777" w:rsidR="00DF3A45" w:rsidRPr="00A208C4" w:rsidRDefault="00DF3A45" w:rsidP="00DF3A45">
            <w:pPr>
              <w:pStyle w:val="aff4"/>
            </w:pPr>
            <w:r w:rsidRPr="00A208C4">
              <w:t>CdtrAcct</w:t>
            </w:r>
          </w:p>
        </w:tc>
        <w:tc>
          <w:tcPr>
            <w:tcW w:w="2552" w:type="dxa"/>
            <w:shd w:val="clear" w:color="auto" w:fill="auto"/>
          </w:tcPr>
          <w:p w14:paraId="6052421D" w14:textId="55C8481F" w:rsidR="00DF3A45" w:rsidRPr="00A208C4" w:rsidRDefault="00DF3A45" w:rsidP="00DF3A4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4EBF366A" w14:textId="05D332E5" w:rsidR="00DF3A45" w:rsidRPr="00A208C4" w:rsidRDefault="00DF3A45" w:rsidP="00DF3A45">
            <w:pPr>
              <w:pStyle w:val="aff4"/>
            </w:pPr>
            <w:r w:rsidRPr="00A208C4">
              <w:t>Document/CstmrCdtTrfInitn/PmtInf/CdtTrfTxInf/CdtrAcct/Id/Othr/Id +</w:t>
            </w:r>
          </w:p>
          <w:p w14:paraId="18975F38" w14:textId="77777777" w:rsidR="00DF3A45" w:rsidRPr="00A208C4" w:rsidRDefault="00DF3A45" w:rsidP="00DF3A45">
            <w:pPr>
              <w:pStyle w:val="aff4"/>
            </w:pPr>
            <w:r w:rsidRPr="00A208C4">
              <w:t>+</w:t>
            </w:r>
          </w:p>
          <w:p w14:paraId="022CB19A" w14:textId="77777777" w:rsidR="00DF3A45" w:rsidRPr="00A208C4" w:rsidRDefault="00DF3A45" w:rsidP="00DF3A4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07A614A6" w14:textId="77777777" w:rsidR="00DF3A45" w:rsidRPr="00A208C4" w:rsidRDefault="00DF3A45" w:rsidP="00DF3A45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972E486" w14:textId="55AAE07C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6403C3" w:rsidRPr="00A208C4" w14:paraId="1E96805A" w14:textId="77777777" w:rsidTr="00524B90">
        <w:tc>
          <w:tcPr>
            <w:tcW w:w="1384" w:type="dxa"/>
            <w:shd w:val="clear" w:color="auto" w:fill="auto"/>
          </w:tcPr>
          <w:p w14:paraId="3AA31F49" w14:textId="4D005285" w:rsidR="006403C3" w:rsidRPr="00A208C4" w:rsidRDefault="006403C3" w:rsidP="006403C3">
            <w:pPr>
              <w:pStyle w:val="aff4"/>
            </w:pPr>
            <w:r w:rsidRPr="003E157E">
              <w:t>InstrForCdtrAgt</w:t>
            </w:r>
          </w:p>
        </w:tc>
        <w:tc>
          <w:tcPr>
            <w:tcW w:w="2552" w:type="dxa"/>
            <w:shd w:val="clear" w:color="auto" w:fill="auto"/>
          </w:tcPr>
          <w:p w14:paraId="1EF41634" w14:textId="60BF4B7E" w:rsidR="006403C3" w:rsidRPr="00A208C4" w:rsidRDefault="006403C3" w:rsidP="006403C3">
            <w:pPr>
              <w:pStyle w:val="aff4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268" w:type="dxa"/>
            <w:shd w:val="clear" w:color="auto" w:fill="auto"/>
          </w:tcPr>
          <w:p w14:paraId="150484D6" w14:textId="25C00481" w:rsidR="006403C3" w:rsidRPr="00A208C4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6968C534" w14:textId="527999A3" w:rsidR="006403C3" w:rsidRPr="00A208C4" w:rsidRDefault="006403C3" w:rsidP="006403C3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78236F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74F42094" w14:textId="77777777" w:rsidR="006403C3" w:rsidRPr="00B1416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Значение в свободной форме должно содержать максимум 140 символов и только в одном повторении поля   */</w:t>
            </w:r>
            <w:r w:rsidRPr="003E157E">
              <w:t>InstrForCdtrAgt</w:t>
            </w:r>
            <w:r w:rsidRPr="00947171">
              <w:rPr>
                <w:lang w:val="ru-RU"/>
              </w:rPr>
              <w:t>/</w:t>
            </w:r>
            <w:r w:rsidRPr="003E157E">
              <w:t>InstrInf</w:t>
            </w:r>
            <w:r>
              <w:rPr>
                <w:lang w:val="ru-RU"/>
              </w:rPr>
              <w:t>.</w:t>
            </w:r>
          </w:p>
          <w:p w14:paraId="5492C400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передачи кодовых слов значение должно</w:t>
            </w:r>
            <w:r w:rsidRPr="00300FD0">
              <w:rPr>
                <w:lang w:val="ru-RU"/>
              </w:rPr>
              <w:t xml:space="preserve"> начинаться с кода, соответствующего формату: /8с/</w:t>
            </w:r>
          </w:p>
          <w:p w14:paraId="1D76261E" w14:textId="77777777" w:rsidR="006403C3" w:rsidRPr="003A29FB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поля */</w:t>
            </w:r>
            <w:r w:rsidRPr="00A208C4">
              <w:t>InstrInf</w:t>
            </w:r>
            <w:r>
              <w:rPr>
                <w:lang w:val="ru-RU"/>
              </w:rPr>
              <w:t xml:space="preserve"> должно передаваться одно кодовое слово.</w:t>
            </w:r>
          </w:p>
          <w:p w14:paraId="58A118E0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>
              <w:t>ACC</w:t>
            </w:r>
            <w:r>
              <w:rPr>
                <w:lang w:val="ru-RU"/>
              </w:rPr>
              <w:t>/</w:t>
            </w:r>
            <w:r w:rsidRPr="00D40049">
              <w:rPr>
                <w:lang w:val="ru-RU"/>
              </w:rPr>
              <w:t>.</w:t>
            </w:r>
          </w:p>
          <w:p w14:paraId="37442A42" w14:textId="77777777" w:rsidR="006403C3" w:rsidRDefault="006403C3" w:rsidP="006403C3">
            <w:pPr>
              <w:spacing w:after="160" w:line="259" w:lineRule="auto"/>
              <w:ind w:firstLine="0"/>
              <w:jc w:val="left"/>
            </w:pPr>
            <w:r w:rsidRPr="000F7DC1">
              <w:t>Поле *</w:t>
            </w:r>
            <w:r w:rsidRPr="003E157E">
              <w:t xml:space="preserve"> </w:t>
            </w:r>
            <w:r>
              <w:t>/</w:t>
            </w:r>
            <w:r w:rsidRPr="003E157E">
              <w:t>InstrForCdtrAgt</w:t>
            </w:r>
            <w:r w:rsidRPr="000F7DC1">
              <w:t>/</w:t>
            </w:r>
            <w:r w:rsidRPr="000F7DC1">
              <w:rPr>
                <w:lang w:val="en-US"/>
              </w:rPr>
              <w:t>InstrInf</w:t>
            </w:r>
            <w:r w:rsidRPr="000F7DC1">
              <w:t xml:space="preserve"> должно </w:t>
            </w:r>
            <w:r>
              <w:t xml:space="preserve">отсутствовать </w:t>
            </w:r>
            <w:r w:rsidRPr="000F7DC1">
              <w:t>если банк получателя (CreditorAgent) НРД</w:t>
            </w:r>
            <w:r>
              <w:t>.</w:t>
            </w:r>
          </w:p>
          <w:p w14:paraId="4D15FA7F" w14:textId="77777777" w:rsidR="006403C3" w:rsidRDefault="006403C3" w:rsidP="006403C3">
            <w:pPr>
              <w:spacing w:after="160" w:line="259" w:lineRule="auto"/>
              <w:ind w:firstLine="0"/>
              <w:jc w:val="left"/>
            </w:pPr>
            <w:r>
              <w:t>В этом поле запрещено использовать кодовое слово /</w:t>
            </w:r>
            <w:r>
              <w:rPr>
                <w:lang w:val="en-US"/>
              </w:rPr>
              <w:t>BNF</w:t>
            </w:r>
            <w:r w:rsidRPr="00F21A14">
              <w:t>/.</w:t>
            </w:r>
            <w:r>
              <w:t xml:space="preserve"> </w:t>
            </w:r>
          </w:p>
          <w:p w14:paraId="5F37AFC7" w14:textId="77777777" w:rsidR="006403C3" w:rsidRPr="00D40049" w:rsidRDefault="006403C3" w:rsidP="006403C3">
            <w:pPr>
              <w:pStyle w:val="aff4"/>
              <w:rPr>
                <w:lang w:val="ru-RU"/>
              </w:rPr>
            </w:pPr>
          </w:p>
          <w:p w14:paraId="765F56BB" w14:textId="77777777" w:rsidR="006403C3" w:rsidRDefault="006403C3" w:rsidP="006403C3">
            <w:pPr>
              <w:spacing w:after="0"/>
              <w:ind w:firstLine="0"/>
            </w:pPr>
            <w:r>
              <w:t>Кол-во повторений</w:t>
            </w:r>
            <w:r w:rsidRPr="00D40049">
              <w:t xml:space="preserve"> </w:t>
            </w:r>
            <w:r>
              <w:t>тега: до 5</w:t>
            </w:r>
          </w:p>
          <w:p w14:paraId="428F4449" w14:textId="77777777" w:rsidR="006403C3" w:rsidRPr="00D40049" w:rsidRDefault="006403C3" w:rsidP="006403C3">
            <w:pPr>
              <w:pStyle w:val="aff4"/>
              <w:rPr>
                <w:lang w:val="ru-RU"/>
              </w:rPr>
            </w:pPr>
          </w:p>
          <w:p w14:paraId="0D3B8435" w14:textId="77777777" w:rsidR="006403C3" w:rsidRPr="003A29FB" w:rsidRDefault="006403C3" w:rsidP="006403C3">
            <w:pPr>
              <w:pStyle w:val="aff4"/>
              <w:rPr>
                <w:lang w:val="ru-RU"/>
              </w:rPr>
            </w:pPr>
            <w:r w:rsidRPr="00CD7F1A">
              <w:rPr>
                <w:lang w:val="ru-RU"/>
              </w:rPr>
              <w:t xml:space="preserve">Указанные инструкции </w:t>
            </w:r>
            <w:r>
              <w:rPr>
                <w:lang w:val="ru-RU"/>
              </w:rPr>
              <w:t>и назначение платежа буду</w:t>
            </w:r>
            <w:r w:rsidRPr="00CD7F1A">
              <w:rPr>
                <w:lang w:val="ru-RU"/>
              </w:rPr>
              <w:t>т переданы в банк получателя в 72 п</w:t>
            </w:r>
            <w:r>
              <w:rPr>
                <w:lang w:val="ru-RU"/>
              </w:rPr>
              <w:t>оле сообщения МТ202</w:t>
            </w:r>
            <w:r w:rsidRPr="00CD7F1A">
              <w:rPr>
                <w:lang w:val="ru-RU"/>
              </w:rPr>
              <w:t>.</w:t>
            </w:r>
            <w:r w:rsidRPr="003A29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корректного формирования сообщения МТ202</w:t>
            </w:r>
            <w:r w:rsidRPr="003A29FB">
              <w:rPr>
                <w:lang w:val="ru-RU"/>
              </w:rPr>
              <w:t xml:space="preserve"> НРД проверит </w:t>
            </w:r>
            <w:r>
              <w:rPr>
                <w:lang w:val="ru-RU"/>
              </w:rPr>
              <w:t xml:space="preserve">содержимое всех полей </w:t>
            </w:r>
            <w:r w:rsidRPr="003A29FB">
              <w:rPr>
                <w:lang w:val="ru-RU"/>
              </w:rPr>
              <w:t>*/</w:t>
            </w:r>
            <w:r w:rsidRPr="00A208C4">
              <w:t>InstrForCdtrAgt</w:t>
            </w:r>
            <w:r w:rsidRPr="003A29FB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+ */</w:t>
            </w:r>
            <w:r w:rsidRPr="00A208C4">
              <w:t>Ustrd</w:t>
            </w:r>
            <w:r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3F4B9702" w14:textId="77777777" w:rsidR="006403C3" w:rsidRDefault="006403C3" w:rsidP="006403C3">
            <w:pPr>
              <w:pStyle w:val="aff4"/>
              <w:rPr>
                <w:lang w:val="ru-RU"/>
              </w:rPr>
            </w:pPr>
          </w:p>
          <w:p w14:paraId="51ECF294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В случае проведения трансграничных платежей в китайских юанях на территорию</w:t>
            </w:r>
            <w:r w:rsidRPr="003E157E">
              <w:rPr>
                <w:lang w:val="ru-RU"/>
              </w:rPr>
              <w:t xml:space="preserve"> материкового Китая</w:t>
            </w:r>
            <w:r w:rsidRPr="006A0CB5"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>(</w:t>
            </w:r>
            <w:r>
              <w:rPr>
                <w:lang w:val="ru-RU"/>
              </w:rPr>
              <w:t>т.е.</w:t>
            </w:r>
            <w:r w:rsidRPr="006A0CB5">
              <w:rPr>
                <w:lang w:val="ru-RU"/>
              </w:rPr>
              <w:t xml:space="preserve"> </w:t>
            </w:r>
            <w:r>
              <w:t>SWIFT</w:t>
            </w:r>
            <w:r w:rsidRPr="006A0CB5">
              <w:rPr>
                <w:lang w:val="ru-RU"/>
              </w:rPr>
              <w:t xml:space="preserve"> банка получателя содержит символ "</w:t>
            </w:r>
            <w:r>
              <w:t>CN</w:t>
            </w:r>
            <w:r>
              <w:rPr>
                <w:lang w:val="ru-RU"/>
              </w:rPr>
              <w:t>" в 5,6 знаках</w:t>
            </w:r>
            <w:r w:rsidRPr="006A0CB5">
              <w:rPr>
                <w:lang w:val="ru-RU"/>
              </w:rPr>
              <w:t xml:space="preserve"> кода </w:t>
            </w:r>
            <w:r>
              <w:t>SWIFT</w:t>
            </w:r>
            <w:r w:rsidRPr="006A0CB5">
              <w:rPr>
                <w:lang w:val="ru-RU"/>
              </w:rPr>
              <w:t>)</w:t>
            </w:r>
            <w:r w:rsidRPr="003E157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 </w:t>
            </w:r>
            <w:r w:rsidRPr="003E157E">
              <w:rPr>
                <w:lang w:val="ru-RU"/>
              </w:rPr>
              <w:t xml:space="preserve">использованием системы </w:t>
            </w:r>
            <w:r>
              <w:t>CIPS</w:t>
            </w:r>
            <w:r>
              <w:rPr>
                <w:lang w:val="ru-RU"/>
              </w:rPr>
              <w:t xml:space="preserve"> в этом поле указывается «</w:t>
            </w:r>
            <w:r w:rsidRPr="00807269">
              <w:rPr>
                <w:lang w:val="ru-RU"/>
              </w:rPr>
              <w:t>Код назначения операции</w:t>
            </w:r>
            <w:r>
              <w:rPr>
                <w:lang w:val="ru-RU"/>
              </w:rPr>
              <w:t>».</w:t>
            </w:r>
          </w:p>
          <w:p w14:paraId="0A230337" w14:textId="4A681E44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Формат: </w:t>
            </w:r>
            <w:r>
              <w:t>/PYTR/&lt;code&gt;</w:t>
            </w:r>
            <w:r w:rsidR="00CD7B72">
              <w:t>/</w:t>
            </w:r>
            <w:r>
              <w:rPr>
                <w:lang w:val="ru-RU"/>
              </w:rPr>
              <w:t>, где:</w:t>
            </w:r>
          </w:p>
          <w:p w14:paraId="7C3F1A96" w14:textId="77777777" w:rsidR="006403C3" w:rsidRPr="000910FA" w:rsidRDefault="006403C3" w:rsidP="006403C3">
            <w:pPr>
              <w:pStyle w:val="aff4"/>
              <w:numPr>
                <w:ilvl w:val="0"/>
                <w:numId w:val="10"/>
              </w:num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t>PYTR</w:t>
            </w:r>
            <w:r>
              <w:rPr>
                <w:lang w:val="ru-RU"/>
              </w:rPr>
              <w:t xml:space="preserve"> – константа</w:t>
            </w:r>
          </w:p>
          <w:p w14:paraId="1BEBE2E2" w14:textId="77777777" w:rsidR="006403C3" w:rsidRPr="000910FA" w:rsidRDefault="006403C3" w:rsidP="006403C3">
            <w:pPr>
              <w:pStyle w:val="aff4"/>
              <w:numPr>
                <w:ilvl w:val="0"/>
                <w:numId w:val="10"/>
              </w:num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910FA">
              <w:rPr>
                <w:lang w:val="ru-RU"/>
              </w:rPr>
              <w:t>&lt;</w:t>
            </w:r>
            <w:r>
              <w:t>code</w:t>
            </w:r>
            <w:r w:rsidRPr="000910FA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- значение кода назначения операции.</w:t>
            </w:r>
          </w:p>
          <w:p w14:paraId="436BAB47" w14:textId="77777777" w:rsidR="006403C3" w:rsidRPr="000910FA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Перечень актуальных кодов указан в документе: </w:t>
            </w:r>
            <w:hyperlink r:id="rId16" w:history="1">
              <w:r w:rsidRPr="000910FA">
                <w:rPr>
                  <w:rStyle w:val="af2"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14969EF5" w14:textId="77777777" w:rsidR="006403C3" w:rsidRPr="009A65BE" w:rsidRDefault="006403C3" w:rsidP="006403C3">
            <w:pPr>
              <w:pStyle w:val="aff4"/>
              <w:rPr>
                <w:rStyle w:val="af2"/>
                <w:i/>
                <w:lang w:val="ru-RU"/>
              </w:rPr>
            </w:pPr>
            <w:r>
              <w:rPr>
                <w:rStyle w:val="af2"/>
                <w:lang w:val="ru-RU"/>
              </w:rPr>
              <w:t>(</w:t>
            </w:r>
            <w:r w:rsidRPr="009A65BE">
              <w:rPr>
                <w:rStyle w:val="af2"/>
                <w:i/>
                <w:lang w:val="ru-RU"/>
              </w:rPr>
              <w:t xml:space="preserve">Опубликованный на сайте НРД, по ссылке: </w:t>
            </w:r>
          </w:p>
          <w:p w14:paraId="715CE083" w14:textId="77777777" w:rsidR="006403C3" w:rsidRPr="009A65BE" w:rsidRDefault="006403C3" w:rsidP="006403C3">
            <w:pPr>
              <w:pStyle w:val="aff4"/>
              <w:rPr>
                <w:rStyle w:val="af2"/>
                <w:lang w:val="ru-RU"/>
              </w:rPr>
            </w:pPr>
            <w:r w:rsidRPr="009A65BE">
              <w:rPr>
                <w:rStyle w:val="af2"/>
                <w:i/>
                <w:lang w:val="ru-RU"/>
              </w:rPr>
              <w:t>https://www.nsd.ru/common/img/uploaded/files/services/Guidelines%20on%20Payment%20Instruction%20Format%20of%20RMB%20Remittance%20from%2012.07.2021_Russian.pdf</w:t>
            </w:r>
            <w:r>
              <w:rPr>
                <w:rStyle w:val="af2"/>
                <w:lang w:val="ru-RU"/>
              </w:rPr>
              <w:t>)</w:t>
            </w:r>
          </w:p>
          <w:p w14:paraId="131DF4AF" w14:textId="77777777" w:rsidR="006403C3" w:rsidRPr="009A65BE" w:rsidRDefault="006403C3" w:rsidP="006403C3">
            <w:pPr>
              <w:pStyle w:val="aff4"/>
              <w:rPr>
                <w:rStyle w:val="HTML"/>
                <w:rFonts w:eastAsiaTheme="minorHAnsi"/>
                <w:lang w:val="ru-RU"/>
              </w:rPr>
            </w:pPr>
          </w:p>
          <w:p w14:paraId="7F40910C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Пример заполнения: </w:t>
            </w:r>
          </w:p>
          <w:p w14:paraId="73625652" w14:textId="2675BAB7" w:rsidR="006403C3" w:rsidRPr="008A4F64" w:rsidRDefault="006403C3" w:rsidP="006403C3">
            <w:pPr>
              <w:pStyle w:val="aff4"/>
              <w:rPr>
                <w:lang w:val="ru-RU"/>
              </w:rPr>
            </w:pPr>
            <w:r>
              <w:rPr>
                <w:bCs/>
              </w:rPr>
              <w:t>&lt;InstrInf&gt;/PYTR/</w:t>
            </w:r>
            <w:r w:rsidRPr="00F0794B">
              <w:rPr>
                <w:bCs/>
              </w:rPr>
              <w:t>FTF</w:t>
            </w:r>
            <w:r w:rsidR="00CD7B72">
              <w:rPr>
                <w:bCs/>
              </w:rPr>
              <w:t>/</w:t>
            </w:r>
            <w:r w:rsidRPr="00F0794B">
              <w:rPr>
                <w:bCs/>
              </w:rPr>
              <w:t>&lt;/InstrInf&gt;</w:t>
            </w:r>
          </w:p>
        </w:tc>
      </w:tr>
      <w:tr w:rsidR="006403C3" w:rsidRPr="00A208C4" w14:paraId="6F3EE785" w14:textId="77777777" w:rsidTr="00524B90">
        <w:tc>
          <w:tcPr>
            <w:tcW w:w="1384" w:type="dxa"/>
            <w:shd w:val="clear" w:color="auto" w:fill="auto"/>
          </w:tcPr>
          <w:p w14:paraId="592D242F" w14:textId="77777777" w:rsidR="006403C3" w:rsidRPr="00A208C4" w:rsidRDefault="006403C3" w:rsidP="006403C3">
            <w:pPr>
              <w:pStyle w:val="aff4"/>
            </w:pPr>
            <w:r w:rsidRPr="00A208C4">
              <w:lastRenderedPageBreak/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33D1F5EB" w14:textId="77777777" w:rsidR="006403C3" w:rsidRPr="00A208C4" w:rsidRDefault="006403C3" w:rsidP="006403C3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268" w:type="dxa"/>
            <w:shd w:val="clear" w:color="auto" w:fill="auto"/>
          </w:tcPr>
          <w:p w14:paraId="18D3FFDB" w14:textId="2E436C61" w:rsidR="006403C3" w:rsidRPr="00A208C4" w:rsidRDefault="006403C3" w:rsidP="006403C3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180B32FA" w14:textId="5B1CE89B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AF6010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630504FA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29CC961" w14:textId="07043700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63E67C62" w14:textId="7C3219A3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1C3E95E5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280920F3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0141CAF2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4135006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89E9A36" w14:textId="3D3B47E3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рынке/</w:t>
            </w:r>
          </w:p>
          <w:p w14:paraId="23EACC3E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01AA3F18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7B4323A7" w14:textId="77777777" w:rsidR="006403C3" w:rsidRDefault="006403C3" w:rsidP="006403C3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  <w:p w14:paraId="03F1D32C" w14:textId="078EF85D" w:rsidR="006403C3" w:rsidRPr="00F02F23" w:rsidRDefault="006403C3" w:rsidP="006403C3">
            <w:pPr>
              <w:pStyle w:val="aff4"/>
            </w:pPr>
          </w:p>
        </w:tc>
      </w:tr>
      <w:tr w:rsidR="006403C3" w:rsidRPr="006059A8" w14:paraId="1BD4897F" w14:textId="77777777" w:rsidTr="00524B90">
        <w:tc>
          <w:tcPr>
            <w:tcW w:w="1384" w:type="dxa"/>
            <w:shd w:val="clear" w:color="auto" w:fill="auto"/>
          </w:tcPr>
          <w:p w14:paraId="3261FC57" w14:textId="77777777" w:rsidR="006403C3" w:rsidRPr="00A208C4" w:rsidRDefault="006403C3" w:rsidP="006403C3">
            <w:pPr>
              <w:pStyle w:val="aff4"/>
            </w:pPr>
            <w:r w:rsidRPr="00A208C4">
              <w:lastRenderedPageBreak/>
              <w:t>RmtInf</w:t>
            </w:r>
          </w:p>
        </w:tc>
        <w:tc>
          <w:tcPr>
            <w:tcW w:w="2552" w:type="dxa"/>
            <w:shd w:val="clear" w:color="auto" w:fill="auto"/>
          </w:tcPr>
          <w:p w14:paraId="741A6028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32E7D478" w14:textId="41335771" w:rsidR="006403C3" w:rsidRPr="00A208C4" w:rsidRDefault="006403C3" w:rsidP="006403C3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02CED5B1" w14:textId="3103BD6F" w:rsidR="006403C3" w:rsidRPr="00A208C4" w:rsidRDefault="006403C3" w:rsidP="006403C3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6CC4AEB" w14:textId="42CECD7A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платежа. В случае, если длина назначения платежа превышает 140 символов, остаток помещается во вторую строку. Возможно 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8A4F64">
              <w:rPr>
                <w:lang w:val="ru-RU"/>
              </w:rPr>
              <w:t>.</w:t>
            </w:r>
          </w:p>
          <w:p w14:paraId="71A34D27" w14:textId="77777777" w:rsidR="00EE5DD9" w:rsidRDefault="00EE5DD9" w:rsidP="00EE5DD9">
            <w:pPr>
              <w:pStyle w:val="aff4"/>
              <w:rPr>
                <w:iCs/>
                <w:lang w:val="ru-RU"/>
              </w:rPr>
            </w:pPr>
          </w:p>
          <w:p w14:paraId="58EE59AB" w14:textId="5FB659E3" w:rsidR="00EE5DD9" w:rsidRPr="00EE5DD9" w:rsidRDefault="00EE5DD9" w:rsidP="00EE5DD9">
            <w:pPr>
              <w:pStyle w:val="aff4"/>
              <w:rPr>
                <w:iCs/>
                <w:lang w:val="ru-RU"/>
              </w:rPr>
            </w:pPr>
            <w:r w:rsidRPr="00EE5DD9">
              <w:rPr>
                <w:iCs/>
                <w:lang w:val="ru-RU"/>
              </w:rPr>
              <w:t>При импорте в НБК:</w:t>
            </w:r>
          </w:p>
          <w:p w14:paraId="4AF2CFDC" w14:textId="77777777" w:rsidR="00EE5DD9" w:rsidRPr="00EE5DD9" w:rsidRDefault="00EE5DD9" w:rsidP="00EE5DD9">
            <w:pPr>
              <w:pStyle w:val="aff4"/>
              <w:rPr>
                <w:bCs/>
              </w:rPr>
            </w:pPr>
            <w:r w:rsidRPr="00EE5DD9">
              <w:rPr>
                <w:iCs/>
                <w:lang w:val="ru-RU"/>
              </w:rPr>
              <w:lastRenderedPageBreak/>
              <w:t>В отдельном повторении поля */</w:t>
            </w:r>
            <w:r w:rsidRPr="00EE5DD9">
              <w:t>Ustrd</w:t>
            </w:r>
            <w:r w:rsidRPr="00EE5DD9">
              <w:rPr>
                <w:iCs/>
                <w:lang w:val="ru-RU"/>
              </w:rPr>
              <w:t xml:space="preserve"> </w:t>
            </w:r>
            <w:r w:rsidRPr="00EE5DD9">
              <w:rPr>
                <w:lang w:val="ru-RU"/>
              </w:rPr>
              <w:t>после кодового слова #</w:t>
            </w:r>
            <w:r w:rsidRPr="00EE5DD9">
              <w:rPr>
                <w:bCs/>
              </w:rPr>
              <w:t>REC</w:t>
            </w:r>
            <w:r w:rsidRPr="00EE5DD9">
              <w:rPr>
                <w:bCs/>
                <w:lang w:val="ru-RU"/>
              </w:rPr>
              <w:t xml:space="preserve"># </w:t>
            </w:r>
            <w:r w:rsidRPr="00EE5DD9">
              <w:rPr>
                <w:iCs/>
                <w:lang w:val="ru-RU"/>
              </w:rPr>
              <w:t xml:space="preserve">может указываться информация для НРД: </w:t>
            </w:r>
            <w:r w:rsidRPr="00EE5DD9">
              <w:rPr>
                <w:bCs/>
                <w:lang w:val="ru-RU"/>
              </w:rPr>
              <w:t xml:space="preserve">ФИО и телефон контактного лица, другая необходимая информация. </w:t>
            </w:r>
            <w:r w:rsidRPr="00EE5DD9">
              <w:t>Возможно использование максимум двух повторений, но не более 210 символов.</w:t>
            </w:r>
          </w:p>
          <w:p w14:paraId="59E9C254" w14:textId="0F7F17B1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53E88F76" w14:textId="6621A8BC" w:rsidR="006403C3" w:rsidRPr="00A208C4" w:rsidRDefault="006403C3" w:rsidP="006403C3">
            <w:pPr>
              <w:pStyle w:val="aff4"/>
            </w:pPr>
          </w:p>
        </w:tc>
      </w:tr>
      <w:tr w:rsidR="006403C3" w:rsidRPr="00A208C4" w14:paraId="714EB41D" w14:textId="77777777" w:rsidTr="00524B90">
        <w:tc>
          <w:tcPr>
            <w:tcW w:w="1384" w:type="dxa"/>
            <w:shd w:val="clear" w:color="auto" w:fill="auto"/>
          </w:tcPr>
          <w:p w14:paraId="39A77874" w14:textId="34E405C4" w:rsidR="006403C3" w:rsidRPr="00A208C4" w:rsidRDefault="006403C3" w:rsidP="006403C3">
            <w:pPr>
              <w:pStyle w:val="aff4"/>
            </w:pPr>
            <w:r w:rsidRPr="00A208C4">
              <w:lastRenderedPageBreak/>
              <w:t>Tp</w:t>
            </w:r>
          </w:p>
        </w:tc>
        <w:tc>
          <w:tcPr>
            <w:tcW w:w="2552" w:type="dxa"/>
            <w:shd w:val="clear" w:color="auto" w:fill="auto"/>
          </w:tcPr>
          <w:p w14:paraId="68C4C2D2" w14:textId="103E6E56" w:rsidR="006403C3" w:rsidRPr="00A208C4" w:rsidRDefault="006403C3" w:rsidP="006403C3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5F72D378" w14:textId="632D3AE3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32792FC" w14:textId="5C15E3DB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302EC40" w14:textId="207FF8EB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422E1DA7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7E3477AA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3DDFB975" w14:textId="77777777" w:rsidR="006403C3" w:rsidRPr="008A4F64" w:rsidRDefault="006403C3" w:rsidP="006403C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 w:rsidRPr="008A4F64">
              <w:rPr>
                <w:lang w:val="ru-RU"/>
              </w:rPr>
              <w:t xml:space="preserve">. </w:t>
            </w:r>
          </w:p>
          <w:p w14:paraId="4ADA8B5B" w14:textId="01A88B15" w:rsidR="006403C3" w:rsidRPr="00A208C4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208C4">
              <w:rPr>
                <w:lang w:val="ru-RU"/>
              </w:rPr>
              <w:t>а</w:t>
            </w:r>
            <w:r w:rsidRPr="00A208C4">
              <w:t>: 20х</w:t>
            </w:r>
          </w:p>
          <w:p w14:paraId="3D20F155" w14:textId="77777777" w:rsidR="006403C3" w:rsidRPr="00A208C4" w:rsidRDefault="006403C3" w:rsidP="006403C3">
            <w:pPr>
              <w:pStyle w:val="aff4"/>
              <w:numPr>
                <w:ilvl w:val="0"/>
                <w:numId w:val="10"/>
              </w:numPr>
            </w:pPr>
            <w:r w:rsidRPr="00A208C4">
              <w:t xml:space="preserve">Дата сделки, в поле: */RltdDt </w:t>
            </w:r>
          </w:p>
          <w:p w14:paraId="33D72A76" w14:textId="77777777" w:rsidR="006403C3" w:rsidRPr="00A208C4" w:rsidRDefault="006403C3" w:rsidP="006403C3">
            <w:pPr>
              <w:pStyle w:val="aff4"/>
            </w:pPr>
          </w:p>
          <w:p w14:paraId="303EB912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6E84B413" w14:textId="77777777" w:rsidTr="00524B90">
        <w:tc>
          <w:tcPr>
            <w:tcW w:w="1384" w:type="dxa"/>
            <w:shd w:val="clear" w:color="auto" w:fill="auto"/>
          </w:tcPr>
          <w:p w14:paraId="188F8D72" w14:textId="77777777" w:rsidR="006403C3" w:rsidRPr="00A208C4" w:rsidRDefault="006403C3" w:rsidP="006403C3">
            <w:pPr>
              <w:pStyle w:val="aff4"/>
            </w:pPr>
            <w:r w:rsidRPr="00A208C4">
              <w:t>Nb</w:t>
            </w:r>
          </w:p>
        </w:tc>
        <w:tc>
          <w:tcPr>
            <w:tcW w:w="2552" w:type="dxa"/>
            <w:shd w:val="clear" w:color="auto" w:fill="auto"/>
          </w:tcPr>
          <w:p w14:paraId="5631FE4B" w14:textId="77777777" w:rsidR="006403C3" w:rsidRPr="00A208C4" w:rsidRDefault="006403C3" w:rsidP="006403C3">
            <w:pPr>
              <w:pStyle w:val="aff4"/>
            </w:pPr>
            <w:r w:rsidRPr="00A208C4">
              <w:t>Номер / Number</w:t>
            </w:r>
          </w:p>
        </w:tc>
        <w:tc>
          <w:tcPr>
            <w:tcW w:w="2268" w:type="dxa"/>
            <w:shd w:val="clear" w:color="auto" w:fill="auto"/>
          </w:tcPr>
          <w:p w14:paraId="56F55FB5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34" w:type="dxa"/>
            <w:shd w:val="clear" w:color="auto" w:fill="auto"/>
          </w:tcPr>
          <w:p w14:paraId="1E658224" w14:textId="77777777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07F21E65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6CF46E4C" w14:textId="77777777" w:rsidTr="00524B90">
        <w:tc>
          <w:tcPr>
            <w:tcW w:w="1384" w:type="dxa"/>
            <w:shd w:val="clear" w:color="auto" w:fill="auto"/>
          </w:tcPr>
          <w:p w14:paraId="50585D71" w14:textId="77777777" w:rsidR="006403C3" w:rsidRPr="00A208C4" w:rsidRDefault="006403C3" w:rsidP="006403C3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905AA9D" w14:textId="77777777" w:rsidR="006403C3" w:rsidRPr="00A208C4" w:rsidRDefault="006403C3" w:rsidP="006403C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96F3ED3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34" w:type="dxa"/>
            <w:shd w:val="clear" w:color="auto" w:fill="auto"/>
          </w:tcPr>
          <w:p w14:paraId="5BC9ECCF" w14:textId="77777777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55E5D39F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70DB512F" w14:textId="77777777" w:rsidTr="00524B90">
        <w:tc>
          <w:tcPr>
            <w:tcW w:w="1384" w:type="dxa"/>
            <w:shd w:val="clear" w:color="auto" w:fill="auto"/>
          </w:tcPr>
          <w:p w14:paraId="668D1A34" w14:textId="0952F348" w:rsidR="006403C3" w:rsidRPr="00A208C4" w:rsidRDefault="006403C3" w:rsidP="006403C3">
            <w:pPr>
              <w:pStyle w:val="aff4"/>
            </w:pPr>
            <w:r w:rsidRPr="00A208C4">
              <w:t>Tp</w:t>
            </w:r>
          </w:p>
        </w:tc>
        <w:tc>
          <w:tcPr>
            <w:tcW w:w="2552" w:type="dxa"/>
            <w:shd w:val="clear" w:color="auto" w:fill="auto"/>
          </w:tcPr>
          <w:p w14:paraId="4E333CDE" w14:textId="6A77BC10" w:rsidR="006403C3" w:rsidRPr="00A208C4" w:rsidRDefault="006403C3" w:rsidP="006403C3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1EB2F3C8" w14:textId="2D952B29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23EFF0B" w14:textId="778FF80A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203938C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54B89FE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является заявлением на межбанковский валютный перевод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50AE9881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3F316F55" w14:textId="5E8C8C99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50FAC07E" w14:textId="1FCDF7C4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455D4DB6" w14:textId="56040E10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277B20E7" w14:textId="75378DB2" w:rsidR="006403C3" w:rsidRPr="002714FF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): 15</w:t>
            </w:r>
            <w:r>
              <w:rPr>
                <w:lang w:val="ru-RU"/>
              </w:rPr>
              <w:t xml:space="preserve"> </w:t>
            </w:r>
            <w:r w:rsidRPr="002714FF">
              <w:rPr>
                <w:lang w:val="ru-RU"/>
              </w:rPr>
              <w:t>знаков с учетом десятичного разделителя</w:t>
            </w:r>
          </w:p>
          <w:p w14:paraId="55CB3C76" w14:textId="74C6CA7C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</w:tc>
      </w:tr>
      <w:tr w:rsidR="006403C3" w:rsidRPr="00A208C4" w14:paraId="28CEBCC5" w14:textId="77777777" w:rsidTr="00524B90">
        <w:tc>
          <w:tcPr>
            <w:tcW w:w="1384" w:type="dxa"/>
            <w:shd w:val="clear" w:color="auto" w:fill="auto"/>
          </w:tcPr>
          <w:p w14:paraId="255E8C5D" w14:textId="77777777" w:rsidR="006403C3" w:rsidRPr="00A208C4" w:rsidRDefault="006403C3" w:rsidP="006403C3">
            <w:pPr>
              <w:pStyle w:val="aff4"/>
            </w:pPr>
            <w:r w:rsidRPr="00A208C4">
              <w:lastRenderedPageBreak/>
              <w:t>RmtdAmt</w:t>
            </w:r>
          </w:p>
        </w:tc>
        <w:tc>
          <w:tcPr>
            <w:tcW w:w="2552" w:type="dxa"/>
            <w:shd w:val="clear" w:color="auto" w:fill="auto"/>
          </w:tcPr>
          <w:p w14:paraId="373B881A" w14:textId="77777777" w:rsidR="006403C3" w:rsidRPr="00A208C4" w:rsidRDefault="006403C3" w:rsidP="006403C3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268" w:type="dxa"/>
            <w:shd w:val="clear" w:color="auto" w:fill="auto"/>
          </w:tcPr>
          <w:p w14:paraId="01E12FC1" w14:textId="41D21048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34" w:type="dxa"/>
            <w:shd w:val="clear" w:color="auto" w:fill="auto"/>
          </w:tcPr>
          <w:p w14:paraId="36F1BE94" w14:textId="44AB1F04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66D587FC" w14:textId="60D48E6D" w:rsidR="006403C3" w:rsidRPr="00A208C4" w:rsidRDefault="006403C3" w:rsidP="006403C3">
            <w:pPr>
              <w:pStyle w:val="aff4"/>
            </w:pPr>
          </w:p>
        </w:tc>
      </w:tr>
      <w:tr w:rsidR="006403C3" w:rsidRPr="0098483D" w14:paraId="1020903C" w14:textId="77777777" w:rsidTr="00524B90">
        <w:tc>
          <w:tcPr>
            <w:tcW w:w="1384" w:type="dxa"/>
            <w:shd w:val="clear" w:color="auto" w:fill="auto"/>
          </w:tcPr>
          <w:p w14:paraId="1E817029" w14:textId="2F393F62" w:rsidR="006403C3" w:rsidRPr="00A208C4" w:rsidRDefault="006403C3" w:rsidP="006403C3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6B88BD1" w14:textId="42414CF9" w:rsidR="006403C3" w:rsidRPr="00A208C4" w:rsidRDefault="006403C3" w:rsidP="006403C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5E32B30A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50D8B03C" w14:textId="77777777" w:rsidR="006403C3" w:rsidRPr="00A208C4" w:rsidRDefault="006403C3" w:rsidP="006403C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3EDC970" w14:textId="5A0B6484" w:rsidR="006403C3" w:rsidRPr="00A208C4" w:rsidRDefault="006403C3" w:rsidP="006403C3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21C0CA6" w14:textId="77777777" w:rsidR="006403C3" w:rsidRPr="00A208C4" w:rsidRDefault="006403C3" w:rsidP="006403C3">
            <w:pPr>
              <w:pStyle w:val="aff4"/>
            </w:pPr>
            <w:r w:rsidRPr="00A208C4">
              <w:t>В отдельном повторении блока */Strd</w:t>
            </w:r>
          </w:p>
          <w:p w14:paraId="091DF6FA" w14:textId="77777777" w:rsidR="006403C3" w:rsidRPr="00A208C4" w:rsidRDefault="006403C3" w:rsidP="006403C3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745586C8" w14:textId="77777777" w:rsidR="006403C3" w:rsidRPr="00A208C4" w:rsidRDefault="006403C3" w:rsidP="006403C3">
            <w:pPr>
              <w:pStyle w:val="aff4"/>
            </w:pPr>
          </w:p>
        </w:tc>
      </w:tr>
    </w:tbl>
    <w:p w14:paraId="430E0DD3" w14:textId="77777777" w:rsidR="00791375" w:rsidRPr="00A208C4" w:rsidRDefault="00791375" w:rsidP="00D54929">
      <w:bookmarkStart w:id="77" w:name="_Toc334352847"/>
      <w:bookmarkStart w:id="78" w:name="_Toc334509933"/>
      <w:bookmarkStart w:id="79" w:name="_Toc336922686"/>
      <w:bookmarkStart w:id="80" w:name="_Toc341524047"/>
      <w:bookmarkStart w:id="81" w:name="_Toc341525845"/>
      <w:bookmarkStart w:id="82" w:name="_Toc359743088"/>
      <w:bookmarkEnd w:id="46"/>
      <w:r w:rsidRPr="00A208C4">
        <w:t>О - Обязательное поле, Н - необязательное поле</w:t>
      </w:r>
    </w:p>
    <w:p w14:paraId="068856FA" w14:textId="77777777" w:rsidR="005153CE" w:rsidRPr="00A43446" w:rsidRDefault="005153CE" w:rsidP="005153CE">
      <w:pPr>
        <w:pStyle w:val="3"/>
      </w:pPr>
      <w:bookmarkStart w:id="83" w:name="_Ref25929448"/>
      <w:bookmarkStart w:id="84" w:name="_Ref25929458"/>
      <w:bookmarkStart w:id="85" w:name="_Toc146881168"/>
      <w:bookmarkStart w:id="86" w:name="_Toc485891261"/>
      <w:bookmarkStart w:id="87" w:name="_Ref25929550"/>
      <w:bookmarkStart w:id="88" w:name="_Ref25929560"/>
      <w:bookmarkStart w:id="89" w:name="_Toc321408219"/>
      <w:bookmarkStart w:id="90" w:name="_Toc449522504"/>
      <w:bookmarkStart w:id="91" w:name="_Toc488115198"/>
      <w:bookmarkStart w:id="92" w:name="_Toc449522506"/>
      <w:bookmarkEnd w:id="77"/>
      <w:bookmarkEnd w:id="78"/>
      <w:bookmarkEnd w:id="79"/>
      <w:bookmarkEnd w:id="80"/>
      <w:bookmarkEnd w:id="81"/>
      <w:bookmarkEnd w:id="82"/>
      <w:r w:rsidRPr="00A43446">
        <w:t>Заявление на перевод в иностранной валюте (клиентский перевод)</w:t>
      </w:r>
      <w:r w:rsidRPr="00A43446">
        <w:rPr>
          <w:sz w:val="22"/>
          <w:szCs w:val="22"/>
        </w:rPr>
        <w:t xml:space="preserve"> </w:t>
      </w:r>
      <w:r w:rsidRPr="00A43446">
        <w:t xml:space="preserve">- </w:t>
      </w:r>
      <w:r w:rsidRPr="00A43446">
        <w:rPr>
          <w:lang w:val="en-US"/>
        </w:rPr>
        <w:t>pain</w:t>
      </w:r>
      <w:r w:rsidRPr="00A43446">
        <w:t xml:space="preserve">.001.001.08. </w:t>
      </w:r>
      <w:r w:rsidRPr="00A43446">
        <w:rPr>
          <w:lang w:val="en-US"/>
        </w:rPr>
        <w:t>CustomerCreditTransferInitiationV</w:t>
      </w:r>
      <w:r w:rsidRPr="00A43446">
        <w:t>08</w:t>
      </w:r>
      <w:bookmarkEnd w:id="83"/>
      <w:bookmarkEnd w:id="84"/>
      <w:bookmarkEnd w:id="85"/>
    </w:p>
    <w:p w14:paraId="377D73E9" w14:textId="77777777" w:rsidR="005153CE" w:rsidRDefault="005153CE" w:rsidP="005153CE">
      <w:bookmarkStart w:id="93" w:name="_Ref497211328"/>
      <w:r w:rsidRPr="001B3EAF">
        <w:t>Заявление на перевод в иностранной валюте (</w:t>
      </w:r>
      <w:r w:rsidRPr="00A43446">
        <w:t>клиентский</w:t>
      </w:r>
      <w:r w:rsidRPr="001B3EAF">
        <w:t xml:space="preserve"> перевод). Код формы: PI01</w:t>
      </w:r>
      <w:r>
        <w:t>6</w:t>
      </w:r>
      <w:r w:rsidRPr="001B3EAF">
        <w:t xml:space="preserve"> (передается в поле: */AppHdr/BizSvc).</w:t>
      </w:r>
    </w:p>
    <w:p w14:paraId="62D4893C" w14:textId="77777777" w:rsidR="005153CE" w:rsidRPr="00283D5E" w:rsidRDefault="005153CE" w:rsidP="005153CE">
      <w:r w:rsidRPr="00283D5E">
        <w:t xml:space="preserve">Правила заполнения полей сообщения </w:t>
      </w:r>
      <w:r w:rsidRPr="00283D5E">
        <w:rPr>
          <w:lang w:val="en-US"/>
        </w:rPr>
        <w:t>pain</w:t>
      </w:r>
      <w:r w:rsidRPr="00283D5E">
        <w:t xml:space="preserve">.001.001.08 </w:t>
      </w:r>
      <w:r w:rsidRPr="00283D5E">
        <w:rPr>
          <w:lang w:val="en-US"/>
        </w:rPr>
        <w:t>CustomerCreditTransferInitiationV</w:t>
      </w:r>
      <w:r w:rsidRPr="00283D5E">
        <w:t>08 и перечень обязательных для заполнения полей при формировании заявления на перевод в иностранной валюте (клиентский перевод)</w:t>
      </w:r>
      <w:r w:rsidRPr="00283D5E">
        <w:rPr>
          <w:sz w:val="22"/>
          <w:szCs w:val="22"/>
        </w:rPr>
        <w:t xml:space="preserve"> </w:t>
      </w:r>
      <w:r w:rsidRPr="00283D5E">
        <w:t xml:space="preserve">указан в </w:t>
      </w:r>
      <w:r>
        <w:fldChar w:fldCharType="begin"/>
      </w:r>
      <w:r>
        <w:instrText xml:space="preserve"> REF _Ref506995500 \h </w:instrText>
      </w:r>
      <w:r>
        <w:fldChar w:fldCharType="separate"/>
      </w:r>
      <w:r w:rsidRPr="00656646">
        <w:t xml:space="preserve">Таблица </w:t>
      </w:r>
      <w:r>
        <w:rPr>
          <w:noProof/>
        </w:rPr>
        <w:t>7</w:t>
      </w:r>
      <w:r>
        <w:fldChar w:fldCharType="end"/>
      </w:r>
      <w:r w:rsidRPr="00283D5E">
        <w:t>.</w:t>
      </w:r>
    </w:p>
    <w:p w14:paraId="0EA1A99A" w14:textId="25ED721D" w:rsidR="005153CE" w:rsidRPr="00283D5E" w:rsidRDefault="005153CE" w:rsidP="005153CE">
      <w:r w:rsidRPr="00283D5E">
        <w:t>Заявление на перевод в иностранной валюте (клиентский перевод) используется для перевода денежных средств со счета плательщика получателю средств, при условии, что плательщик и/или получатель не являются финансовыми институтами (Банками)</w:t>
      </w:r>
      <w:r>
        <w:t xml:space="preserve"> </w:t>
      </w:r>
      <w:r w:rsidRPr="00770542">
        <w:t>и плательщик являет</w:t>
      </w:r>
      <w:r>
        <w:t>ся владельцем банковского в НРД</w:t>
      </w:r>
      <w:r w:rsidRPr="00283D5E">
        <w:t>.</w:t>
      </w:r>
    </w:p>
    <w:p w14:paraId="6AF43483" w14:textId="77777777" w:rsidR="005153CE" w:rsidRDefault="005153CE" w:rsidP="005153CE">
      <w:r w:rsidRPr="00283D5E">
        <w:lastRenderedPageBreak/>
        <w:t xml:space="preserve">Данное сообщение направляется клиентом НРД – не кредитной организацией, являющейся владельцем счета в НРД для подачи </w:t>
      </w:r>
      <w:r w:rsidRPr="00283D5E">
        <w:rPr>
          <w:lang w:eastAsia="en-US"/>
        </w:rPr>
        <w:t>поручения на однократный клиентский перевод средств в иностранной валюте</w:t>
      </w:r>
      <w:r w:rsidRPr="00283D5E">
        <w:t>. Это сообщение соответс</w:t>
      </w:r>
      <w:r>
        <w:t>т</w:t>
      </w:r>
      <w:r w:rsidRPr="00283D5E">
        <w:t xml:space="preserve">вует сообщению МТ103 стандарта ISO7775. </w:t>
      </w:r>
      <w:r>
        <w:t>Оно</w:t>
      </w:r>
      <w:r w:rsidRPr="00233F27">
        <w:t xml:space="preserve"> используется только для переводов вовне и не может быть использовано для внутрисистемных переводов в пользу клиентов НРД.</w:t>
      </w:r>
    </w:p>
    <w:p w14:paraId="612D3F4A" w14:textId="32074924" w:rsidR="005153CE" w:rsidRDefault="005153CE" w:rsidP="005153CE">
      <w:r w:rsidRPr="00283D5E">
        <w:t xml:space="preserve">В одном сообщении должно указываться только одно заявление на валютный перевод, в сообщении  допускается использовать </w:t>
      </w:r>
      <w:r>
        <w:t xml:space="preserve">только символы Набор </w:t>
      </w:r>
      <w:r>
        <w:rPr>
          <w:lang w:val="en-US"/>
        </w:rPr>
        <w:t>X</w:t>
      </w:r>
      <w:r w:rsidRPr="009B6EC3">
        <w:t xml:space="preserve"> </w:t>
      </w:r>
      <w:r>
        <w:t>(</w:t>
      </w:r>
      <w:r w:rsidRPr="009B6EC3">
        <w:t xml:space="preserve">см. </w:t>
      </w:r>
      <w:r w:rsidRPr="009B6EC3">
        <w:fldChar w:fldCharType="begin"/>
      </w:r>
      <w:r w:rsidRPr="009B6EC3">
        <w:instrText xml:space="preserve"> REF _Ref479839300 \h  \* MERGEFORMAT </w:instrText>
      </w:r>
      <w:r w:rsidRPr="009B6EC3">
        <w:fldChar w:fldCharType="separate"/>
      </w:r>
      <w:r w:rsidRPr="009B6EC3">
        <w:t>Таблица 1</w:t>
      </w:r>
      <w:r w:rsidRPr="009B6EC3">
        <w:fldChar w:fldCharType="end"/>
      </w:r>
      <w:r>
        <w:t>)</w:t>
      </w:r>
      <w:r w:rsidRPr="009B6EC3">
        <w:t>, если иное не указано в сто</w:t>
      </w:r>
      <w:r>
        <w:t>л</w:t>
      </w:r>
      <w:r w:rsidRPr="009B6EC3">
        <w:t>бце «</w:t>
      </w:r>
      <w:r>
        <w:t>Пр</w:t>
      </w:r>
      <w:r w:rsidRPr="009B6EC3">
        <w:t>имечание»</w:t>
      </w:r>
      <w:r w:rsidRPr="00283D5E">
        <w:t>.</w:t>
      </w:r>
    </w:p>
    <w:p w14:paraId="5C8DB3E2" w14:textId="1CF00FD0" w:rsidR="00764052" w:rsidRDefault="00764052" w:rsidP="005153CE"/>
    <w:p w14:paraId="41FEC354" w14:textId="77777777" w:rsidR="00764052" w:rsidRPr="00764052" w:rsidRDefault="00764052" w:rsidP="00764052">
      <w:pPr>
        <w:jc w:val="left"/>
      </w:pPr>
      <w:r w:rsidRPr="00764052">
        <w:t xml:space="preserve">Структура и формат сообщения должны соответствовать </w:t>
      </w:r>
      <w:r w:rsidRPr="00764052">
        <w:rPr>
          <w:lang w:val="en-US"/>
        </w:rPr>
        <w:t>XML</w:t>
      </w:r>
      <w:r w:rsidRPr="00764052">
        <w:t xml:space="preserve"> схеме </w:t>
      </w:r>
      <w:r w:rsidRPr="00764052">
        <w:rPr>
          <w:lang w:val="en-US"/>
        </w:rPr>
        <w:t>pain</w:t>
      </w:r>
      <w:r w:rsidRPr="00764052">
        <w:t>.001.001.08_</w:t>
      </w:r>
      <w:r w:rsidRPr="00764052">
        <w:rPr>
          <w:lang w:val="en-US"/>
        </w:rPr>
        <w:t>PI</w:t>
      </w:r>
      <w:r w:rsidRPr="00764052">
        <w:t>016_CurrencyClientTransfer.xsd</w:t>
      </w:r>
    </w:p>
    <w:p w14:paraId="6598463B" w14:textId="77777777" w:rsidR="00764052" w:rsidRPr="00764052" w:rsidRDefault="00764052" w:rsidP="00764052">
      <w:pPr>
        <w:jc w:val="left"/>
      </w:pPr>
      <w:r w:rsidRPr="00764052">
        <w:t>В блоке &lt;</w:t>
      </w:r>
      <w:r w:rsidRPr="00764052">
        <w:rPr>
          <w:lang w:val="en-US"/>
        </w:rPr>
        <w:t>Document</w:t>
      </w:r>
      <w:r w:rsidRPr="00764052">
        <w:t>&gt; должен быть указан namespace соответсвующий схеме документа: «</w:t>
      </w:r>
      <w:r w:rsidRPr="00764052">
        <w:rPr>
          <w:lang w:val="en-US"/>
        </w:rPr>
        <w:t>urn</w:t>
      </w:r>
      <w:r w:rsidRPr="00764052">
        <w:t>:</w:t>
      </w:r>
      <w:r w:rsidRPr="00764052">
        <w:rPr>
          <w:lang w:val="en-US"/>
        </w:rPr>
        <w:t>iso</w:t>
      </w:r>
      <w:r w:rsidRPr="00764052">
        <w:t>:</w:t>
      </w:r>
      <w:r w:rsidRPr="00764052">
        <w:rPr>
          <w:lang w:val="en-US"/>
        </w:rPr>
        <w:t>std</w:t>
      </w:r>
      <w:r w:rsidRPr="00764052">
        <w:t>:</w:t>
      </w:r>
      <w:r w:rsidRPr="00764052">
        <w:rPr>
          <w:lang w:val="en-US"/>
        </w:rPr>
        <w:t>iso</w:t>
      </w:r>
      <w:r w:rsidRPr="00764052">
        <w:t>:20022:</w:t>
      </w:r>
      <w:r w:rsidRPr="00764052">
        <w:rPr>
          <w:lang w:val="en-US"/>
        </w:rPr>
        <w:t>tech</w:t>
      </w:r>
      <w:r w:rsidRPr="00764052">
        <w:t>:</w:t>
      </w:r>
      <w:r w:rsidRPr="00764052">
        <w:rPr>
          <w:lang w:val="en-US"/>
        </w:rPr>
        <w:t>xsd</w:t>
      </w:r>
      <w:r w:rsidRPr="00764052">
        <w:t>:</w:t>
      </w:r>
      <w:r w:rsidRPr="00764052">
        <w:rPr>
          <w:lang w:val="en-US"/>
        </w:rPr>
        <w:t>pain</w:t>
      </w:r>
      <w:r w:rsidRPr="00764052">
        <w:t>.001.001.08:</w:t>
      </w:r>
      <w:r w:rsidRPr="00764052">
        <w:rPr>
          <w:b/>
          <w:lang w:val="en-US"/>
        </w:rPr>
        <w:t>pi</w:t>
      </w:r>
      <w:r w:rsidRPr="00764052">
        <w:rPr>
          <w:b/>
        </w:rPr>
        <w:t>016</w:t>
      </w:r>
      <w:r w:rsidRPr="00764052">
        <w:t>»</w:t>
      </w:r>
    </w:p>
    <w:p w14:paraId="1DCB21AC" w14:textId="77777777" w:rsidR="00764052" w:rsidRPr="00764052" w:rsidRDefault="00764052" w:rsidP="00764052">
      <w:pPr>
        <w:jc w:val="left"/>
        <w:rPr>
          <w:lang w:val="en-US"/>
        </w:rPr>
      </w:pPr>
      <w:r w:rsidRPr="00764052">
        <w:t>Пример</w:t>
      </w:r>
      <w:r w:rsidRPr="00764052">
        <w:rPr>
          <w:lang w:val="en-US"/>
        </w:rPr>
        <w:t xml:space="preserve"> </w:t>
      </w:r>
      <w:r w:rsidRPr="00764052">
        <w:t>указания</w:t>
      </w:r>
      <w:r w:rsidRPr="00764052">
        <w:rPr>
          <w:lang w:val="en-US"/>
        </w:rPr>
        <w:t xml:space="preserve"> namespace: &lt;Document xmlns="urn:iso:std:iso:20022:tech:xsd:pain.001.001.08:</w:t>
      </w:r>
      <w:r w:rsidRPr="00764052">
        <w:rPr>
          <w:b/>
          <w:lang w:val="en-US"/>
        </w:rPr>
        <w:t>pi016</w:t>
      </w:r>
      <w:r w:rsidRPr="00764052">
        <w:rPr>
          <w:lang w:val="en-US"/>
        </w:rPr>
        <w:t>"&gt;</w:t>
      </w:r>
    </w:p>
    <w:p w14:paraId="409B6585" w14:textId="77777777" w:rsidR="00764052" w:rsidRPr="00764052" w:rsidRDefault="00764052" w:rsidP="005153CE">
      <w:pPr>
        <w:rPr>
          <w:lang w:val="en-US"/>
        </w:rPr>
      </w:pPr>
    </w:p>
    <w:p w14:paraId="1FE1DE37" w14:textId="77777777" w:rsidR="005153CE" w:rsidRPr="00656646" w:rsidRDefault="005153CE" w:rsidP="005153CE">
      <w:pPr>
        <w:pStyle w:val="aff1"/>
      </w:pPr>
      <w:bookmarkStart w:id="94" w:name="_Ref506995500"/>
      <w:r w:rsidRPr="00656646">
        <w:t xml:space="preserve">Таблица </w:t>
      </w:r>
      <w:fldSimple w:instr=" SEQ Таблица \* ARABIC ">
        <w:r>
          <w:rPr>
            <w:noProof/>
          </w:rPr>
          <w:t>7</w:t>
        </w:r>
      </w:fldSimple>
      <w:bookmarkEnd w:id="93"/>
      <w:bookmarkEnd w:id="94"/>
      <w:r w:rsidRPr="00656646">
        <w:rPr>
          <w:noProof/>
        </w:rPr>
        <w:t>.</w:t>
      </w:r>
      <w:r w:rsidRPr="00656646">
        <w:t xml:space="preserve"> Перечень полей и правила их заполнения в сообщении </w:t>
      </w:r>
      <w:r w:rsidRPr="00656646">
        <w:rPr>
          <w:lang w:val="en-US"/>
        </w:rPr>
        <w:t>pain</w:t>
      </w:r>
      <w:r w:rsidRPr="00656646">
        <w:t xml:space="preserve">.001.001.08 </w:t>
      </w:r>
      <w:r w:rsidRPr="00656646">
        <w:rPr>
          <w:lang w:val="en-US"/>
        </w:rPr>
        <w:t>CustomerCreditTransferInitiationV</w:t>
      </w:r>
      <w:r w:rsidRPr="00656646">
        <w:t xml:space="preserve">08 при формировании заявления на межбанковский валютный перевод (клиентский перевод)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5153CE" w:rsidRPr="00656646" w14:paraId="7F5D1AEF" w14:textId="77777777" w:rsidTr="0071706A">
        <w:trPr>
          <w:tblHeader/>
        </w:trPr>
        <w:tc>
          <w:tcPr>
            <w:tcW w:w="1384" w:type="dxa"/>
            <w:shd w:val="clear" w:color="auto" w:fill="D9D9D9"/>
          </w:tcPr>
          <w:p w14:paraId="37169FC6" w14:textId="77777777" w:rsidR="005153CE" w:rsidRPr="00656646" w:rsidRDefault="005153CE" w:rsidP="0071706A">
            <w:pPr>
              <w:pStyle w:val="aff2"/>
            </w:pPr>
            <w:r w:rsidRPr="00656646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9FC46D1" w14:textId="77777777" w:rsidR="005153CE" w:rsidRPr="00656646" w:rsidRDefault="005153CE" w:rsidP="0071706A">
            <w:pPr>
              <w:pStyle w:val="aff2"/>
            </w:pPr>
            <w:r w:rsidRPr="00656646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5E35C299" w14:textId="77777777" w:rsidR="005153CE" w:rsidRPr="00656646" w:rsidRDefault="005153CE" w:rsidP="0071706A">
            <w:pPr>
              <w:pStyle w:val="aff2"/>
              <w:rPr>
                <w:lang w:val="en-US"/>
              </w:rPr>
            </w:pPr>
            <w:r w:rsidRPr="00656646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F775F64" w14:textId="77777777" w:rsidR="005153CE" w:rsidRPr="00656646" w:rsidRDefault="005153CE" w:rsidP="0071706A">
            <w:pPr>
              <w:pStyle w:val="aff2"/>
            </w:pPr>
            <w:r w:rsidRPr="00656646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31936A2D" w14:textId="77777777" w:rsidR="005153CE" w:rsidRPr="00656646" w:rsidRDefault="005153CE" w:rsidP="0071706A">
            <w:pPr>
              <w:pStyle w:val="aff2"/>
            </w:pPr>
            <w:r w:rsidRPr="00656646">
              <w:t>Примечание</w:t>
            </w:r>
          </w:p>
        </w:tc>
      </w:tr>
      <w:tr w:rsidR="005153CE" w:rsidRPr="00656646" w14:paraId="4FC2CCD4" w14:textId="77777777" w:rsidTr="0071706A">
        <w:tc>
          <w:tcPr>
            <w:tcW w:w="1384" w:type="dxa"/>
            <w:shd w:val="clear" w:color="auto" w:fill="auto"/>
          </w:tcPr>
          <w:p w14:paraId="31DF33D1" w14:textId="77777777" w:rsidR="005153CE" w:rsidRPr="00656646" w:rsidRDefault="005153CE" w:rsidP="0071706A">
            <w:pPr>
              <w:pStyle w:val="aff4"/>
            </w:pPr>
            <w:r w:rsidRPr="00656646">
              <w:t>MsgId</w:t>
            </w:r>
          </w:p>
        </w:tc>
        <w:tc>
          <w:tcPr>
            <w:tcW w:w="2552" w:type="dxa"/>
            <w:shd w:val="clear" w:color="auto" w:fill="auto"/>
          </w:tcPr>
          <w:p w14:paraId="5AD3AF77" w14:textId="77777777" w:rsidR="005153CE" w:rsidRPr="00656646" w:rsidRDefault="005153CE" w:rsidP="0071706A">
            <w:pPr>
              <w:pStyle w:val="aff4"/>
            </w:pPr>
            <w:r w:rsidRPr="00656646">
              <w:t>ИдентификаторРаспоряжения / MessageIdentification</w:t>
            </w:r>
          </w:p>
        </w:tc>
        <w:tc>
          <w:tcPr>
            <w:tcW w:w="2268" w:type="dxa"/>
            <w:shd w:val="clear" w:color="auto" w:fill="auto"/>
          </w:tcPr>
          <w:p w14:paraId="05FF6092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3128699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667108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сообщения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PmtInfId</w:t>
            </w:r>
            <w:r w:rsidRPr="00656646">
              <w:rPr>
                <w:lang w:val="ru-RU"/>
              </w:rPr>
              <w:t xml:space="preserve"> ) 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6AF1187A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E44E4A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размер не более 16 символов;</w:t>
            </w:r>
          </w:p>
          <w:p w14:paraId="7404968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656646"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(прописных), букв английского алфавита от </w:t>
            </w:r>
            <w:r w:rsidRPr="00656646">
              <w:lastRenderedPageBreak/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F0FE4A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5153CE" w:rsidRPr="00656646" w14:paraId="10814EC0" w14:textId="77777777" w:rsidTr="0071706A">
        <w:tc>
          <w:tcPr>
            <w:tcW w:w="1384" w:type="dxa"/>
            <w:shd w:val="clear" w:color="auto" w:fill="auto"/>
          </w:tcPr>
          <w:p w14:paraId="7F38C0D8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CreDtTm</w:t>
            </w:r>
          </w:p>
        </w:tc>
        <w:tc>
          <w:tcPr>
            <w:tcW w:w="2552" w:type="dxa"/>
            <w:shd w:val="clear" w:color="auto" w:fill="auto"/>
          </w:tcPr>
          <w:p w14:paraId="3F4B2AE2" w14:textId="77777777" w:rsidR="005153CE" w:rsidRPr="00656646" w:rsidRDefault="005153CE" w:rsidP="0071706A">
            <w:pPr>
              <w:pStyle w:val="aff4"/>
              <w:rPr>
                <w:b/>
              </w:rPr>
            </w:pPr>
            <w:r w:rsidRPr="00656646">
              <w:t>ДатаИВремяСоставленияРаспоряжения / CreationDateTime</w:t>
            </w:r>
          </w:p>
        </w:tc>
        <w:tc>
          <w:tcPr>
            <w:tcW w:w="2268" w:type="dxa"/>
            <w:shd w:val="clear" w:color="auto" w:fill="auto"/>
          </w:tcPr>
          <w:p w14:paraId="41B9093A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72A3C9D6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08319CC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CreDt</w:t>
            </w:r>
            <w:r w:rsidRPr="00656646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153CE" w:rsidRPr="00656646" w14:paraId="032E287E" w14:textId="77777777" w:rsidTr="0071706A">
        <w:tc>
          <w:tcPr>
            <w:tcW w:w="1384" w:type="dxa"/>
            <w:shd w:val="clear" w:color="auto" w:fill="auto"/>
          </w:tcPr>
          <w:p w14:paraId="4BB6D299" w14:textId="77777777" w:rsidR="005153CE" w:rsidRPr="00656646" w:rsidRDefault="005153CE" w:rsidP="0071706A">
            <w:pPr>
              <w:pStyle w:val="aff4"/>
            </w:pPr>
            <w:r w:rsidRPr="00656646">
              <w:t>NbOfTxs</w:t>
            </w:r>
          </w:p>
        </w:tc>
        <w:tc>
          <w:tcPr>
            <w:tcW w:w="2552" w:type="dxa"/>
            <w:shd w:val="clear" w:color="auto" w:fill="auto"/>
          </w:tcPr>
          <w:p w14:paraId="3FBA0FEC" w14:textId="77777777" w:rsidR="005153CE" w:rsidRPr="00656646" w:rsidRDefault="005153CE" w:rsidP="0071706A">
            <w:pPr>
              <w:pStyle w:val="aff4"/>
            </w:pPr>
            <w:r w:rsidRPr="00656646">
              <w:t>КоличествоРаспоряженийВГруппеРаспоряжений / NumberOfTransactions</w:t>
            </w:r>
          </w:p>
        </w:tc>
        <w:tc>
          <w:tcPr>
            <w:tcW w:w="2268" w:type="dxa"/>
            <w:shd w:val="clear" w:color="auto" w:fill="auto"/>
          </w:tcPr>
          <w:p w14:paraId="6001B07E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3BDCB0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C79AEA8" w14:textId="77777777" w:rsidR="005153CE" w:rsidRPr="00656646" w:rsidRDefault="005153CE" w:rsidP="0071706A">
            <w:pPr>
              <w:pStyle w:val="aff4"/>
            </w:pPr>
            <w:r w:rsidRPr="00656646">
              <w:t>Константа: 1</w:t>
            </w:r>
          </w:p>
        </w:tc>
      </w:tr>
      <w:tr w:rsidR="005153CE" w:rsidRPr="00656646" w14:paraId="38EB6A38" w14:textId="77777777" w:rsidTr="0071706A">
        <w:tc>
          <w:tcPr>
            <w:tcW w:w="1384" w:type="dxa"/>
            <w:shd w:val="clear" w:color="auto" w:fill="auto"/>
          </w:tcPr>
          <w:p w14:paraId="1CD42BDD" w14:textId="77777777" w:rsidR="005153CE" w:rsidRPr="00656646" w:rsidRDefault="005153CE" w:rsidP="0071706A">
            <w:pPr>
              <w:pStyle w:val="aff4"/>
            </w:pPr>
            <w:r w:rsidRPr="00656646">
              <w:t>InitgPty</w:t>
            </w:r>
          </w:p>
        </w:tc>
        <w:tc>
          <w:tcPr>
            <w:tcW w:w="2552" w:type="dxa"/>
            <w:shd w:val="clear" w:color="auto" w:fill="auto"/>
          </w:tcPr>
          <w:p w14:paraId="12A378B5" w14:textId="77777777" w:rsidR="005153CE" w:rsidRPr="00656646" w:rsidRDefault="005153CE" w:rsidP="0071706A">
            <w:pPr>
              <w:pStyle w:val="aff4"/>
            </w:pPr>
            <w:r w:rsidRPr="00656646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245A83CF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Document/CstmrCdtTrfInitn/GrpHdr/InitgPty/Id/OrgId/Othr/Id</w:t>
            </w:r>
          </w:p>
          <w:p w14:paraId="3F7F5DB0" w14:textId="77777777" w:rsidR="005153CE" w:rsidRPr="00656646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39F957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0F1F2E4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Депозитарный код отправителя </w:t>
            </w:r>
          </w:p>
          <w:p w14:paraId="3A3E87E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+</w:t>
            </w:r>
          </w:p>
          <w:p w14:paraId="0BF047F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Issr</w:t>
            </w:r>
            <w:r w:rsidRPr="00656646">
              <w:rPr>
                <w:lang w:val="ru-RU"/>
              </w:rPr>
              <w:t xml:space="preserve"> = </w:t>
            </w:r>
            <w:r w:rsidRPr="00656646">
              <w:t>NSDR</w:t>
            </w:r>
            <w:r w:rsidRPr="00656646">
              <w:rPr>
                <w:lang w:val="ru-RU"/>
              </w:rPr>
              <w:t xml:space="preserve"> </w:t>
            </w:r>
          </w:p>
          <w:p w14:paraId="1C04A3AC" w14:textId="77777777" w:rsidR="005153CE" w:rsidRPr="00656646" w:rsidRDefault="005153CE" w:rsidP="0071706A">
            <w:pPr>
              <w:pStyle w:val="aff4"/>
            </w:pPr>
            <w:r w:rsidRPr="00656646">
              <w:t>+ */SchmeNm/Cd=NSDR</w:t>
            </w:r>
          </w:p>
          <w:p w14:paraId="7907BD05" w14:textId="77777777" w:rsidR="005153CE" w:rsidRPr="00656646" w:rsidRDefault="005153CE" w:rsidP="0071706A">
            <w:pPr>
              <w:pStyle w:val="aff4"/>
            </w:pPr>
          </w:p>
        </w:tc>
      </w:tr>
      <w:tr w:rsidR="005153CE" w:rsidRPr="00656646" w14:paraId="494F1242" w14:textId="77777777" w:rsidTr="0071706A">
        <w:tc>
          <w:tcPr>
            <w:tcW w:w="1384" w:type="dxa"/>
            <w:shd w:val="clear" w:color="auto" w:fill="auto"/>
          </w:tcPr>
          <w:p w14:paraId="3A56B47F" w14:textId="77777777" w:rsidR="005153CE" w:rsidRPr="00656646" w:rsidRDefault="005153CE" w:rsidP="0071706A">
            <w:pPr>
              <w:pStyle w:val="aff4"/>
            </w:pPr>
            <w:r w:rsidRPr="00656646">
              <w:t>PmtInfId</w:t>
            </w:r>
          </w:p>
        </w:tc>
        <w:tc>
          <w:tcPr>
            <w:tcW w:w="2552" w:type="dxa"/>
            <w:shd w:val="clear" w:color="auto" w:fill="auto"/>
          </w:tcPr>
          <w:p w14:paraId="2B5730EC" w14:textId="77777777" w:rsidR="005153CE" w:rsidRPr="00656646" w:rsidRDefault="005153CE" w:rsidP="0071706A">
            <w:pPr>
              <w:pStyle w:val="aff4"/>
            </w:pPr>
            <w:r w:rsidRPr="00656646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AFC9DD5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583FD4E3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23D6E08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Блок */</w:t>
            </w:r>
            <w:r w:rsidRPr="00656646">
              <w:t>PmtInf</w:t>
            </w:r>
            <w:r w:rsidRPr="00656646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56F9F1E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распоряжения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GrpHdr</w:t>
            </w:r>
            <w:r w:rsidRPr="00656646">
              <w:rPr>
                <w:lang w:val="ru-RU"/>
              </w:rPr>
              <w:t>/</w:t>
            </w:r>
            <w:r w:rsidRPr="00656646">
              <w:t>MsgId</w:t>
            </w:r>
            <w:r w:rsidRPr="00656646">
              <w:rPr>
                <w:lang w:val="ru-RU"/>
              </w:rPr>
              <w:t>)</w:t>
            </w:r>
          </w:p>
          <w:p w14:paraId="2637E4BE" w14:textId="77777777" w:rsidR="005153CE" w:rsidRPr="00656646" w:rsidRDefault="005153CE" w:rsidP="0071706A">
            <w:pPr>
              <w:pStyle w:val="aff4"/>
            </w:pPr>
            <w:r w:rsidRPr="00656646">
              <w:t xml:space="preserve">Ограничение формата: 16x </w:t>
            </w:r>
          </w:p>
        </w:tc>
      </w:tr>
      <w:tr w:rsidR="005153CE" w:rsidRPr="00656646" w14:paraId="40465980" w14:textId="77777777" w:rsidTr="0071706A">
        <w:tc>
          <w:tcPr>
            <w:tcW w:w="1384" w:type="dxa"/>
            <w:shd w:val="clear" w:color="auto" w:fill="auto"/>
          </w:tcPr>
          <w:p w14:paraId="797C4185" w14:textId="77777777" w:rsidR="005153CE" w:rsidRPr="00656646" w:rsidRDefault="005153CE" w:rsidP="0071706A">
            <w:pPr>
              <w:pStyle w:val="aff4"/>
            </w:pPr>
            <w:r w:rsidRPr="00656646">
              <w:t>PmtMtd</w:t>
            </w:r>
          </w:p>
        </w:tc>
        <w:tc>
          <w:tcPr>
            <w:tcW w:w="2552" w:type="dxa"/>
            <w:shd w:val="clear" w:color="auto" w:fill="auto"/>
          </w:tcPr>
          <w:p w14:paraId="2EEA7976" w14:textId="77777777" w:rsidR="005153CE" w:rsidRPr="00656646" w:rsidRDefault="005153CE" w:rsidP="0071706A">
            <w:pPr>
              <w:pStyle w:val="aff4"/>
            </w:pPr>
            <w:r w:rsidRPr="00656646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74427E4E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35F4596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A163042" w14:textId="77777777" w:rsidR="005153CE" w:rsidRPr="00656646" w:rsidRDefault="005153CE" w:rsidP="0071706A">
            <w:pPr>
              <w:pStyle w:val="aff4"/>
            </w:pPr>
            <w:r w:rsidRPr="00656646">
              <w:t>Константа: TRF</w:t>
            </w:r>
          </w:p>
        </w:tc>
      </w:tr>
      <w:tr w:rsidR="005153CE" w:rsidRPr="00656646" w14:paraId="31FCE9D1" w14:textId="77777777" w:rsidTr="0071706A">
        <w:tc>
          <w:tcPr>
            <w:tcW w:w="1384" w:type="dxa"/>
            <w:shd w:val="clear" w:color="auto" w:fill="auto"/>
          </w:tcPr>
          <w:p w14:paraId="65E45159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11B8F9" w14:textId="77777777" w:rsidR="005153CE" w:rsidRPr="00656646" w:rsidRDefault="005153CE" w:rsidP="0071706A">
            <w:pPr>
              <w:pStyle w:val="aff4"/>
            </w:pPr>
            <w:r w:rsidRPr="00656646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59F1E2AD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2F91E5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0B2BFFB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5153CE" w:rsidRPr="00656646" w14:paraId="54D73B22" w14:textId="77777777" w:rsidTr="0071706A">
        <w:tc>
          <w:tcPr>
            <w:tcW w:w="1384" w:type="dxa"/>
            <w:shd w:val="clear" w:color="auto" w:fill="auto"/>
          </w:tcPr>
          <w:p w14:paraId="4EA2B976" w14:textId="77777777" w:rsidR="005153CE" w:rsidRPr="00656646" w:rsidRDefault="005153CE" w:rsidP="0071706A">
            <w:pPr>
              <w:pStyle w:val="aff4"/>
            </w:pPr>
            <w:r w:rsidRPr="00656646">
              <w:t>Dbtr</w:t>
            </w:r>
          </w:p>
        </w:tc>
        <w:tc>
          <w:tcPr>
            <w:tcW w:w="2552" w:type="dxa"/>
            <w:shd w:val="clear" w:color="auto" w:fill="auto"/>
          </w:tcPr>
          <w:p w14:paraId="53B1C918" w14:textId="77777777" w:rsidR="005153CE" w:rsidRPr="00656646" w:rsidRDefault="005153CE" w:rsidP="0071706A">
            <w:pPr>
              <w:pStyle w:val="aff4"/>
            </w:pPr>
            <w:r w:rsidRPr="00656646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02F9EBB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Document/CstmrCdtTrfInitn/PmtInf/Dbtr/Id/OrgId/AnyBIC</w:t>
            </w:r>
          </w:p>
          <w:p w14:paraId="1DE9592E" w14:textId="77777777" w:rsidR="00EE5DD9" w:rsidRPr="00EE5DD9" w:rsidRDefault="00EE5DD9" w:rsidP="00EE5DD9">
            <w:pPr>
              <w:pStyle w:val="aff4"/>
            </w:pPr>
            <w:r w:rsidRPr="00EE5DD9">
              <w:t>или</w:t>
            </w:r>
          </w:p>
          <w:p w14:paraId="1C0F0D1C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Document/CstmrCdtTrfInitn/PmtInf/Dbtr/Id/OrgId/Othr/Id + */Othr/SchmeNm/Cd</w:t>
            </w:r>
          </w:p>
          <w:p w14:paraId="0876A505" w14:textId="77777777" w:rsidR="00EE5DD9" w:rsidRPr="00EE5DD9" w:rsidRDefault="00EE5DD9" w:rsidP="00EE5DD9">
            <w:pPr>
              <w:pStyle w:val="aff4"/>
            </w:pPr>
            <w:r w:rsidRPr="00EE5DD9">
              <w:rPr>
                <w:lang w:val="ru-RU"/>
              </w:rPr>
              <w:t>или</w:t>
            </w:r>
          </w:p>
          <w:p w14:paraId="4AA56CFC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Document/CstmrCdtTrfInitn/PmtInf/Dbtr/Nm</w:t>
            </w:r>
          </w:p>
          <w:p w14:paraId="4752D3EA" w14:textId="77777777" w:rsidR="00EE5DD9" w:rsidRPr="00EE5DD9" w:rsidRDefault="00EE5DD9" w:rsidP="00EE5DD9">
            <w:pPr>
              <w:pStyle w:val="aff4"/>
            </w:pPr>
          </w:p>
          <w:p w14:paraId="4F98A614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Document/CstmrCdtTrfInitn/PmtInf/Dbtr/PstlAdr/AdrLine</w:t>
            </w:r>
          </w:p>
          <w:p w14:paraId="3B86104F" w14:textId="32ED99BC" w:rsidR="005153CE" w:rsidRPr="00EE5DD9" w:rsidRDefault="005153CE" w:rsidP="00480E75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12C76CD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D2F4161" w14:textId="7E0A5F28" w:rsidR="00DF282F" w:rsidRPr="00DF282F" w:rsidRDefault="00DF282F" w:rsidP="00DF2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</w:t>
            </w:r>
            <w:r w:rsidRPr="00DF282F">
              <w:rPr>
                <w:lang w:val="ru-RU"/>
              </w:rPr>
              <w:t>епозитарный код отправителя сообщения</w:t>
            </w:r>
          </w:p>
          <w:p w14:paraId="144CA897" w14:textId="7A890C83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+*/</w:t>
            </w:r>
            <w:r w:rsidRPr="00DF282F">
              <w:t>Othr</w:t>
            </w:r>
            <w:r w:rsidRPr="00485AB8">
              <w:rPr>
                <w:lang w:val="ru-RU"/>
              </w:rPr>
              <w:t>/</w:t>
            </w:r>
            <w:r w:rsidRPr="00DF282F">
              <w:t>Issr</w:t>
            </w:r>
            <w:r w:rsidRPr="00485AB8">
              <w:rPr>
                <w:lang w:val="ru-RU"/>
              </w:rPr>
              <w:t xml:space="preserve"> = </w:t>
            </w:r>
            <w:r w:rsidRPr="00DF282F">
              <w:t>NSDR</w:t>
            </w:r>
            <w:r w:rsidRPr="00485AB8">
              <w:rPr>
                <w:lang w:val="ru-RU"/>
              </w:rPr>
              <w:t xml:space="preserve"> </w:t>
            </w:r>
          </w:p>
          <w:p w14:paraId="5BEC6E9D" w14:textId="627119D8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 */</w:t>
            </w:r>
            <w:r w:rsidRPr="00DF282F">
              <w:t>SchmeNm</w:t>
            </w:r>
            <w:r w:rsidRPr="00485AB8">
              <w:rPr>
                <w:lang w:val="ru-RU"/>
              </w:rPr>
              <w:t>/</w:t>
            </w:r>
            <w:r w:rsidRPr="00DF282F">
              <w:t>Cd</w:t>
            </w:r>
            <w:r w:rsidRPr="00485AB8">
              <w:rPr>
                <w:lang w:val="ru-RU"/>
              </w:rPr>
              <w:t>=</w:t>
            </w:r>
            <w:r w:rsidRPr="00DF282F">
              <w:t>NSDR</w:t>
            </w:r>
          </w:p>
          <w:p w14:paraId="27F96B22" w14:textId="7A3D9E33" w:rsidR="00DF282F" w:rsidRDefault="00DF282F" w:rsidP="00DF282F">
            <w:pPr>
              <w:pStyle w:val="aff4"/>
              <w:ind w:left="720"/>
              <w:rPr>
                <w:lang w:val="ru-RU"/>
              </w:rPr>
            </w:pPr>
          </w:p>
          <w:p w14:paraId="07A084F0" w14:textId="77777777" w:rsidR="00EE5DD9" w:rsidRPr="00022DD1" w:rsidRDefault="00EE5DD9" w:rsidP="00EE5DD9">
            <w:pPr>
              <w:pStyle w:val="aff4"/>
              <w:ind w:left="63"/>
              <w:rPr>
                <w:lang w:val="ru-RU"/>
              </w:rPr>
            </w:pPr>
            <w:r w:rsidRPr="00022DD1">
              <w:rPr>
                <w:lang w:val="ru-RU"/>
              </w:rPr>
              <w:t xml:space="preserve">При импорте в НБК: </w:t>
            </w:r>
          </w:p>
          <w:p w14:paraId="341892FA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E5DD9">
              <w:rPr>
                <w:lang w:val="ru-RU"/>
              </w:rPr>
              <w:t xml:space="preserve">Наименование, адрес (обязательный атрибут). Указывается в одном поле: */ </w:t>
            </w:r>
            <w:r w:rsidRPr="00EE5DD9">
              <w:t>Dbtr</w:t>
            </w:r>
            <w:r w:rsidRPr="00EE5DD9">
              <w:rPr>
                <w:lang w:val="ru-RU"/>
              </w:rPr>
              <w:t xml:space="preserve"> /</w:t>
            </w:r>
            <w:r w:rsidRPr="00EE5DD9">
              <w:t>Nm</w:t>
            </w:r>
            <w:r w:rsidRPr="00EE5DD9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EE5DD9">
              <w:t>CtctDtls</w:t>
            </w:r>
            <w:r w:rsidRPr="00EE5DD9">
              <w:rPr>
                <w:lang w:val="ru-RU"/>
              </w:rPr>
              <w:t>/</w:t>
            </w:r>
            <w:r w:rsidRPr="00EE5DD9">
              <w:t>Nm</w:t>
            </w:r>
          </w:p>
          <w:p w14:paraId="2DCB459B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rPr>
                <w:lang w:val="ru-RU"/>
              </w:rPr>
              <w:t xml:space="preserve">Город, индекс, страна (обязательный атрибут). </w:t>
            </w:r>
            <w:r w:rsidRPr="00EE5DD9">
              <w:t>Указывается в одном поле: */AdrLine</w:t>
            </w:r>
          </w:p>
          <w:p w14:paraId="6A3A1B68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t>SWIFT BIC (опционально)</w:t>
            </w:r>
          </w:p>
          <w:p w14:paraId="28EB033D" w14:textId="77777777" w:rsidR="00EE5DD9" w:rsidRPr="00485AB8" w:rsidRDefault="00EE5DD9" w:rsidP="00EE5DD9">
            <w:pPr>
              <w:pStyle w:val="aff4"/>
              <w:ind w:left="63"/>
              <w:rPr>
                <w:lang w:val="ru-RU"/>
              </w:rPr>
            </w:pPr>
          </w:p>
          <w:p w14:paraId="11CF32A9" w14:textId="77777777" w:rsidR="005153CE" w:rsidRPr="00503D21" w:rsidRDefault="005153CE" w:rsidP="00925346">
            <w:pPr>
              <w:pStyle w:val="aff4"/>
              <w:rPr>
                <w:lang w:val="ru-RU"/>
              </w:rPr>
            </w:pPr>
          </w:p>
        </w:tc>
      </w:tr>
      <w:tr w:rsidR="0005570A" w:rsidRPr="00656646" w14:paraId="0B699FD8" w14:textId="77777777" w:rsidTr="0071706A">
        <w:tc>
          <w:tcPr>
            <w:tcW w:w="1384" w:type="dxa"/>
            <w:shd w:val="clear" w:color="auto" w:fill="auto"/>
          </w:tcPr>
          <w:p w14:paraId="56C3ABEC" w14:textId="38D1A1A8" w:rsidR="0005570A" w:rsidRPr="00656646" w:rsidRDefault="0005570A" w:rsidP="0005570A">
            <w:pPr>
              <w:pStyle w:val="aff4"/>
            </w:pPr>
            <w:r w:rsidRPr="00656646">
              <w:t>Dbtr</w:t>
            </w:r>
          </w:p>
        </w:tc>
        <w:tc>
          <w:tcPr>
            <w:tcW w:w="2552" w:type="dxa"/>
            <w:shd w:val="clear" w:color="auto" w:fill="auto"/>
          </w:tcPr>
          <w:p w14:paraId="2BA759A6" w14:textId="5D338A3D" w:rsidR="0005570A" w:rsidRPr="00656646" w:rsidRDefault="0005570A" w:rsidP="0005570A">
            <w:pPr>
              <w:pStyle w:val="aff4"/>
            </w:pPr>
            <w:r w:rsidRPr="00656646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4E26F1C5" w14:textId="1D4B28B1" w:rsidR="0005570A" w:rsidRPr="00EE5DD9" w:rsidRDefault="0005570A" w:rsidP="0005570A">
            <w:pPr>
              <w:pStyle w:val="aff4"/>
            </w:pPr>
            <w:r w:rsidRPr="008B33C2">
              <w:t>Document/CstmrCdtTrfInitn/PmtInf/Dbtr/CtctDtls/Nm</w:t>
            </w:r>
          </w:p>
        </w:tc>
        <w:tc>
          <w:tcPr>
            <w:tcW w:w="1134" w:type="dxa"/>
            <w:shd w:val="clear" w:color="auto" w:fill="auto"/>
          </w:tcPr>
          <w:p w14:paraId="471602CF" w14:textId="6764E2AB" w:rsidR="0005570A" w:rsidRPr="00656646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458A831" w14:textId="77777777" w:rsidR="0005570A" w:rsidRPr="008B33C2" w:rsidRDefault="0005570A" w:rsidP="0005570A">
            <w:pPr>
              <w:pStyle w:val="aff4"/>
              <w:rPr>
                <w:lang w:val="ru-RU"/>
              </w:rPr>
            </w:pPr>
            <w:r w:rsidRPr="008B33C2">
              <w:rPr>
                <w:lang w:val="ru-RU"/>
              </w:rPr>
              <w:t xml:space="preserve">При импорте в НБК: </w:t>
            </w:r>
          </w:p>
          <w:p w14:paraId="32769CC9" w14:textId="7839331E" w:rsidR="0005570A" w:rsidRDefault="0005570A" w:rsidP="0005570A">
            <w:pPr>
              <w:pStyle w:val="aff4"/>
              <w:rPr>
                <w:lang w:val="ru-RU"/>
              </w:rPr>
            </w:pPr>
            <w:r w:rsidRPr="008B33C2">
              <w:rPr>
                <w:lang w:val="ru-RU"/>
              </w:rPr>
              <w:t xml:space="preserve"> В поле указывается часть наименования Плательщика, если его размер превышает размер поля */Dbtr/Nm</w:t>
            </w:r>
          </w:p>
        </w:tc>
      </w:tr>
      <w:tr w:rsidR="0005570A" w:rsidRPr="00656646" w14:paraId="51210CDD" w14:textId="77777777" w:rsidTr="0071706A">
        <w:tc>
          <w:tcPr>
            <w:tcW w:w="1384" w:type="dxa"/>
            <w:shd w:val="clear" w:color="auto" w:fill="auto"/>
          </w:tcPr>
          <w:p w14:paraId="60047AF7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DbtrAcct</w:t>
            </w:r>
          </w:p>
        </w:tc>
        <w:tc>
          <w:tcPr>
            <w:tcW w:w="2552" w:type="dxa"/>
            <w:shd w:val="clear" w:color="auto" w:fill="auto"/>
          </w:tcPr>
          <w:p w14:paraId="26EE39FD" w14:textId="77777777" w:rsidR="0005570A" w:rsidRPr="00656646" w:rsidRDefault="0005570A" w:rsidP="0005570A">
            <w:pPr>
              <w:pStyle w:val="aff4"/>
            </w:pPr>
            <w:r w:rsidRPr="00656646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1C3353BD" w14:textId="77777777" w:rsidR="0005570A" w:rsidRPr="00656646" w:rsidRDefault="0005570A" w:rsidP="0005570A">
            <w:pPr>
              <w:pStyle w:val="aff4"/>
            </w:pPr>
            <w:r w:rsidRPr="00656646">
              <w:t xml:space="preserve">Document/CstmrCdtTrfInitn/PmtInf/DbtrAcct/Id/Othr/Id + </w:t>
            </w:r>
          </w:p>
          <w:p w14:paraId="78202F4E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05C3C5A4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281D342" w14:textId="77777777" w:rsidR="0005570A" w:rsidRPr="00B512DD" w:rsidRDefault="0005570A" w:rsidP="0005570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9926B0A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Ограничение на формат: 20!</w:t>
            </w:r>
            <w:r w:rsidRPr="00656646">
              <w:t>n</w:t>
            </w:r>
          </w:p>
        </w:tc>
      </w:tr>
      <w:tr w:rsidR="0005570A" w:rsidRPr="00656646" w14:paraId="5F09A2D0" w14:textId="77777777" w:rsidTr="0071706A">
        <w:tc>
          <w:tcPr>
            <w:tcW w:w="1384" w:type="dxa"/>
            <w:shd w:val="clear" w:color="auto" w:fill="auto"/>
          </w:tcPr>
          <w:p w14:paraId="7BF756E5" w14:textId="77777777" w:rsidR="0005570A" w:rsidRPr="00656646" w:rsidRDefault="0005570A" w:rsidP="0005570A">
            <w:pPr>
              <w:pStyle w:val="aff4"/>
            </w:pPr>
            <w:r w:rsidRPr="00656646">
              <w:t>DbtrAgt</w:t>
            </w:r>
          </w:p>
        </w:tc>
        <w:tc>
          <w:tcPr>
            <w:tcW w:w="2552" w:type="dxa"/>
            <w:shd w:val="clear" w:color="auto" w:fill="auto"/>
          </w:tcPr>
          <w:p w14:paraId="5ACD7C83" w14:textId="77777777" w:rsidR="0005570A" w:rsidRPr="00656646" w:rsidRDefault="0005570A" w:rsidP="0005570A">
            <w:pPr>
              <w:pStyle w:val="aff4"/>
            </w:pPr>
            <w:r w:rsidRPr="00656646">
              <w:t>БанкПлательщика / DebtorAgent</w:t>
            </w:r>
          </w:p>
        </w:tc>
        <w:tc>
          <w:tcPr>
            <w:tcW w:w="2268" w:type="dxa"/>
            <w:shd w:val="clear" w:color="auto" w:fill="auto"/>
          </w:tcPr>
          <w:p w14:paraId="0AF05260" w14:textId="758DBF80" w:rsidR="0005570A" w:rsidRPr="00B02832" w:rsidRDefault="0005570A" w:rsidP="0005570A">
            <w:pPr>
              <w:pStyle w:val="aff4"/>
            </w:pPr>
            <w:r w:rsidRPr="00656646">
              <w:t xml:space="preserve">Document/CstmrCdtTrfInitn/PmtInf/DbtrAgt/FinInstnId/BICFI </w:t>
            </w:r>
            <w:r w:rsidRPr="00656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094DC74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29DA3518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Указывается константа: MICURUMMXXX</w:t>
            </w:r>
          </w:p>
          <w:p w14:paraId="3333A339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3231A5E9" w14:textId="77777777" w:rsidTr="0071706A">
        <w:tc>
          <w:tcPr>
            <w:tcW w:w="1384" w:type="dxa"/>
            <w:shd w:val="clear" w:color="auto" w:fill="auto"/>
          </w:tcPr>
          <w:p w14:paraId="3FAD894D" w14:textId="77777777" w:rsidR="0005570A" w:rsidRPr="00656646" w:rsidRDefault="0005570A" w:rsidP="0005570A">
            <w:pPr>
              <w:pStyle w:val="aff4"/>
            </w:pPr>
            <w:r w:rsidRPr="00656646">
              <w:t>PmtId</w:t>
            </w:r>
          </w:p>
        </w:tc>
        <w:tc>
          <w:tcPr>
            <w:tcW w:w="2552" w:type="dxa"/>
            <w:shd w:val="clear" w:color="auto" w:fill="auto"/>
          </w:tcPr>
          <w:p w14:paraId="7F7933BF" w14:textId="77777777" w:rsidR="0005570A" w:rsidRPr="00656646" w:rsidRDefault="0005570A" w:rsidP="0005570A">
            <w:pPr>
              <w:pStyle w:val="aff4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67C3325A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66F8C39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3B89BA7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</w:p>
          <w:p w14:paraId="13261585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 w:rsidRPr="00050A68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14:paraId="40634544" w14:textId="76C8DF29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</w:t>
            </w:r>
          </w:p>
          <w:p w14:paraId="3B652462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3B062AEF" w14:textId="77777777" w:rsidTr="0071706A">
        <w:tc>
          <w:tcPr>
            <w:tcW w:w="1384" w:type="dxa"/>
            <w:shd w:val="clear" w:color="auto" w:fill="auto"/>
          </w:tcPr>
          <w:p w14:paraId="35B69B1C" w14:textId="77777777" w:rsidR="0005570A" w:rsidRPr="00656646" w:rsidRDefault="0005570A" w:rsidP="0005570A">
            <w:pPr>
              <w:pStyle w:val="aff4"/>
            </w:pPr>
            <w:r w:rsidRPr="00656646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3969553E" w14:textId="77777777" w:rsidR="0005570A" w:rsidRPr="00656646" w:rsidRDefault="0005570A" w:rsidP="0005570A">
            <w:pPr>
              <w:pStyle w:val="aff4"/>
            </w:pPr>
            <w:r w:rsidRPr="00656646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18F7FDB9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7CCD5FA5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6DDB3B0B" w14:textId="77777777" w:rsidR="0005570A" w:rsidRPr="00656646" w:rsidRDefault="0005570A" w:rsidP="0005570A">
            <w:pPr>
              <w:pStyle w:val="aff4"/>
            </w:pPr>
            <w:r w:rsidRPr="00656646">
              <w:t>Заполняется константой CRED.</w:t>
            </w:r>
          </w:p>
          <w:p w14:paraId="0E7509D0" w14:textId="77777777" w:rsidR="0005570A" w:rsidRPr="00656646" w:rsidRDefault="0005570A" w:rsidP="0005570A">
            <w:pPr>
              <w:pStyle w:val="aff4"/>
            </w:pPr>
          </w:p>
        </w:tc>
      </w:tr>
      <w:tr w:rsidR="0005570A" w:rsidRPr="00656646" w14:paraId="03B56598" w14:textId="77777777" w:rsidTr="0071706A">
        <w:tc>
          <w:tcPr>
            <w:tcW w:w="1384" w:type="dxa"/>
            <w:shd w:val="clear" w:color="auto" w:fill="auto"/>
          </w:tcPr>
          <w:p w14:paraId="76A9D967" w14:textId="77777777" w:rsidR="0005570A" w:rsidRPr="00656646" w:rsidRDefault="0005570A" w:rsidP="0005570A">
            <w:pPr>
              <w:pStyle w:val="aff4"/>
            </w:pPr>
            <w:r w:rsidRPr="00656646">
              <w:t>Amt</w:t>
            </w:r>
          </w:p>
        </w:tc>
        <w:tc>
          <w:tcPr>
            <w:tcW w:w="2552" w:type="dxa"/>
            <w:shd w:val="clear" w:color="auto" w:fill="auto"/>
          </w:tcPr>
          <w:p w14:paraId="6D0648AA" w14:textId="77777777" w:rsidR="0005570A" w:rsidRPr="00656646" w:rsidRDefault="0005570A" w:rsidP="0005570A">
            <w:pPr>
              <w:pStyle w:val="aff4"/>
            </w:pPr>
            <w:r w:rsidRPr="00656646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251E9287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Document/CstmrCdtTrfInitn/PmtInf/CdtTrfTxInf/Amt/InstdAmt +Ccy</w:t>
            </w:r>
          </w:p>
          <w:p w14:paraId="20E806C2" w14:textId="77777777" w:rsidR="0005570A" w:rsidRPr="00656646" w:rsidRDefault="0005570A" w:rsidP="0005570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057FF6C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AEE7586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656646">
              <w:t>ISO</w:t>
            </w:r>
            <w:r w:rsidRPr="00656646">
              <w:rPr>
                <w:lang w:val="ru-RU"/>
              </w:rPr>
              <w:t>-4217 (3 символа).</w:t>
            </w:r>
          </w:p>
          <w:p w14:paraId="391F84BA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Валюта не должна быть «рубли» </w:t>
            </w:r>
            <w:r w:rsidRPr="00656646">
              <w:t>RUB</w:t>
            </w:r>
            <w:r w:rsidRPr="00656646">
              <w:rPr>
                <w:lang w:val="ru-RU"/>
              </w:rPr>
              <w:t>.</w:t>
            </w:r>
          </w:p>
          <w:p w14:paraId="52840540" w14:textId="77777777" w:rsidR="0005570A" w:rsidRPr="0005570A" w:rsidRDefault="0005570A" w:rsidP="0005570A">
            <w:pPr>
              <w:pStyle w:val="aff4"/>
              <w:rPr>
                <w:lang w:val="ru-RU"/>
              </w:rPr>
            </w:pPr>
            <w:r w:rsidRPr="0005570A">
              <w:rPr>
                <w:lang w:val="ru-RU"/>
              </w:rPr>
              <w:t>Значение кода валюты должно совпадать со значением валюты Счет Банка Плательщика</w:t>
            </w:r>
          </w:p>
          <w:p w14:paraId="09339CC7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1C12438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lastRenderedPageBreak/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05570A" w:rsidRPr="00656646" w14:paraId="31CD2458" w14:textId="77777777" w:rsidTr="0071706A">
        <w:tc>
          <w:tcPr>
            <w:tcW w:w="1384" w:type="dxa"/>
            <w:shd w:val="clear" w:color="auto" w:fill="auto"/>
          </w:tcPr>
          <w:p w14:paraId="610719A3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ChrgBr</w:t>
            </w:r>
          </w:p>
        </w:tc>
        <w:tc>
          <w:tcPr>
            <w:tcW w:w="2552" w:type="dxa"/>
            <w:shd w:val="clear" w:color="auto" w:fill="auto"/>
          </w:tcPr>
          <w:p w14:paraId="686F5C80" w14:textId="77777777" w:rsidR="0005570A" w:rsidRPr="00656646" w:rsidRDefault="0005570A" w:rsidP="0005570A">
            <w:pPr>
              <w:pStyle w:val="aff4"/>
            </w:pPr>
            <w:r w:rsidRPr="00656646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33C95FC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1652A536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B98D916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Заполняется константой: </w:t>
            </w:r>
            <w:r w:rsidRPr="00656646">
              <w:t>DEBT</w:t>
            </w:r>
            <w:r w:rsidRPr="00656646">
              <w:rPr>
                <w:lang w:val="ru-RU"/>
              </w:rPr>
              <w:t xml:space="preserve"> (ответсвенность плательщика)</w:t>
            </w:r>
          </w:p>
        </w:tc>
      </w:tr>
      <w:tr w:rsidR="0005570A" w:rsidRPr="00656646" w14:paraId="14B29FFB" w14:textId="77777777" w:rsidTr="0071706A">
        <w:tc>
          <w:tcPr>
            <w:tcW w:w="1384" w:type="dxa"/>
            <w:shd w:val="clear" w:color="auto" w:fill="auto"/>
          </w:tcPr>
          <w:p w14:paraId="25F8077B" w14:textId="77777777" w:rsidR="0005570A" w:rsidRPr="00656646" w:rsidRDefault="0005570A" w:rsidP="0005570A">
            <w:pPr>
              <w:pStyle w:val="aff4"/>
            </w:pPr>
            <w:r w:rsidRPr="00656646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3743C669" w14:textId="77777777" w:rsidR="0005570A" w:rsidRPr="00656646" w:rsidRDefault="0005570A" w:rsidP="0005570A">
            <w:pPr>
              <w:pStyle w:val="aff4"/>
            </w:pPr>
            <w:r w:rsidRPr="00656646">
              <w:t>БанкПосредник1 / IntermediaryAgent1</w:t>
            </w:r>
          </w:p>
        </w:tc>
        <w:tc>
          <w:tcPr>
            <w:tcW w:w="2268" w:type="dxa"/>
            <w:shd w:val="clear" w:color="auto" w:fill="auto"/>
          </w:tcPr>
          <w:p w14:paraId="3E1F83FC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Document/CstmrCdtTrfInitn/PmtInf/CdtTrfTxInf/IntrmyAgt1/FinInstnId/BICFI</w:t>
            </w:r>
          </w:p>
          <w:p w14:paraId="5A172C38" w14:textId="77777777" w:rsidR="0005570A" w:rsidRPr="00656646" w:rsidRDefault="0005570A" w:rsidP="0005570A">
            <w:pPr>
              <w:pStyle w:val="aff4"/>
            </w:pPr>
            <w:r w:rsidRPr="00656646">
              <w:t>или</w:t>
            </w:r>
          </w:p>
          <w:p w14:paraId="460839BC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Document/CstmrCdtTrfInitn/PmtInf/CdtTrfTxInf/IntrmyAgt1/FinInstnId/Nm</w:t>
            </w:r>
          </w:p>
          <w:p w14:paraId="449BAF86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23A9736F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6BE354D" w14:textId="77777777" w:rsidR="0005570A" w:rsidRPr="00656646" w:rsidRDefault="0005570A" w:rsidP="0005570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3A0FABD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определяет финансовую организацию, через которую средства поступят в Банк получателя.</w:t>
            </w:r>
          </w:p>
          <w:p w14:paraId="0640C515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 отсутствии Посредника данное поле не используется.</w:t>
            </w:r>
          </w:p>
          <w:p w14:paraId="7DD565E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7EB366B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>
              <w:rPr>
                <w:lang w:val="ru-RU"/>
              </w:rPr>
              <w:t xml:space="preserve"> в поле: */</w:t>
            </w:r>
            <w:r w:rsidRPr="00656646">
              <w:t>BICFI</w:t>
            </w:r>
          </w:p>
          <w:p w14:paraId="4378A159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или</w:t>
            </w:r>
          </w:p>
          <w:p w14:paraId="05D29A9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наименование Посредника в поле: */</w:t>
            </w:r>
            <w:r w:rsidRPr="00656646">
              <w:t>FinInstnId</w:t>
            </w:r>
            <w:r w:rsidRPr="00656646">
              <w:rPr>
                <w:lang w:val="ru-RU"/>
              </w:rPr>
              <w:t>/</w:t>
            </w:r>
            <w:r w:rsidRPr="00656646">
              <w:t>Nm</w:t>
            </w:r>
          </w:p>
          <w:p w14:paraId="7B8162BA" w14:textId="47D8EC78" w:rsidR="0005570A" w:rsidRPr="0071706A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Посредника в поле: */</w:t>
            </w:r>
            <w:r w:rsidRPr="00656646">
              <w:t>AdrLine</w:t>
            </w:r>
          </w:p>
          <w:p w14:paraId="0087F6FB" w14:textId="77777777" w:rsidR="0005570A" w:rsidRPr="00022DD1" w:rsidRDefault="0005570A" w:rsidP="0005570A">
            <w:pPr>
              <w:pStyle w:val="aff4"/>
              <w:rPr>
                <w:lang w:val="ru-RU"/>
              </w:rPr>
            </w:pPr>
          </w:p>
          <w:p w14:paraId="64C64394" w14:textId="357FBD25" w:rsidR="0005570A" w:rsidRPr="0005570A" w:rsidRDefault="0005570A" w:rsidP="0005570A">
            <w:pPr>
              <w:pStyle w:val="aff4"/>
            </w:pPr>
            <w:r w:rsidRPr="0005570A">
              <w:t xml:space="preserve">При импорте в НБК: </w:t>
            </w:r>
          </w:p>
          <w:p w14:paraId="251B6D38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5570A">
              <w:rPr>
                <w:lang w:val="ru-RU"/>
              </w:rPr>
              <w:t xml:space="preserve">Наименование, адрес (обязательный атрибут). Указывается в одном поле: */ </w:t>
            </w:r>
            <w:r w:rsidRPr="0005570A">
              <w:t>FinInstnId</w:t>
            </w:r>
            <w:r w:rsidRPr="0005570A">
              <w:rPr>
                <w:lang w:val="ru-RU"/>
              </w:rPr>
              <w:t xml:space="preserve"> /</w:t>
            </w:r>
            <w:r w:rsidRPr="0005570A">
              <w:t>Nm</w:t>
            </w:r>
            <w:r w:rsidRPr="0005570A">
              <w:rPr>
                <w:lang w:val="ru-RU"/>
              </w:rPr>
              <w:t xml:space="preserve">. </w:t>
            </w:r>
          </w:p>
          <w:p w14:paraId="2839B8C3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rPr>
                <w:lang w:val="ru-RU"/>
              </w:rPr>
              <w:t xml:space="preserve">Город, индекс, страна (обязательный атрибут). </w:t>
            </w:r>
            <w:r w:rsidRPr="0005570A">
              <w:t>Указывается в одном поле: */AdrLine</w:t>
            </w:r>
          </w:p>
          <w:p w14:paraId="4971EC41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t>SWIFT BIC (опционально)</w:t>
            </w:r>
          </w:p>
          <w:p w14:paraId="67F493E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2DB56B8A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23EB4B4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215A072B" w14:textId="77777777" w:rsidTr="0071706A">
        <w:tc>
          <w:tcPr>
            <w:tcW w:w="1384" w:type="dxa"/>
            <w:shd w:val="clear" w:color="auto" w:fill="auto"/>
          </w:tcPr>
          <w:p w14:paraId="23B02FD6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CdtrAgt</w:t>
            </w:r>
          </w:p>
        </w:tc>
        <w:tc>
          <w:tcPr>
            <w:tcW w:w="2552" w:type="dxa"/>
            <w:shd w:val="clear" w:color="auto" w:fill="auto"/>
          </w:tcPr>
          <w:p w14:paraId="3927DB71" w14:textId="77777777" w:rsidR="0005570A" w:rsidRPr="00656646" w:rsidRDefault="0005570A" w:rsidP="0005570A">
            <w:pPr>
              <w:pStyle w:val="aff4"/>
            </w:pPr>
            <w:r w:rsidRPr="00656646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491A4874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Document/CstmrCdtTrfInitn/PmtInf/CdtTrfTxInf/CdtrAgt/FinInstnId/BICFI</w:t>
            </w:r>
          </w:p>
          <w:p w14:paraId="105A7225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78D9AD69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Document/CstmrCdtTrfInitn/PmtInf/CdtTrfTxInf/CdtrAgt/FinInstnId/Nm</w:t>
            </w:r>
          </w:p>
          <w:p w14:paraId="51DE8948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61457DF9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41FEAC19" w14:textId="77777777" w:rsidR="0005570A" w:rsidRDefault="0005570A" w:rsidP="0005570A">
            <w:pPr>
              <w:pStyle w:val="aff4"/>
            </w:pPr>
            <w:r w:rsidRPr="00656646">
              <w:t>Н</w:t>
            </w:r>
          </w:p>
          <w:p w14:paraId="621D1179" w14:textId="77777777" w:rsidR="0005570A" w:rsidRDefault="0005570A" w:rsidP="0005570A">
            <w:pPr>
              <w:pStyle w:val="aff4"/>
            </w:pPr>
          </w:p>
          <w:p w14:paraId="1034395C" w14:textId="77777777" w:rsidR="0005570A" w:rsidRDefault="0005570A" w:rsidP="0005570A">
            <w:pPr>
              <w:pStyle w:val="aff4"/>
            </w:pPr>
          </w:p>
          <w:p w14:paraId="3E892F33" w14:textId="77777777" w:rsidR="0005570A" w:rsidRDefault="0005570A" w:rsidP="0005570A">
            <w:pPr>
              <w:pStyle w:val="aff4"/>
            </w:pPr>
          </w:p>
          <w:p w14:paraId="2FE49AE2" w14:textId="77777777" w:rsidR="0005570A" w:rsidRDefault="0005570A" w:rsidP="0005570A">
            <w:pPr>
              <w:pStyle w:val="aff4"/>
            </w:pPr>
          </w:p>
          <w:p w14:paraId="7016A465" w14:textId="77777777" w:rsidR="0005570A" w:rsidRDefault="0005570A" w:rsidP="0005570A">
            <w:pPr>
              <w:pStyle w:val="aff4"/>
            </w:pPr>
          </w:p>
          <w:p w14:paraId="2FAD9DCB" w14:textId="77777777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328B4C30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24F6A64E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2556C226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0C62EE0B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4A52E55A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693580DD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449D8FF4" w14:textId="77777777" w:rsidR="0005570A" w:rsidRPr="00656646" w:rsidRDefault="0005570A" w:rsidP="0005570A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BA84C2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27F073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4E4534C7" w14:textId="77777777" w:rsidR="0005570A" w:rsidRPr="00B512DD" w:rsidRDefault="0005570A" w:rsidP="0005570A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 w:rsidRPr="00656646">
              <w:rPr>
                <w:lang w:val="ru-RU"/>
              </w:rPr>
              <w:t xml:space="preserve">-код в поле:*/ </w:t>
            </w:r>
            <w:r w:rsidRPr="00656646">
              <w:t>BICFI</w:t>
            </w:r>
          </w:p>
          <w:p w14:paraId="5006A809" w14:textId="77777777" w:rsidR="0005570A" w:rsidRPr="00656646" w:rsidRDefault="0005570A" w:rsidP="0005570A">
            <w:pPr>
              <w:pStyle w:val="aff4"/>
              <w:ind w:left="720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2A6930C5" w14:textId="77777777" w:rsidR="0005570A" w:rsidRPr="00656646" w:rsidRDefault="0005570A" w:rsidP="0005570A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наименование Банка Получателя, в поле: */</w:t>
            </w:r>
            <w:r w:rsidRPr="00656646">
              <w:t>Nm</w:t>
            </w:r>
          </w:p>
          <w:p w14:paraId="2080C4B1" w14:textId="77777777" w:rsidR="0005570A" w:rsidRPr="00B512DD" w:rsidRDefault="0005570A" w:rsidP="0005570A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Банка Получателя, в поле: */</w:t>
            </w:r>
            <w:r w:rsidRPr="00656646">
              <w:t>AdrLine</w:t>
            </w:r>
          </w:p>
          <w:p w14:paraId="4CB63347" w14:textId="77777777" w:rsidR="0005570A" w:rsidRPr="0005570A" w:rsidRDefault="0005570A" w:rsidP="0005570A">
            <w:pPr>
              <w:pStyle w:val="aff4"/>
            </w:pPr>
            <w:r w:rsidRPr="0005570A">
              <w:t xml:space="preserve">При импорте в НБК: </w:t>
            </w:r>
          </w:p>
          <w:p w14:paraId="04DA1BA4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5570A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5570A">
              <w:t>FinInstnId</w:t>
            </w:r>
            <w:r w:rsidRPr="0005570A">
              <w:rPr>
                <w:lang w:val="ru-RU"/>
              </w:rPr>
              <w:t>/</w:t>
            </w:r>
            <w:r w:rsidRPr="0005570A">
              <w:t>Nm</w:t>
            </w:r>
            <w:r w:rsidRPr="0005570A">
              <w:rPr>
                <w:lang w:val="ru-RU"/>
              </w:rPr>
              <w:t xml:space="preserve">. </w:t>
            </w:r>
          </w:p>
          <w:p w14:paraId="3E6304D2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rPr>
                <w:lang w:val="ru-RU"/>
              </w:rPr>
              <w:t xml:space="preserve">Город, индекс, страна (обязательный атрибут). </w:t>
            </w:r>
            <w:r w:rsidRPr="0005570A">
              <w:t>Указывается в одном поле: */AdrLine</w:t>
            </w:r>
          </w:p>
          <w:p w14:paraId="77BCC680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t>SWIFT BIC (опционально)</w:t>
            </w:r>
          </w:p>
          <w:p w14:paraId="07068CF3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1501FD06" w14:textId="77777777" w:rsidTr="0071706A">
        <w:tc>
          <w:tcPr>
            <w:tcW w:w="1384" w:type="dxa"/>
            <w:shd w:val="clear" w:color="auto" w:fill="auto"/>
          </w:tcPr>
          <w:p w14:paraId="15D1BBA4" w14:textId="77777777" w:rsidR="0005570A" w:rsidRPr="00656646" w:rsidRDefault="0005570A" w:rsidP="0005570A">
            <w:pPr>
              <w:pStyle w:val="aff4"/>
            </w:pPr>
            <w:r w:rsidRPr="00656646"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2A182CD7" w14:textId="77777777" w:rsidR="0005570A" w:rsidRPr="00656646" w:rsidRDefault="0005570A" w:rsidP="0005570A">
            <w:pPr>
              <w:pStyle w:val="aff4"/>
            </w:pPr>
            <w:r w:rsidRPr="00656646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7C7CF8A9" w14:textId="77777777" w:rsidR="0005570A" w:rsidRDefault="0005570A" w:rsidP="0005570A">
            <w:pPr>
              <w:pStyle w:val="aff4"/>
            </w:pPr>
            <w:r w:rsidRPr="00656646">
              <w:t xml:space="preserve">Document/CstmrCdtTrfInitn/PmtInf/CdtTrfTxInf/CdtrAgtAcct/Id/Othr/Id </w:t>
            </w:r>
          </w:p>
          <w:p w14:paraId="615C7350" w14:textId="77777777" w:rsidR="0005570A" w:rsidRPr="0030407D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+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  <w:shd w:val="clear" w:color="auto" w:fill="auto"/>
          </w:tcPr>
          <w:p w14:paraId="32C0B116" w14:textId="77777777" w:rsidR="0005570A" w:rsidRPr="00656646" w:rsidRDefault="0005570A" w:rsidP="0005570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2556577C" w14:textId="43219264" w:rsidR="0005570A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Если блок «БанкПосредник1/</w:t>
            </w:r>
            <w:r w:rsidRPr="00656646">
              <w:t>IntermediaryAgent</w:t>
            </w:r>
            <w:r w:rsidRPr="00656646">
              <w:rPr>
                <w:lang w:val="ru-RU"/>
              </w:rPr>
              <w:t>1» заполнен, то указывается счет Банка Получателя в Банке Посреднике</w:t>
            </w:r>
            <w:r>
              <w:rPr>
                <w:lang w:val="ru-RU"/>
              </w:rPr>
              <w:t xml:space="preserve"> (опционально).</w:t>
            </w:r>
          </w:p>
          <w:p w14:paraId="7C66F64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729436D7" w14:textId="77777777" w:rsidTr="0071706A">
        <w:tc>
          <w:tcPr>
            <w:tcW w:w="1384" w:type="dxa"/>
            <w:shd w:val="clear" w:color="auto" w:fill="auto"/>
          </w:tcPr>
          <w:p w14:paraId="085487C1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2DE8AFE9" w14:textId="77777777" w:rsidR="0005570A" w:rsidRPr="00656646" w:rsidRDefault="0005570A" w:rsidP="0005570A">
            <w:pPr>
              <w:pStyle w:val="aff4"/>
            </w:pPr>
            <w:r w:rsidRPr="00656646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2B14B58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Document/CstmrCdtTrfInitn/PmtInf/CdtTrfTxInf/Cdtr/Id/OrgId/AnyBIC</w:t>
            </w:r>
          </w:p>
          <w:p w14:paraId="76A456AB" w14:textId="77777777" w:rsidR="0005570A" w:rsidRPr="00656646" w:rsidRDefault="0005570A" w:rsidP="0005570A">
            <w:pPr>
              <w:pStyle w:val="aff4"/>
            </w:pPr>
            <w:r w:rsidRPr="00656646">
              <w:t>или</w:t>
            </w:r>
          </w:p>
          <w:p w14:paraId="199DC6F3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Document/CstmrCdtTrfInitn/PmtInf/CdtTrfTxInf/Cdtr/Nm (наименование)</w:t>
            </w:r>
          </w:p>
          <w:p w14:paraId="54E6103F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190A3507" w14:textId="77777777" w:rsidR="0005570A" w:rsidRPr="00656646" w:rsidRDefault="0005570A" w:rsidP="0005570A">
            <w:pPr>
              <w:pStyle w:val="aff4"/>
            </w:pPr>
            <w:r w:rsidRPr="00431CB5">
              <w:t>Document/CstmrCdtTrfInitn/PmtInf/CdtTrfTxInf/Cdtr/PstlAdr/AdrLine</w:t>
            </w:r>
          </w:p>
          <w:p w14:paraId="37A115D9" w14:textId="77777777" w:rsidR="0005570A" w:rsidRPr="00656646" w:rsidRDefault="0005570A" w:rsidP="0005570A">
            <w:pPr>
              <w:pStyle w:val="aff4"/>
            </w:pPr>
          </w:p>
          <w:p w14:paraId="39D00A89" w14:textId="77777777" w:rsidR="0005570A" w:rsidRPr="00656646" w:rsidRDefault="0005570A" w:rsidP="0005570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D310867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D1C4111" w14:textId="77777777" w:rsidR="0005570A" w:rsidRPr="0030407D" w:rsidRDefault="0005570A" w:rsidP="0005570A">
            <w:pPr>
              <w:pStyle w:val="a3"/>
              <w:ind w:firstLine="0"/>
            </w:pPr>
            <w:r w:rsidRPr="0030407D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1FF90783" w14:textId="77777777" w:rsidR="0005570A" w:rsidRPr="0030407D" w:rsidRDefault="0005570A" w:rsidP="0005570A">
            <w:pPr>
              <w:pStyle w:val="a3"/>
            </w:pPr>
            <w:r w:rsidRPr="0030407D">
              <w:t xml:space="preserve">Если Получатель имеет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 xml:space="preserve">-код, указывается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>, иначе указывается наименование (если размер наименования превышает 140 символов, то оставшиеся символы переносятся в поле */</w:t>
            </w:r>
            <w:r w:rsidRPr="0030407D">
              <w:rPr>
                <w:lang w:val="en-US"/>
              </w:rPr>
              <w:t>CtctDtls</w:t>
            </w:r>
            <w:r w:rsidRPr="0030407D">
              <w:t>/</w:t>
            </w:r>
            <w:r w:rsidRPr="0030407D">
              <w:rPr>
                <w:lang w:val="en-US"/>
              </w:rPr>
              <w:t>Nm</w:t>
            </w:r>
            <w:r w:rsidRPr="0030407D">
              <w:t>) и местонахождение Получателя</w:t>
            </w:r>
          </w:p>
          <w:p w14:paraId="2FA1FA5E" w14:textId="77777777" w:rsidR="0005570A" w:rsidRPr="0030407D" w:rsidRDefault="0005570A" w:rsidP="0005570A">
            <w:pPr>
              <w:pStyle w:val="a3"/>
              <w:ind w:firstLine="0"/>
            </w:pPr>
          </w:p>
          <w:p w14:paraId="071973CC" w14:textId="77777777" w:rsidR="0005570A" w:rsidRPr="0005570A" w:rsidRDefault="0005570A" w:rsidP="0005570A">
            <w:pPr>
              <w:pStyle w:val="aff4"/>
            </w:pPr>
            <w:r w:rsidRPr="0005570A">
              <w:t xml:space="preserve">При импорте в НБК: </w:t>
            </w:r>
          </w:p>
          <w:p w14:paraId="767BFFFF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5570A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5570A">
              <w:t>Cdtr</w:t>
            </w:r>
            <w:r w:rsidRPr="0005570A">
              <w:rPr>
                <w:lang w:val="ru-RU"/>
              </w:rPr>
              <w:t>/</w:t>
            </w:r>
            <w:r w:rsidRPr="0005570A">
              <w:t>Nm</w:t>
            </w:r>
            <w:r w:rsidRPr="0005570A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05570A">
              <w:t>CtctDtls</w:t>
            </w:r>
            <w:r w:rsidRPr="0005570A">
              <w:rPr>
                <w:lang w:val="ru-RU"/>
              </w:rPr>
              <w:t>/</w:t>
            </w:r>
            <w:r w:rsidRPr="0005570A">
              <w:t>Nm</w:t>
            </w:r>
          </w:p>
          <w:p w14:paraId="0E18BDE5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rPr>
                <w:lang w:val="ru-RU"/>
              </w:rPr>
              <w:t xml:space="preserve">Город, индекс, страна (обязательный атрибут). </w:t>
            </w:r>
            <w:r w:rsidRPr="0005570A">
              <w:t>Указывается в одном поле: */AdrLine</w:t>
            </w:r>
          </w:p>
          <w:p w14:paraId="6639AF2A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t>SWIFT BIC (опционально)</w:t>
            </w:r>
          </w:p>
          <w:p w14:paraId="740EB074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5ACFF185" w14:textId="77777777" w:rsidTr="0071706A">
        <w:tc>
          <w:tcPr>
            <w:tcW w:w="1384" w:type="dxa"/>
            <w:shd w:val="clear" w:color="auto" w:fill="auto"/>
          </w:tcPr>
          <w:p w14:paraId="3B08DB1B" w14:textId="77777777" w:rsidR="0005570A" w:rsidRPr="00656646" w:rsidRDefault="0005570A" w:rsidP="0005570A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5DCA5E2B" w14:textId="77777777" w:rsidR="0005570A" w:rsidRPr="00656646" w:rsidRDefault="0005570A" w:rsidP="0005570A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378B7CC6" w14:textId="77777777" w:rsidR="0005570A" w:rsidRPr="00656646" w:rsidRDefault="0005570A" w:rsidP="0005570A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7D3E9A02" w14:textId="77777777" w:rsidR="0005570A" w:rsidRPr="00656646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5A73603" w14:textId="77777777" w:rsidR="0005570A" w:rsidRPr="0030407D" w:rsidRDefault="0005570A" w:rsidP="0005570A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05570A" w:rsidRPr="00656646" w14:paraId="0DB242DF" w14:textId="77777777" w:rsidTr="0071706A">
        <w:tc>
          <w:tcPr>
            <w:tcW w:w="1384" w:type="dxa"/>
            <w:shd w:val="clear" w:color="auto" w:fill="auto"/>
          </w:tcPr>
          <w:p w14:paraId="767172C0" w14:textId="77777777" w:rsidR="0005570A" w:rsidRPr="00656646" w:rsidRDefault="0005570A" w:rsidP="0005570A">
            <w:pPr>
              <w:pStyle w:val="aff4"/>
            </w:pPr>
            <w:r w:rsidRPr="00656646">
              <w:t>CdtrAcct</w:t>
            </w:r>
          </w:p>
        </w:tc>
        <w:tc>
          <w:tcPr>
            <w:tcW w:w="2552" w:type="dxa"/>
            <w:shd w:val="clear" w:color="auto" w:fill="auto"/>
          </w:tcPr>
          <w:p w14:paraId="794C1E1E" w14:textId="77777777" w:rsidR="0005570A" w:rsidRPr="00656646" w:rsidRDefault="0005570A" w:rsidP="0005570A">
            <w:pPr>
              <w:pStyle w:val="aff4"/>
            </w:pPr>
            <w:r w:rsidRPr="00656646">
              <w:t>СчетПолучателяСредств / CreditorAccount</w:t>
            </w:r>
          </w:p>
        </w:tc>
        <w:tc>
          <w:tcPr>
            <w:tcW w:w="2268" w:type="dxa"/>
            <w:shd w:val="clear" w:color="auto" w:fill="auto"/>
          </w:tcPr>
          <w:p w14:paraId="782C542A" w14:textId="77777777" w:rsidR="0005570A" w:rsidRDefault="0005570A" w:rsidP="0005570A">
            <w:pPr>
              <w:pStyle w:val="aff4"/>
            </w:pPr>
            <w:r w:rsidRPr="00656646">
              <w:t>Document/CstmrCdtTrfInitn/PmtInf/Cdt</w:t>
            </w:r>
            <w:r w:rsidRPr="00656646">
              <w:lastRenderedPageBreak/>
              <w:t xml:space="preserve">TrfTxInf/CdtrAcct/Id/Othr/Id </w:t>
            </w:r>
          </w:p>
          <w:p w14:paraId="57A5C56B" w14:textId="77777777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0D9384F2" w14:textId="77777777" w:rsidR="0005570A" w:rsidRPr="0030407D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</w:p>
        </w:tc>
        <w:tc>
          <w:tcPr>
            <w:tcW w:w="1134" w:type="dxa"/>
            <w:shd w:val="clear" w:color="auto" w:fill="auto"/>
          </w:tcPr>
          <w:p w14:paraId="6F60010B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114E7A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Счет Получателя в Банке Получателя</w:t>
            </w:r>
          </w:p>
          <w:p w14:paraId="2A06BCDE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5F885F06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lastRenderedPageBreak/>
              <w:t>При указнии номера счета в банке, дополнительно указывается 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  <w:r w:rsidRPr="00656646">
              <w:rPr>
                <w:lang w:val="ru-RU"/>
              </w:rPr>
              <w:t xml:space="preserve"> </w:t>
            </w:r>
          </w:p>
        </w:tc>
      </w:tr>
      <w:tr w:rsidR="0005570A" w:rsidRPr="00656646" w14:paraId="5EF4C53A" w14:textId="77777777" w:rsidTr="0071706A">
        <w:tc>
          <w:tcPr>
            <w:tcW w:w="1384" w:type="dxa"/>
            <w:shd w:val="clear" w:color="auto" w:fill="auto"/>
          </w:tcPr>
          <w:p w14:paraId="0ABC28C0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InstrForCdtrAgt</w:t>
            </w:r>
          </w:p>
        </w:tc>
        <w:tc>
          <w:tcPr>
            <w:tcW w:w="2552" w:type="dxa"/>
            <w:shd w:val="clear" w:color="auto" w:fill="auto"/>
          </w:tcPr>
          <w:p w14:paraId="6F740904" w14:textId="77777777" w:rsidR="0005570A" w:rsidRPr="00656646" w:rsidRDefault="0005570A" w:rsidP="0005570A">
            <w:pPr>
              <w:pStyle w:val="aff4"/>
            </w:pPr>
            <w:r w:rsidRPr="00656646">
              <w:t>ИнструкцияБанкуПолучателяСредствПоИсполнениюРаспоряжения  / InstructionForCreditorAgent</w:t>
            </w:r>
          </w:p>
        </w:tc>
        <w:tc>
          <w:tcPr>
            <w:tcW w:w="2268" w:type="dxa"/>
            <w:shd w:val="clear" w:color="auto" w:fill="auto"/>
          </w:tcPr>
          <w:p w14:paraId="518AD24B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55B25A31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3BEB3DD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0606F41D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.</w:t>
            </w:r>
          </w:p>
          <w:p w14:paraId="53CFB34F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передачи кодовых слов значение должно начинаться с кода, соответствующего формату: /8с/</w:t>
            </w:r>
          </w:p>
          <w:p w14:paraId="621EAF12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одном повторении поля */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должно передаваться одно кодовое слово.</w:t>
            </w:r>
          </w:p>
          <w:p w14:paraId="4E2F296B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 w:rsidRPr="007D6A76">
              <w:t>ACC</w:t>
            </w:r>
            <w:r w:rsidRPr="007D6A76">
              <w:rPr>
                <w:lang w:val="ru-RU"/>
              </w:rPr>
              <w:t>/.</w:t>
            </w:r>
          </w:p>
          <w:p w14:paraId="0254CC96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Кол-во повторений тега: до 6</w:t>
            </w:r>
          </w:p>
          <w:p w14:paraId="0A393A63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</w:p>
          <w:p w14:paraId="50819BAB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Указанные инструкции будет переданы в банк получателя в 72 поле сообщения МТ103. Для корректного формирования сообщения МТ103 НРД проверит содержимое всех полей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</w:t>
            </w:r>
            <w:r w:rsidRPr="007D6A76">
              <w:rPr>
                <w:lang w:val="ru-RU"/>
              </w:rPr>
              <w:lastRenderedPageBreak/>
              <w:t>заявления, о чем пришлет сообщение с соответствующим статусом.</w:t>
            </w:r>
          </w:p>
          <w:p w14:paraId="173DC655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</w:p>
          <w:p w14:paraId="37EE5F8E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</w:p>
          <w:p w14:paraId="4ED498A9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В случае проведения трансграничных платежей в китайских юанях на территорию материкового Китая (</w:t>
            </w:r>
            <w:r w:rsidRPr="007D6A76">
              <w:rPr>
                <w:lang w:val="ru-RU"/>
              </w:rPr>
              <w:t xml:space="preserve">т.е.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 банка получателя содержит символ "</w:t>
            </w:r>
            <w:r w:rsidRPr="007D6A76">
              <w:t>CN</w:t>
            </w:r>
            <w:r w:rsidRPr="007D6A76">
              <w:rPr>
                <w:lang w:val="ru-RU"/>
              </w:rPr>
              <w:t xml:space="preserve">" в 5,6 знаках кода </w:t>
            </w:r>
            <w:r w:rsidRPr="007D6A76">
              <w:t>SWIFT</w:t>
            </w:r>
            <w:r w:rsidRPr="007D6A76">
              <w:rPr>
                <w:lang w:val="ru-RU"/>
              </w:rPr>
              <w:t>), т.е. код страны Континентального Китая</w:t>
            </w:r>
            <w:r w:rsidRPr="007D6A76">
              <w:rPr>
                <w:bCs/>
                <w:lang w:val="ru-RU"/>
              </w:rPr>
              <w:t xml:space="preserve">) с использованием системы </w:t>
            </w:r>
            <w:r w:rsidRPr="007D6A76">
              <w:rPr>
                <w:bCs/>
              </w:rPr>
              <w:t>CIPS</w:t>
            </w:r>
            <w:r w:rsidRPr="007D6A76">
              <w:rPr>
                <w:bCs/>
                <w:lang w:val="ru-RU"/>
              </w:rPr>
              <w:t xml:space="preserve"> в этом поле указывается «Код назначения операции».</w:t>
            </w:r>
          </w:p>
          <w:p w14:paraId="4CF16F93" w14:textId="460F3A4D" w:rsidR="0005570A" w:rsidRPr="007D6A76" w:rsidRDefault="0005570A" w:rsidP="0005570A">
            <w:pPr>
              <w:pStyle w:val="aff4"/>
              <w:rPr>
                <w:bCs/>
              </w:rPr>
            </w:pPr>
            <w:r w:rsidRPr="007D6A76">
              <w:rPr>
                <w:bCs/>
              </w:rPr>
              <w:t>Формат: /PYTR/&lt;code&gt;</w:t>
            </w:r>
            <w:r>
              <w:rPr>
                <w:bCs/>
              </w:rPr>
              <w:t>/</w:t>
            </w:r>
            <w:r w:rsidRPr="007D6A76">
              <w:rPr>
                <w:bCs/>
              </w:rPr>
              <w:t>, где:</w:t>
            </w:r>
          </w:p>
          <w:p w14:paraId="65522E9F" w14:textId="77777777" w:rsidR="0005570A" w:rsidRPr="007D6A76" w:rsidRDefault="0005570A" w:rsidP="0005570A">
            <w:pPr>
              <w:pStyle w:val="aff4"/>
              <w:numPr>
                <w:ilvl w:val="0"/>
                <w:numId w:val="10"/>
              </w:numPr>
              <w:rPr>
                <w:bCs/>
              </w:rPr>
            </w:pPr>
            <w:r w:rsidRPr="007D6A76">
              <w:rPr>
                <w:bCs/>
              </w:rPr>
              <w:t>PYTR – константа</w:t>
            </w:r>
          </w:p>
          <w:p w14:paraId="1CD369E6" w14:textId="77777777" w:rsidR="0005570A" w:rsidRPr="007D6A76" w:rsidRDefault="0005570A" w:rsidP="0005570A">
            <w:pPr>
              <w:pStyle w:val="aff4"/>
              <w:numPr>
                <w:ilvl w:val="0"/>
                <w:numId w:val="10"/>
              </w:numPr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&lt;</w:t>
            </w:r>
            <w:r w:rsidRPr="007D6A76">
              <w:rPr>
                <w:bCs/>
              </w:rPr>
              <w:t>code</w:t>
            </w:r>
            <w:r w:rsidRPr="007D6A76">
              <w:rPr>
                <w:bCs/>
                <w:lang w:val="ru-RU"/>
              </w:rPr>
              <w:t>&gt; - значение кода назначения операции.</w:t>
            </w:r>
          </w:p>
          <w:p w14:paraId="759251C0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 xml:space="preserve">Перечень актуальных кодов указан в документе: </w:t>
            </w:r>
            <w:hyperlink r:id="rId17" w:history="1">
              <w:r w:rsidRPr="007D6A76">
                <w:rPr>
                  <w:rStyle w:val="af2"/>
                  <w:bCs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0957319B" w14:textId="77777777" w:rsidR="0005570A" w:rsidRPr="007D6A76" w:rsidRDefault="0005570A" w:rsidP="0005570A">
            <w:pPr>
              <w:pStyle w:val="aff4"/>
              <w:rPr>
                <w:bCs/>
                <w:i/>
                <w:u w:val="single"/>
                <w:lang w:val="ru-RU"/>
              </w:rPr>
            </w:pPr>
            <w:r w:rsidRPr="007D6A76">
              <w:rPr>
                <w:bCs/>
                <w:u w:val="single"/>
                <w:lang w:val="ru-RU"/>
              </w:rPr>
              <w:t>(</w:t>
            </w:r>
            <w:r w:rsidRPr="007D6A76">
              <w:rPr>
                <w:bCs/>
                <w:i/>
                <w:u w:val="single"/>
                <w:lang w:val="ru-RU"/>
              </w:rPr>
              <w:t xml:space="preserve">Опубликованный на сайте НРД, по ссылке: </w:t>
            </w:r>
          </w:p>
          <w:p w14:paraId="7116CEB6" w14:textId="77777777" w:rsidR="0005570A" w:rsidRPr="007D6A76" w:rsidRDefault="0005570A" w:rsidP="0005570A">
            <w:pPr>
              <w:pStyle w:val="aff4"/>
              <w:rPr>
                <w:bCs/>
                <w:u w:val="single"/>
                <w:lang w:val="ru-RU"/>
              </w:rPr>
            </w:pPr>
            <w:r w:rsidRPr="007D6A76">
              <w:rPr>
                <w:bCs/>
                <w:i/>
                <w:u w:val="single"/>
              </w:rPr>
              <w:t>https</w:t>
            </w:r>
            <w:r w:rsidRPr="007D6A76">
              <w:rPr>
                <w:bCs/>
                <w:i/>
                <w:u w:val="single"/>
                <w:lang w:val="ru-RU"/>
              </w:rPr>
              <w:t>://</w:t>
            </w:r>
            <w:r w:rsidRPr="007D6A76">
              <w:rPr>
                <w:bCs/>
                <w:i/>
                <w:u w:val="single"/>
              </w:rPr>
              <w:t>www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nsd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ru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common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img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uploaded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files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services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Guidelines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on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Payment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Instruction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Format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of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RMB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Remittance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from</w:t>
            </w:r>
            <w:r w:rsidRPr="007D6A76">
              <w:rPr>
                <w:bCs/>
                <w:i/>
                <w:u w:val="single"/>
                <w:lang w:val="ru-RU"/>
              </w:rPr>
              <w:t>%2012.07.2021_</w:t>
            </w:r>
            <w:r w:rsidRPr="007D6A76">
              <w:rPr>
                <w:bCs/>
                <w:i/>
                <w:u w:val="single"/>
              </w:rPr>
              <w:t>Russian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pdf</w:t>
            </w:r>
            <w:r w:rsidRPr="007D6A76">
              <w:rPr>
                <w:bCs/>
                <w:u w:val="single"/>
                <w:lang w:val="ru-RU"/>
              </w:rPr>
              <w:t>)</w:t>
            </w:r>
          </w:p>
          <w:p w14:paraId="1305204B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</w:p>
          <w:p w14:paraId="46B4A09B" w14:textId="77777777" w:rsidR="0005570A" w:rsidRPr="007D6A76" w:rsidRDefault="0005570A" w:rsidP="0005570A">
            <w:pPr>
              <w:pStyle w:val="aff4"/>
              <w:rPr>
                <w:bCs/>
              </w:rPr>
            </w:pPr>
            <w:r w:rsidRPr="007D6A76">
              <w:rPr>
                <w:bCs/>
              </w:rPr>
              <w:t xml:space="preserve">Пример заполнения: </w:t>
            </w:r>
          </w:p>
          <w:p w14:paraId="52534116" w14:textId="0C78299C" w:rsidR="0005570A" w:rsidRPr="00656646" w:rsidRDefault="0005570A" w:rsidP="0005570A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&lt;InstrInf&gt;/PYTR/FTF</w:t>
            </w:r>
            <w:r>
              <w:rPr>
                <w:bCs/>
              </w:rPr>
              <w:t>/</w:t>
            </w:r>
            <w:r w:rsidRPr="007D6A76">
              <w:rPr>
                <w:bCs/>
                <w:lang w:val="ru-RU"/>
              </w:rPr>
              <w:t>&lt;/InstrInf&gt;</w:t>
            </w:r>
          </w:p>
        </w:tc>
      </w:tr>
      <w:tr w:rsidR="0005570A" w:rsidRPr="00656646" w14:paraId="0C0B1378" w14:textId="77777777" w:rsidTr="0071706A">
        <w:tc>
          <w:tcPr>
            <w:tcW w:w="1384" w:type="dxa"/>
            <w:shd w:val="clear" w:color="auto" w:fill="auto"/>
          </w:tcPr>
          <w:p w14:paraId="6F3F32E9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6691039C" w14:textId="77777777" w:rsidR="0005570A" w:rsidRPr="00656646" w:rsidRDefault="0005570A" w:rsidP="0005570A">
            <w:pPr>
              <w:pStyle w:val="aff4"/>
            </w:pPr>
            <w:r w:rsidRPr="00656646">
              <w:t xml:space="preserve">ИнструкцияБанкуПлательщикаПоИсполнениюРаспоряжения / </w:t>
            </w:r>
            <w:r w:rsidRPr="00656646">
              <w:lastRenderedPageBreak/>
              <w:t>InstructionForDebtorAgent</w:t>
            </w:r>
          </w:p>
        </w:tc>
        <w:tc>
          <w:tcPr>
            <w:tcW w:w="2268" w:type="dxa"/>
            <w:shd w:val="clear" w:color="auto" w:fill="auto"/>
          </w:tcPr>
          <w:p w14:paraId="64447852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31C8DD46" w14:textId="77777777" w:rsidR="0005570A" w:rsidRPr="00656646" w:rsidRDefault="0005570A" w:rsidP="0005570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01DD8719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656646">
              <w:rPr>
                <w:lang w:val="ru-RU"/>
              </w:rPr>
              <w:t xml:space="preserve"> Все подполя после кодового слова #</w:t>
            </w:r>
            <w:r w:rsidRPr="00656646">
              <w:t>ZPP</w:t>
            </w:r>
            <w:r w:rsidRPr="00656646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2A947432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Формат:</w:t>
            </w:r>
          </w:p>
          <w:p w14:paraId="1C3A58C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lastRenderedPageBreak/>
              <w:t>#</w:t>
            </w:r>
            <w:r w:rsidRPr="00656646">
              <w:rPr>
                <w:b/>
              </w:rPr>
              <w:t>ZPP</w:t>
            </w:r>
            <w:r w:rsidRPr="00656646">
              <w:rPr>
                <w:lang w:val="ru-RU"/>
              </w:rPr>
              <w:t>#6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.3!</w:t>
            </w:r>
            <w:r>
              <w:t>x</w:t>
            </w:r>
            <w:r w:rsidRPr="00656646">
              <w:rPr>
                <w:lang w:val="ru-RU"/>
              </w:rPr>
              <w:t>.4</w:t>
            </w:r>
            <w:r w:rsidRPr="00656646">
              <w:t>x</w:t>
            </w:r>
            <w:r w:rsidRPr="00656646">
              <w:rPr>
                <w:lang w:val="ru-RU"/>
              </w:rPr>
              <w:t xml:space="preserve"># </w:t>
            </w:r>
          </w:p>
          <w:p w14:paraId="056D17D3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первое подполе &lt;6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</w:t>
            </w:r>
          </w:p>
          <w:p w14:paraId="4537B65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055B2CC2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второе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5D0B95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третье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362EE3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четвертое подполе &lt;3!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656646">
              <w:t>EDY</w:t>
            </w:r>
            <w:r w:rsidRPr="00656646">
              <w:rPr>
                <w:lang w:val="ru-RU"/>
              </w:rPr>
              <w:t xml:space="preserve"> – ежедневный перевод.</w:t>
            </w:r>
          </w:p>
          <w:p w14:paraId="0558680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пятое подполе&lt;4</w:t>
            </w:r>
            <w:r w:rsidRPr="00656646">
              <w:t>x</w:t>
            </w:r>
            <w:r w:rsidRPr="00656646">
              <w:rPr>
                <w:lang w:val="ru-RU"/>
              </w:rPr>
              <w:t xml:space="preserve">&gt;- время периодического перевода денежных средств в формате ЧЧММ или событие, после которого осуществляется перевод денежных средств с кодом </w:t>
            </w:r>
            <w:r w:rsidRPr="00656646">
              <w:t>EDTR</w:t>
            </w:r>
            <w:r w:rsidRPr="00656646">
              <w:rPr>
                <w:lang w:val="ru-RU"/>
              </w:rPr>
              <w:t xml:space="preserve"> – окончание расчетов на рынке/</w:t>
            </w:r>
          </w:p>
          <w:p w14:paraId="2B9B9E0D" w14:textId="77777777" w:rsidR="0005570A" w:rsidRPr="00B512DD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79368AF6" w14:textId="77777777" w:rsidTr="0071706A">
        <w:tc>
          <w:tcPr>
            <w:tcW w:w="1384" w:type="dxa"/>
            <w:shd w:val="clear" w:color="auto" w:fill="auto"/>
          </w:tcPr>
          <w:p w14:paraId="1FF6A5A8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RmtInf</w:t>
            </w:r>
          </w:p>
        </w:tc>
        <w:tc>
          <w:tcPr>
            <w:tcW w:w="2552" w:type="dxa"/>
            <w:shd w:val="clear" w:color="auto" w:fill="auto"/>
          </w:tcPr>
          <w:p w14:paraId="543DE74F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Информация о переводе денежных средств / </w:t>
            </w:r>
            <w:r w:rsidRPr="00656646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65DFB443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Document/</w:t>
            </w:r>
            <w:r w:rsidRPr="00656646">
              <w:t>CstmrCdtTrfInitn</w:t>
            </w:r>
            <w:r w:rsidRPr="00656646">
              <w:rPr>
                <w:lang w:val="ru-RU"/>
              </w:rPr>
              <w:t>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CdtTrfTxInf</w:t>
            </w:r>
            <w:r w:rsidRPr="00656646">
              <w:rPr>
                <w:lang w:val="ru-RU"/>
              </w:rPr>
              <w:t>/</w:t>
            </w:r>
            <w:r w:rsidRPr="00656646">
              <w:t>RmtInf</w:t>
            </w:r>
            <w:r w:rsidRPr="00656646">
              <w:rPr>
                <w:lang w:val="ru-RU"/>
              </w:rPr>
              <w:t>/</w:t>
            </w:r>
            <w:r w:rsidRPr="00656646">
              <w:t>Ustrd</w:t>
            </w:r>
          </w:p>
        </w:tc>
        <w:tc>
          <w:tcPr>
            <w:tcW w:w="1134" w:type="dxa"/>
            <w:shd w:val="clear" w:color="auto" w:fill="auto"/>
          </w:tcPr>
          <w:p w14:paraId="52136420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CF50E25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Информация о платеже</w:t>
            </w:r>
            <w:r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Указывается не более 140 символов.</w:t>
            </w:r>
            <w:r w:rsidRPr="00656646">
              <w:rPr>
                <w:lang w:val="ru-RU"/>
              </w:rPr>
              <w:t xml:space="preserve"> </w:t>
            </w:r>
          </w:p>
          <w:p w14:paraId="702C7835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750C7021" w14:textId="77777777" w:rsidR="0005570A" w:rsidRPr="00095DAA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98483D" w14:paraId="51D4F62B" w14:textId="77777777" w:rsidTr="0071706A">
        <w:tc>
          <w:tcPr>
            <w:tcW w:w="1384" w:type="dxa"/>
            <w:shd w:val="clear" w:color="auto" w:fill="auto"/>
          </w:tcPr>
          <w:p w14:paraId="3C7DEBA4" w14:textId="77777777" w:rsidR="0005570A" w:rsidRPr="00656646" w:rsidRDefault="0005570A" w:rsidP="0005570A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45C5B83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4D37D976" w14:textId="77777777" w:rsidR="0005570A" w:rsidRPr="00641A04" w:rsidRDefault="0005570A" w:rsidP="0005570A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641A04">
              <w:rPr>
                <w:lang w:val="ru-RU"/>
              </w:rPr>
              <w:t>/</w:t>
            </w:r>
            <w:r w:rsidRPr="00A208C4">
              <w:t>CstmrCdtTrfInitn</w:t>
            </w:r>
            <w:r w:rsidRPr="00641A04">
              <w:rPr>
                <w:lang w:val="ru-RU"/>
              </w:rPr>
              <w:t>/</w:t>
            </w:r>
            <w:r w:rsidRPr="00A208C4">
              <w:t>PmtInf</w:t>
            </w:r>
            <w:r w:rsidRPr="00641A04">
              <w:rPr>
                <w:lang w:val="ru-RU"/>
              </w:rPr>
              <w:t>/</w:t>
            </w:r>
            <w:r w:rsidRPr="00A208C4">
              <w:t>Cdt</w:t>
            </w:r>
            <w:r w:rsidRPr="00A208C4">
              <w:lastRenderedPageBreak/>
              <w:t>TrfTxInf</w:t>
            </w:r>
            <w:r w:rsidRPr="00641A04">
              <w:rPr>
                <w:lang w:val="ru-RU"/>
              </w:rPr>
              <w:t>/</w:t>
            </w:r>
            <w:r w:rsidRPr="00A208C4">
              <w:t>RmtInf</w:t>
            </w:r>
            <w:r w:rsidRPr="00641A04">
              <w:rPr>
                <w:lang w:val="ru-RU"/>
              </w:rPr>
              <w:t>/</w:t>
            </w:r>
            <w:r w:rsidRPr="00A208C4">
              <w:t>Strd</w:t>
            </w:r>
            <w:r w:rsidRPr="00641A04">
              <w:rPr>
                <w:lang w:val="ru-RU"/>
              </w:rPr>
              <w:t>/</w:t>
            </w:r>
            <w:r w:rsidRPr="00A208C4">
              <w:t>RfrdDocInf</w:t>
            </w:r>
            <w:r w:rsidRPr="00641A04">
              <w:rPr>
                <w:lang w:val="ru-RU"/>
              </w:rPr>
              <w:t>/</w:t>
            </w:r>
            <w:r w:rsidRPr="00A208C4">
              <w:t>RltdDt</w:t>
            </w:r>
          </w:p>
          <w:p w14:paraId="729E5D6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723AF2" w14:textId="77777777" w:rsidR="0005570A" w:rsidRPr="00656646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794C1992" w14:textId="77777777" w:rsidR="0005570A" w:rsidRPr="00A208C4" w:rsidRDefault="0005570A" w:rsidP="0005570A">
            <w:pPr>
              <w:pStyle w:val="aff4"/>
            </w:pPr>
            <w:r w:rsidRPr="00A208C4">
              <w:t>В отдельном повторении блока */Strd</w:t>
            </w:r>
          </w:p>
          <w:p w14:paraId="777DF710" w14:textId="77777777" w:rsidR="0005570A" w:rsidRPr="00A208C4" w:rsidRDefault="0005570A" w:rsidP="0005570A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367C18EC" w14:textId="77777777" w:rsidR="0005570A" w:rsidRPr="00641A04" w:rsidRDefault="0005570A" w:rsidP="0005570A">
            <w:pPr>
              <w:pStyle w:val="aff4"/>
            </w:pPr>
          </w:p>
        </w:tc>
      </w:tr>
    </w:tbl>
    <w:p w14:paraId="6A20AAAE" w14:textId="4EB26CCE" w:rsidR="00A85DFE" w:rsidRPr="00A208C4" w:rsidRDefault="00A836B7" w:rsidP="00D54929">
      <w:pPr>
        <w:pStyle w:val="3"/>
      </w:pPr>
      <w:bookmarkStart w:id="95" w:name="_Toc146881169"/>
      <w:r w:rsidRPr="00EB07EF">
        <w:lastRenderedPageBreak/>
        <w:t>Конверсионное поручение</w:t>
      </w:r>
      <w:r w:rsidR="00A85DFE" w:rsidRPr="00A208C4">
        <w:t xml:space="preserve"> </w:t>
      </w:r>
      <w:r w:rsidR="00FC614A" w:rsidRPr="00A208C4">
        <w:t xml:space="preserve">и </w:t>
      </w:r>
      <w:r w:rsidRPr="00EB07EF">
        <w:t>Распоряжение на перевод с конверсией</w:t>
      </w:r>
      <w:r w:rsidR="00FC614A" w:rsidRPr="00A208C4">
        <w:t xml:space="preserve"> </w:t>
      </w:r>
      <w:r w:rsidR="00A85DFE" w:rsidRPr="00A208C4">
        <w:t xml:space="preserve">- </w:t>
      </w:r>
      <w:r w:rsidR="00A85DFE" w:rsidRPr="00A208C4">
        <w:rPr>
          <w:lang w:val="en-US"/>
        </w:rPr>
        <w:t>pain</w:t>
      </w:r>
      <w:r w:rsidR="00A85DFE" w:rsidRPr="00A208C4">
        <w:t>.001.001.08.</w:t>
      </w:r>
      <w:r w:rsidR="00A74305">
        <w:t xml:space="preserve"> </w:t>
      </w:r>
      <w:r w:rsidR="00A85DFE" w:rsidRPr="00A208C4">
        <w:rPr>
          <w:lang w:val="en-US"/>
        </w:rPr>
        <w:t>CustomerCreditTransferInitiation</w:t>
      </w:r>
      <w:bookmarkEnd w:id="86"/>
      <w:r w:rsidR="005A44C6" w:rsidRPr="00A208C4">
        <w:rPr>
          <w:lang w:val="en-US"/>
        </w:rPr>
        <w:t>V</w:t>
      </w:r>
      <w:r w:rsidR="005A44C6" w:rsidRPr="00A70E86">
        <w:t>08</w:t>
      </w:r>
      <w:bookmarkEnd w:id="87"/>
      <w:bookmarkEnd w:id="88"/>
      <w:bookmarkEnd w:id="95"/>
    </w:p>
    <w:p w14:paraId="2C25CBB6" w14:textId="6C909F6C" w:rsidR="005376F4" w:rsidRDefault="005376F4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</w:t>
      </w:r>
      <w:r w:rsidR="00935543" w:rsidRPr="00A208C4">
        <w:t xml:space="preserve">поручения на покупку/продажу иностранной валюты или распоряжения на перевод с конверсией </w:t>
      </w:r>
      <w:r w:rsidRPr="00A208C4">
        <w:t>указан в</w:t>
      </w:r>
      <w:r w:rsidR="00861A03" w:rsidRPr="00A208C4">
        <w:t xml:space="preserve"> </w:t>
      </w:r>
      <w:r w:rsidR="00861A03" w:rsidRPr="00A208C4">
        <w:fldChar w:fldCharType="begin"/>
      </w:r>
      <w:r w:rsidR="00861A03" w:rsidRPr="00A208C4">
        <w:instrText xml:space="preserve"> REF _Ref485826913 \h </w:instrText>
      </w:r>
      <w:r w:rsidR="008547D0" w:rsidRPr="00A208C4">
        <w:instrText xml:space="preserve"> \* MERGEFORMAT </w:instrText>
      </w:r>
      <w:r w:rsidR="00861A0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8</w:t>
      </w:r>
      <w:r w:rsidR="00861A03" w:rsidRPr="00A208C4">
        <w:fldChar w:fldCharType="end"/>
      </w:r>
      <w:r w:rsidRPr="00A208C4">
        <w:t xml:space="preserve">. </w:t>
      </w:r>
    </w:p>
    <w:p w14:paraId="2F99AF5B" w14:textId="6D796ACF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18618B36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pain.001.001.08_PI013_ForexOrder.xsd.</w:t>
      </w:r>
    </w:p>
    <w:p w14:paraId="66038C1F" w14:textId="60EC3CFD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pi013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61ECA148" w14:textId="15E692DA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pi013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499C6380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</w:p>
    <w:p w14:paraId="35E8F706" w14:textId="36D946AD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814796C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pain.001.001.08_PI014_ForexTransfer.xsd.</w:t>
      </w:r>
    </w:p>
    <w:p w14:paraId="487923D4" w14:textId="0AA9C72B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pi014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2E4A686B" w14:textId="64D05809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pi014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6EEADCB7" w14:textId="6DA3792E" w:rsidR="005376F4" w:rsidRDefault="005376F4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A836B7" w:rsidRPr="00EB07EF">
        <w:t>Конверсионное поручение</w:t>
      </w:r>
      <w:r w:rsidR="00A836B7" w:rsidRPr="00A208C4">
        <w:t xml:space="preserve"> и</w:t>
      </w:r>
      <w:r w:rsidR="00A836B7">
        <w:t>ли</w:t>
      </w:r>
      <w:r w:rsidR="00A836B7" w:rsidRPr="00A208C4">
        <w:t xml:space="preserve"> </w:t>
      </w:r>
      <w:r w:rsidR="00A836B7" w:rsidRPr="00EB07EF">
        <w:rPr>
          <w:iCs/>
        </w:rPr>
        <w:t>Распоряжение на перевод с конверсией</w:t>
      </w:r>
      <w:r w:rsidR="00861A03" w:rsidRPr="00A208C4">
        <w:t>, в</w:t>
      </w:r>
      <w:r w:rsidRPr="00A208C4">
        <w:t xml:space="preserve"> сообщении  допускается 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222AD5">
        <w:t xml:space="preserve"> </w:t>
      </w:r>
      <w:r w:rsidR="008A4F64">
        <w:t>.</w:t>
      </w:r>
    </w:p>
    <w:p w14:paraId="5BC8EA0A" w14:textId="77F2B1AE" w:rsidR="005376F4" w:rsidRPr="00A208C4" w:rsidRDefault="00861A03" w:rsidP="00D54929">
      <w:pPr>
        <w:pStyle w:val="aff1"/>
      </w:pPr>
      <w:bookmarkStart w:id="96" w:name="_Ref485826913"/>
      <w:r w:rsidRPr="00A208C4">
        <w:lastRenderedPageBreak/>
        <w:t xml:space="preserve">Таблица </w:t>
      </w:r>
      <w:fldSimple w:instr=" SEQ Таблица \* ARABIC ">
        <w:r w:rsidR="00541322">
          <w:rPr>
            <w:noProof/>
          </w:rPr>
          <w:t>8</w:t>
        </w:r>
      </w:fldSimple>
      <w:bookmarkEnd w:id="96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="00935543" w:rsidRPr="00A208C4">
        <w:t>08 при формировании поручения</w:t>
      </w:r>
      <w:r w:rsidRPr="00A208C4">
        <w:t xml:space="preserve"> на покупку/продажу иностранной валюты и</w:t>
      </w:r>
      <w:r w:rsidR="00935543" w:rsidRPr="00A208C4">
        <w:t>ли распоряжения</w:t>
      </w:r>
      <w:r w:rsidRPr="00A208C4">
        <w:t xml:space="preserve"> на перевод с конверсией</w:t>
      </w:r>
      <w:r w:rsidR="00A74305">
        <w:t xml:space="preserve"> 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1134"/>
        <w:gridCol w:w="6662"/>
      </w:tblGrid>
      <w:tr w:rsidR="00524B90" w:rsidRPr="00A208C4" w14:paraId="1C98734E" w14:textId="77777777" w:rsidTr="00524B90">
        <w:trPr>
          <w:tblHeader/>
        </w:trPr>
        <w:tc>
          <w:tcPr>
            <w:tcW w:w="1418" w:type="dxa"/>
            <w:shd w:val="clear" w:color="auto" w:fill="D9D9D9"/>
          </w:tcPr>
          <w:p w14:paraId="412F367A" w14:textId="77777777" w:rsidR="00524B90" w:rsidRPr="00A208C4" w:rsidRDefault="00524B9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4B49CF12" w14:textId="77777777" w:rsidR="00524B90" w:rsidRPr="00A208C4" w:rsidRDefault="00524B9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999BCD4" w14:textId="77777777" w:rsidR="00524B90" w:rsidRPr="00A208C4" w:rsidRDefault="00524B9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9EE024F" w14:textId="263769DE" w:rsidR="00524B90" w:rsidRPr="00A208C4" w:rsidRDefault="00524B9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4ADB5CC0" w14:textId="77777777" w:rsidR="00524B90" w:rsidRPr="00A208C4" w:rsidRDefault="00524B90" w:rsidP="00D54929">
            <w:pPr>
              <w:pStyle w:val="aff2"/>
            </w:pPr>
            <w:r w:rsidRPr="00A208C4">
              <w:t>Примечание</w:t>
            </w:r>
          </w:p>
        </w:tc>
      </w:tr>
      <w:tr w:rsidR="00524B90" w:rsidRPr="00A208C4" w14:paraId="06D6ECD2" w14:textId="77777777" w:rsidTr="00524B90">
        <w:tc>
          <w:tcPr>
            <w:tcW w:w="1418" w:type="dxa"/>
            <w:shd w:val="clear" w:color="auto" w:fill="auto"/>
          </w:tcPr>
          <w:p w14:paraId="49F28766" w14:textId="77777777" w:rsidR="00524B90" w:rsidRPr="00A208C4" w:rsidRDefault="00524B90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784126EC" w14:textId="2FB384BD" w:rsidR="00524B90" w:rsidRPr="00A208C4" w:rsidRDefault="00524B90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767F27E3" w14:textId="799E62DD" w:rsidR="00524B90" w:rsidRPr="00A208C4" w:rsidRDefault="00524B90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72A2EE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447AB29" w14:textId="77777777" w:rsidR="00FC614A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</w:t>
            </w:r>
          </w:p>
          <w:p w14:paraId="382679D3" w14:textId="77777777" w:rsidR="00FC614A" w:rsidRPr="008A4F64" w:rsidRDefault="00FC614A" w:rsidP="00D54929">
            <w:pPr>
              <w:pStyle w:val="aff4"/>
              <w:rPr>
                <w:lang w:val="ru-RU"/>
              </w:rPr>
            </w:pPr>
          </w:p>
          <w:p w14:paraId="7882E0D0" w14:textId="09DEEFE6" w:rsidR="00524B90" w:rsidRPr="008A4F64" w:rsidRDefault="00FC614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</w:t>
            </w:r>
            <w:r w:rsidR="00524B90" w:rsidRPr="008A4F64">
              <w:rPr>
                <w:lang w:val="ru-RU"/>
              </w:rPr>
              <w:t xml:space="preserve"> формат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стороной, подготавливающей сообщение.</w:t>
            </w:r>
          </w:p>
          <w:p w14:paraId="4FF7734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630DBA2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0ABBB8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7856C628" w14:textId="3A899B0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524B90" w:rsidRPr="00A208C4" w14:paraId="54BA130D" w14:textId="77777777" w:rsidTr="00524B90">
        <w:tc>
          <w:tcPr>
            <w:tcW w:w="1418" w:type="dxa"/>
            <w:shd w:val="clear" w:color="auto" w:fill="auto"/>
          </w:tcPr>
          <w:p w14:paraId="271A614F" w14:textId="77777777" w:rsidR="00524B90" w:rsidRPr="00A208C4" w:rsidRDefault="00524B90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552" w:type="dxa"/>
            <w:shd w:val="clear" w:color="auto" w:fill="auto"/>
          </w:tcPr>
          <w:p w14:paraId="3A13DA5B" w14:textId="23CA2335" w:rsidR="00524B90" w:rsidRPr="00A208C4" w:rsidRDefault="00524B90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26ACB9EA" w14:textId="618A3AC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4B650C37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E927B62" w14:textId="0151C67C" w:rsidR="00524B90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24B90" w:rsidRPr="00A208C4" w14:paraId="0C70E065" w14:textId="77777777" w:rsidTr="00524B90">
        <w:tc>
          <w:tcPr>
            <w:tcW w:w="1418" w:type="dxa"/>
            <w:shd w:val="clear" w:color="auto" w:fill="auto"/>
          </w:tcPr>
          <w:p w14:paraId="36601C2C" w14:textId="77777777" w:rsidR="00524B90" w:rsidRPr="00A208C4" w:rsidRDefault="00524B90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20259EBA" w14:textId="77BD41E0" w:rsidR="00524B90" w:rsidRPr="00A208C4" w:rsidRDefault="00524B90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5E47033C" w14:textId="46CA7F5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655401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C8346D" w14:textId="77777777" w:rsidR="00524B90" w:rsidRPr="00A208C4" w:rsidRDefault="00524B90" w:rsidP="00D54929">
            <w:pPr>
              <w:pStyle w:val="aff4"/>
            </w:pPr>
            <w:r w:rsidRPr="00A208C4">
              <w:t>Константа: 1</w:t>
            </w:r>
          </w:p>
        </w:tc>
      </w:tr>
      <w:tr w:rsidR="00524B90" w:rsidRPr="00411E24" w14:paraId="719DB35A" w14:textId="77777777" w:rsidTr="00524B90">
        <w:tc>
          <w:tcPr>
            <w:tcW w:w="1418" w:type="dxa"/>
            <w:shd w:val="clear" w:color="auto" w:fill="auto"/>
          </w:tcPr>
          <w:p w14:paraId="4EF12CEF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InitgPty</w:t>
            </w:r>
          </w:p>
        </w:tc>
        <w:tc>
          <w:tcPr>
            <w:tcW w:w="2552" w:type="dxa"/>
            <w:shd w:val="clear" w:color="auto" w:fill="auto"/>
          </w:tcPr>
          <w:p w14:paraId="1555997B" w14:textId="77777777" w:rsidR="00524B90" w:rsidRPr="00A208C4" w:rsidRDefault="00524B90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0FEDB032" w14:textId="44E6773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/CstmrCdtTrfInitn/GrpHdr/InitgPty/Id/OrgId/Othr/Id </w:t>
            </w:r>
          </w:p>
          <w:p w14:paraId="2C8D1D98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3CB529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5135A34" w14:textId="77777777" w:rsidR="00411E24" w:rsidRPr="008A4F64" w:rsidRDefault="00411E24" w:rsidP="00411E2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4A18D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8A853AA" w14:textId="77777777" w:rsidR="00524B90" w:rsidRPr="0048068E" w:rsidRDefault="00524B90" w:rsidP="00D54929">
            <w:pPr>
              <w:pStyle w:val="aff4"/>
              <w:rPr>
                <w:lang w:val="ru-RU"/>
              </w:rPr>
            </w:pPr>
            <w:r w:rsidRPr="0048068E">
              <w:rPr>
                <w:lang w:val="ru-RU"/>
              </w:rPr>
              <w:t>*/</w:t>
            </w:r>
            <w:r w:rsidRPr="00A208C4">
              <w:t>Othr</w:t>
            </w:r>
            <w:r w:rsidRPr="0048068E">
              <w:rPr>
                <w:lang w:val="ru-RU"/>
              </w:rPr>
              <w:t>/</w:t>
            </w:r>
            <w:r w:rsidRPr="00A208C4">
              <w:t>Issr</w:t>
            </w:r>
            <w:r w:rsidRPr="0048068E">
              <w:rPr>
                <w:lang w:val="ru-RU"/>
              </w:rPr>
              <w:t xml:space="preserve"> = </w:t>
            </w:r>
            <w:r w:rsidRPr="00A208C4">
              <w:t>NSDR</w:t>
            </w:r>
            <w:r w:rsidRPr="0048068E">
              <w:rPr>
                <w:lang w:val="ru-RU"/>
              </w:rPr>
              <w:t xml:space="preserve"> </w:t>
            </w:r>
          </w:p>
          <w:p w14:paraId="5395B6C0" w14:textId="1D2C17EA" w:rsidR="00A1329A" w:rsidRPr="00A208C4" w:rsidRDefault="00A1329A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7C9E6CE2" w14:textId="77777777" w:rsidR="00524B90" w:rsidRPr="00A208C4" w:rsidRDefault="00524B90" w:rsidP="00D54929">
            <w:pPr>
              <w:pStyle w:val="aff4"/>
            </w:pPr>
          </w:p>
        </w:tc>
      </w:tr>
      <w:tr w:rsidR="00524B90" w:rsidRPr="00A208C4" w14:paraId="187CB529" w14:textId="77777777" w:rsidTr="00524B90">
        <w:tc>
          <w:tcPr>
            <w:tcW w:w="1418" w:type="dxa"/>
            <w:shd w:val="clear" w:color="auto" w:fill="auto"/>
          </w:tcPr>
          <w:p w14:paraId="0D4C4D0D" w14:textId="77777777" w:rsidR="00524B90" w:rsidRPr="00A208C4" w:rsidRDefault="00524B90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4334AC29" w14:textId="77777777" w:rsidR="00524B90" w:rsidRPr="00A208C4" w:rsidRDefault="00524B90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56BD82D3" w14:textId="44AAF4A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3F50C200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182F62AD" w14:textId="705331C7" w:rsidR="00524B90" w:rsidRPr="008A4F64" w:rsidRDefault="00B025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 xml:space="preserve"> (ограничение на формат 16 символов)</w:t>
            </w:r>
            <w:r w:rsidR="00524B90" w:rsidRPr="008A4F64">
              <w:rPr>
                <w:lang w:val="ru-RU"/>
              </w:rPr>
              <w:t>.</w:t>
            </w:r>
          </w:p>
          <w:p w14:paraId="6CE9572B" w14:textId="426F8FDB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6196FE71" w14:textId="77777777" w:rsidTr="00524B90">
        <w:tc>
          <w:tcPr>
            <w:tcW w:w="1418" w:type="dxa"/>
            <w:shd w:val="clear" w:color="auto" w:fill="auto"/>
          </w:tcPr>
          <w:p w14:paraId="149CD708" w14:textId="77777777" w:rsidR="00524B90" w:rsidRPr="00A208C4" w:rsidRDefault="00524B90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552" w:type="dxa"/>
            <w:shd w:val="clear" w:color="auto" w:fill="auto"/>
          </w:tcPr>
          <w:p w14:paraId="5FF1FD30" w14:textId="77777777" w:rsidR="00524B90" w:rsidRPr="00A208C4" w:rsidRDefault="00524B90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618AFC84" w14:textId="6B11F92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2C064B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8814399" w14:textId="77777777" w:rsidR="00524B90" w:rsidRPr="00A208C4" w:rsidRDefault="00524B90" w:rsidP="00D54929">
            <w:pPr>
              <w:pStyle w:val="aff4"/>
            </w:pPr>
            <w:r w:rsidRPr="00A208C4">
              <w:t>Константа: TRF</w:t>
            </w:r>
          </w:p>
        </w:tc>
      </w:tr>
      <w:tr w:rsidR="00A56480" w:rsidRPr="00A208C4" w14:paraId="03DED116" w14:textId="77777777" w:rsidTr="00524B90">
        <w:tc>
          <w:tcPr>
            <w:tcW w:w="1418" w:type="dxa"/>
            <w:shd w:val="clear" w:color="auto" w:fill="auto"/>
          </w:tcPr>
          <w:p w14:paraId="2855FB88" w14:textId="43909C95" w:rsidR="00A56480" w:rsidRPr="00A208C4" w:rsidRDefault="00A56480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059F4888" w14:textId="2D0B06EB" w:rsidR="00A56480" w:rsidRPr="00A208C4" w:rsidRDefault="00A56480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4AAE3EC1" w14:textId="5791858B" w:rsidR="00A56480" w:rsidRPr="00A208C4" w:rsidRDefault="004F2164" w:rsidP="00D54929">
            <w:pPr>
              <w:pStyle w:val="aff4"/>
            </w:pPr>
            <w:r w:rsidRPr="00A208C4">
              <w:t>Document</w:t>
            </w:r>
            <w:r w:rsidR="00A56480" w:rsidRPr="00A208C4">
              <w:t>/CstmrCdtTrfInitn/PmtInf/PmtTpInf/LclInstrm/Prtry</w:t>
            </w:r>
          </w:p>
        </w:tc>
        <w:tc>
          <w:tcPr>
            <w:tcW w:w="1134" w:type="dxa"/>
            <w:shd w:val="clear" w:color="auto" w:fill="auto"/>
          </w:tcPr>
          <w:p w14:paraId="19AA588B" w14:textId="1DD3D83F" w:rsidR="00A56480" w:rsidRPr="00A208C4" w:rsidRDefault="00A5648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CD75E04" w14:textId="77777777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константа «</w:t>
            </w:r>
            <w:r w:rsidRPr="00A208C4">
              <w:t>RU</w:t>
            </w:r>
            <w:r w:rsidRPr="008A4F64">
              <w:rPr>
                <w:lang w:val="ru-RU"/>
              </w:rPr>
              <w:t>-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37138B96" w14:textId="3E4FAF1B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</w:t>
            </w:r>
            <w:r w:rsidR="005F10A1" w:rsidRPr="008A4F64">
              <w:rPr>
                <w:lang w:val="ru-RU"/>
              </w:rPr>
              <w:t xml:space="preserve">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C836D8A" w14:textId="77777777" w:rsidTr="00524B90">
        <w:tc>
          <w:tcPr>
            <w:tcW w:w="1418" w:type="dxa"/>
            <w:shd w:val="clear" w:color="auto" w:fill="auto"/>
          </w:tcPr>
          <w:p w14:paraId="1B60794D" w14:textId="77777777" w:rsidR="00524B90" w:rsidRPr="00A208C4" w:rsidRDefault="00524B90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5F1A319F" w14:textId="77777777" w:rsidR="00524B90" w:rsidRPr="00A208C4" w:rsidRDefault="00524B90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0AEE98E0" w14:textId="6320667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7E6B835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D9B9D9D" w14:textId="77777777" w:rsidR="00524B90" w:rsidRPr="00A208C4" w:rsidRDefault="00524B90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</w:t>
            </w:r>
          </w:p>
        </w:tc>
      </w:tr>
      <w:tr w:rsidR="00524B90" w:rsidRPr="00A208C4" w14:paraId="31C8F33C" w14:textId="77777777" w:rsidTr="00524B90">
        <w:tc>
          <w:tcPr>
            <w:tcW w:w="1418" w:type="dxa"/>
            <w:shd w:val="clear" w:color="auto" w:fill="auto"/>
          </w:tcPr>
          <w:p w14:paraId="4CFFCE8B" w14:textId="77777777" w:rsidR="00524B90" w:rsidRPr="00A208C4" w:rsidRDefault="00524B90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0CA38FE1" w14:textId="77777777" w:rsidR="00524B90" w:rsidRPr="00A208C4" w:rsidRDefault="00524B90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5939158C" w14:textId="77777777" w:rsidR="0005570A" w:rsidRPr="0005570A" w:rsidRDefault="0005570A" w:rsidP="0005570A">
            <w:pPr>
              <w:pStyle w:val="aff4"/>
            </w:pPr>
            <w:r w:rsidRPr="0005570A">
              <w:t xml:space="preserve">Document/CstmrCdtTrfInitn/PmtInf/Dbtr/Id/OrgId/Othr/Id </w:t>
            </w:r>
          </w:p>
          <w:p w14:paraId="6B8C4094" w14:textId="52900081" w:rsidR="00524B90" w:rsidRPr="00A208C4" w:rsidRDefault="00524B90" w:rsidP="0005570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E96619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A2B4A1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9C6BCB6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424FDB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FF0F956" w14:textId="3471D872" w:rsidR="00A1329A" w:rsidRPr="0005570A" w:rsidRDefault="00A1329A" w:rsidP="00D54929">
            <w:pPr>
              <w:pStyle w:val="aff4"/>
              <w:rPr>
                <w:lang w:val="ru-RU"/>
              </w:rPr>
            </w:pPr>
            <w:r w:rsidRPr="0005570A">
              <w:rPr>
                <w:lang w:val="ru-RU"/>
              </w:rPr>
              <w:t>+</w:t>
            </w:r>
            <w:r w:rsidR="00A74305" w:rsidRPr="0005570A">
              <w:rPr>
                <w:lang w:val="ru-RU"/>
              </w:rPr>
              <w:t xml:space="preserve"> </w:t>
            </w:r>
            <w:r w:rsidRPr="0005570A">
              <w:rPr>
                <w:lang w:val="ru-RU"/>
              </w:rPr>
              <w:t>*/</w:t>
            </w:r>
            <w:r w:rsidRPr="00A208C4">
              <w:t>SchmeNm</w:t>
            </w:r>
            <w:r w:rsidRPr="0005570A">
              <w:rPr>
                <w:lang w:val="ru-RU"/>
              </w:rPr>
              <w:t>/</w:t>
            </w:r>
            <w:r w:rsidRPr="00A208C4">
              <w:t>Cd</w:t>
            </w:r>
            <w:r w:rsidRPr="0005570A">
              <w:rPr>
                <w:lang w:val="ru-RU"/>
              </w:rPr>
              <w:t>=</w:t>
            </w:r>
            <w:r w:rsidRPr="00A208C4">
              <w:t>NSDR</w:t>
            </w:r>
          </w:p>
          <w:p w14:paraId="0E576954" w14:textId="77777777" w:rsidR="0005570A" w:rsidRDefault="0005570A" w:rsidP="00D54929">
            <w:pPr>
              <w:pStyle w:val="aff4"/>
              <w:rPr>
                <w:lang w:val="ru-RU"/>
              </w:rPr>
            </w:pPr>
          </w:p>
          <w:p w14:paraId="22FE782D" w14:textId="73832EEF" w:rsidR="0005570A" w:rsidRPr="0005570A" w:rsidRDefault="0005570A" w:rsidP="005163B3">
            <w:pPr>
              <w:pStyle w:val="aff4"/>
              <w:rPr>
                <w:lang w:val="ru-RU"/>
              </w:rPr>
            </w:pPr>
          </w:p>
        </w:tc>
      </w:tr>
      <w:tr w:rsidR="00524B90" w:rsidRPr="00A208C4" w14:paraId="6C8B8549" w14:textId="77777777" w:rsidTr="00524B90">
        <w:tc>
          <w:tcPr>
            <w:tcW w:w="1418" w:type="dxa"/>
            <w:shd w:val="clear" w:color="auto" w:fill="auto"/>
          </w:tcPr>
          <w:p w14:paraId="1B756D9F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DbtrAcct</w:t>
            </w:r>
          </w:p>
        </w:tc>
        <w:tc>
          <w:tcPr>
            <w:tcW w:w="2552" w:type="dxa"/>
            <w:shd w:val="clear" w:color="auto" w:fill="auto"/>
          </w:tcPr>
          <w:p w14:paraId="02FB342C" w14:textId="77777777" w:rsidR="00524B90" w:rsidRPr="00A208C4" w:rsidRDefault="00524B90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7A0D336E" w14:textId="1C3BA7D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/CstmrCdtTrfInitn/PmtInf/DbtrAcct/Id/Othr/Id + </w:t>
            </w:r>
          </w:p>
          <w:p w14:paraId="677AECAF" w14:textId="19CD2A4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1D6F1B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E046BF2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поручения, т.е. указывается счет списания суммы по сделке</w:t>
            </w:r>
          </w:p>
          <w:p w14:paraId="18AB3B1C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6AAE1B06" w14:textId="20A5E5A4" w:rsidR="00524B90" w:rsidRPr="008A4F64" w:rsidRDefault="00616309" w:rsidP="00DC0DA2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</w:t>
            </w:r>
            <w:r w:rsidR="00524B90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20!</w:t>
            </w:r>
            <w:r w:rsidR="00524B90" w:rsidRPr="00A208C4">
              <w:t>n</w:t>
            </w:r>
            <w:r w:rsidR="00524B90" w:rsidRPr="008A4F64">
              <w:rPr>
                <w:lang w:val="ru-RU"/>
              </w:rPr>
              <w:t xml:space="preserve"> </w:t>
            </w:r>
          </w:p>
        </w:tc>
      </w:tr>
      <w:tr w:rsidR="00616309" w:rsidRPr="00A208C4" w14:paraId="69E943A0" w14:textId="77777777" w:rsidTr="00524B90">
        <w:tc>
          <w:tcPr>
            <w:tcW w:w="1418" w:type="dxa"/>
            <w:shd w:val="clear" w:color="auto" w:fill="auto"/>
          </w:tcPr>
          <w:p w14:paraId="06719F4B" w14:textId="60406D10" w:rsidR="00616309" w:rsidRPr="00A208C4" w:rsidRDefault="00616309" w:rsidP="00D54929">
            <w:pPr>
              <w:pStyle w:val="aff4"/>
            </w:pPr>
            <w:r w:rsidRPr="00A208C4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4FF8C182" w14:textId="48A41647" w:rsidR="00616309" w:rsidRPr="00A208C4" w:rsidRDefault="00616309" w:rsidP="00D54929">
            <w:pPr>
              <w:pStyle w:val="aff4"/>
            </w:pPr>
            <w:r w:rsidRPr="00A208C4">
              <w:t>ИнструкцияБанкуПлательщикаПоИсполнениюРаспоряжения</w:t>
            </w:r>
            <w:r w:rsidR="00A74305">
              <w:t xml:space="preserve"> </w:t>
            </w:r>
            <w:r w:rsidRPr="00A208C4">
              <w:t>/ InstructionForDebtorAgent</w:t>
            </w:r>
          </w:p>
        </w:tc>
        <w:tc>
          <w:tcPr>
            <w:tcW w:w="2268" w:type="dxa"/>
            <w:shd w:val="clear" w:color="auto" w:fill="auto"/>
          </w:tcPr>
          <w:p w14:paraId="15247A16" w14:textId="068328C2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616309" w:rsidRPr="00A208C4">
              <w:t>/CstmrCdtTrfInitn/PmtInf/InstrForDbtrAgt</w:t>
            </w:r>
          </w:p>
        </w:tc>
        <w:tc>
          <w:tcPr>
            <w:tcW w:w="1134" w:type="dxa"/>
            <w:shd w:val="clear" w:color="auto" w:fill="auto"/>
          </w:tcPr>
          <w:p w14:paraId="336C5A03" w14:textId="7D15212D" w:rsidR="00616309" w:rsidRPr="00A208C4" w:rsidRDefault="00616309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05EEBA0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348243D3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B802DB5" w14:textId="47180659" w:rsidR="006A4B27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</w:t>
            </w:r>
            <w:r w:rsidR="00616309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 xml:space="preserve"> поля</w:t>
            </w:r>
            <w:r w:rsidR="00616309" w:rsidRPr="008A4F64">
              <w:rPr>
                <w:lang w:val="ru-RU"/>
              </w:rPr>
              <w:t xml:space="preserve">: </w:t>
            </w:r>
            <w:r w:rsidRPr="008A4F64">
              <w:rPr>
                <w:lang w:val="ru-RU"/>
              </w:rPr>
              <w:t>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5EC5EB85" w14:textId="36758ADB" w:rsidR="00616309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отправителя, </w:t>
            </w:r>
            <w:r w:rsidR="00616309" w:rsidRPr="008A4F64">
              <w:rPr>
                <w:lang w:val="ru-RU"/>
              </w:rPr>
              <w:t>20!</w:t>
            </w:r>
            <w:r w:rsidR="00616309" w:rsidRPr="00A208C4">
              <w:t>n</w:t>
            </w:r>
            <w:r w:rsidR="00616309" w:rsidRPr="008A4F64">
              <w:rPr>
                <w:lang w:val="ru-RU"/>
              </w:rPr>
              <w:t xml:space="preserve"> – </w:t>
            </w:r>
            <w:r w:rsidRPr="008A4F64">
              <w:rPr>
                <w:lang w:val="ru-RU"/>
              </w:rPr>
              <w:t>формат счета отправителя в НРД</w:t>
            </w:r>
          </w:p>
        </w:tc>
      </w:tr>
      <w:tr w:rsidR="00965BC1" w:rsidRPr="00A208C4" w14:paraId="7D23679C" w14:textId="77777777" w:rsidTr="00524B90">
        <w:tc>
          <w:tcPr>
            <w:tcW w:w="1418" w:type="dxa"/>
            <w:shd w:val="clear" w:color="auto" w:fill="auto"/>
          </w:tcPr>
          <w:p w14:paraId="27D875B2" w14:textId="15BEB7C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3627E317" w14:textId="0457BE29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333FB063" w14:textId="377EF9FF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D5EA74C" w14:textId="27C6542D" w:rsidR="00965BC1" w:rsidRPr="00A208C4" w:rsidRDefault="00965BC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74C8C8" w14:textId="430368A3" w:rsidR="00965BC1" w:rsidRPr="00A208C4" w:rsidRDefault="00C85A8E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524B90" w:rsidRPr="00A208C4" w14:paraId="75740E72" w14:textId="77777777" w:rsidTr="00524B90">
        <w:tc>
          <w:tcPr>
            <w:tcW w:w="1418" w:type="dxa"/>
            <w:shd w:val="clear" w:color="auto" w:fill="auto"/>
          </w:tcPr>
          <w:p w14:paraId="1C6A8BE1" w14:textId="57232E9B" w:rsidR="00524B90" w:rsidRPr="00A208C4" w:rsidRDefault="00524B90" w:rsidP="00D54929">
            <w:pPr>
              <w:pStyle w:val="aff4"/>
            </w:pPr>
            <w:r w:rsidRPr="00A208C4">
              <w:t>PmtId</w:t>
            </w:r>
          </w:p>
        </w:tc>
        <w:tc>
          <w:tcPr>
            <w:tcW w:w="2552" w:type="dxa"/>
            <w:shd w:val="clear" w:color="auto" w:fill="auto"/>
          </w:tcPr>
          <w:p w14:paraId="3E8504D0" w14:textId="77777777" w:rsidR="00524B90" w:rsidRPr="00A208C4" w:rsidRDefault="00524B90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101683BF" w14:textId="777D0B8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AC8E4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A548657" w14:textId="77777777" w:rsidR="00524B90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="005F10A1" w:rsidRPr="00A75B90">
              <w:rPr>
                <w:lang w:val="ru-RU"/>
              </w:rPr>
              <w:t>аполняется константой «</w:t>
            </w:r>
            <w:r w:rsidR="005F10A1" w:rsidRPr="00A208C4">
              <w:t>UKWN</w:t>
            </w:r>
            <w:r w:rsidR="005F10A1" w:rsidRPr="00A75B90">
              <w:rPr>
                <w:lang w:val="ru-RU"/>
              </w:rPr>
              <w:t>»</w:t>
            </w:r>
          </w:p>
          <w:p w14:paraId="5B2979EC" w14:textId="77777777" w:rsidR="00F74199" w:rsidRPr="00F74199" w:rsidRDefault="00F74199" w:rsidP="00F74199">
            <w:pPr>
              <w:pStyle w:val="aff4"/>
            </w:pPr>
            <w:r w:rsidRPr="00F74199">
              <w:t>Формат: 6n или константа</w:t>
            </w:r>
          </w:p>
          <w:p w14:paraId="17E8FEA9" w14:textId="7620FB45" w:rsidR="00F74199" w:rsidRPr="00A75B90" w:rsidRDefault="00F74199" w:rsidP="00A75B90">
            <w:pPr>
              <w:pStyle w:val="aff4"/>
              <w:rPr>
                <w:lang w:val="ru-RU"/>
              </w:rPr>
            </w:pPr>
          </w:p>
        </w:tc>
      </w:tr>
      <w:tr w:rsidR="005F10A1" w:rsidRPr="00A208C4" w14:paraId="1C176959" w14:textId="77777777" w:rsidTr="00524B90">
        <w:tc>
          <w:tcPr>
            <w:tcW w:w="1418" w:type="dxa"/>
            <w:shd w:val="clear" w:color="auto" w:fill="auto"/>
          </w:tcPr>
          <w:p w14:paraId="35E964CD" w14:textId="4F0CF8A7" w:rsidR="005F10A1" w:rsidRPr="00A208C4" w:rsidRDefault="005F10A1" w:rsidP="00D54929">
            <w:pPr>
              <w:pStyle w:val="aff4"/>
            </w:pPr>
            <w:r w:rsidRPr="00A208C4">
              <w:lastRenderedPageBreak/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5CCE21D" w14:textId="32AA42FB" w:rsidR="005F10A1" w:rsidRPr="00A208C4" w:rsidRDefault="005F10A1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300B63FA" w14:textId="414A9A2E" w:rsidR="005F10A1" w:rsidRPr="00A208C4" w:rsidRDefault="004F2164" w:rsidP="00D54929">
            <w:pPr>
              <w:pStyle w:val="aff4"/>
            </w:pPr>
            <w:r w:rsidRPr="00A208C4">
              <w:t>Document</w:t>
            </w:r>
            <w:r w:rsidR="005F10A1" w:rsidRPr="00A208C4">
              <w:t>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00747CF" w14:textId="3978FFBC" w:rsidR="005F10A1" w:rsidRPr="00A208C4" w:rsidRDefault="005F10A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1FD6CAA" w14:textId="77777777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константой «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725AAFCE" w14:textId="6DC2A6B4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3D6BE1C" w14:textId="77777777" w:rsidTr="00524B90">
        <w:tc>
          <w:tcPr>
            <w:tcW w:w="1418" w:type="dxa"/>
            <w:shd w:val="clear" w:color="auto" w:fill="auto"/>
          </w:tcPr>
          <w:p w14:paraId="44322351" w14:textId="77777777" w:rsidR="00524B90" w:rsidRPr="00A208C4" w:rsidRDefault="00524B90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5281C62C" w14:textId="77777777" w:rsidR="00524B90" w:rsidRPr="00A208C4" w:rsidRDefault="00524B90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579C75DA" w14:textId="1A909C60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/CstmrCdtTrfInitn/PmtInf/CdtTrfTxInf/Amt/InstdAmt +Ccy</w:t>
            </w:r>
          </w:p>
          <w:p w14:paraId="28620D4E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4A52C65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A50E5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-4217.</w:t>
            </w:r>
          </w:p>
          <w:p w14:paraId="5A23C571" w14:textId="0D972035" w:rsidR="00524B90" w:rsidRPr="008A4F64" w:rsidRDefault="00277FCA" w:rsidP="00277FC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 умолчанию указывается </w:t>
            </w:r>
            <w:r w:rsidRPr="008A4F64">
              <w:rPr>
                <w:lang w:val="ru-RU"/>
              </w:rPr>
              <w:t>код валюты, подлежащей зачислению (платежа) и сумму сделки в указанной валюте.</w:t>
            </w:r>
            <w:r>
              <w:rPr>
                <w:lang w:val="ru-RU"/>
              </w:rPr>
              <w:t xml:space="preserve"> Но при определенном заполнении параметра  </w:t>
            </w:r>
            <w:r w:rsidRPr="00FD3396">
              <w:rPr>
                <w:lang w:val="ru-RU"/>
              </w:rPr>
              <w:t>#CRDB#</w:t>
            </w:r>
            <w:r>
              <w:rPr>
                <w:lang w:val="ru-RU"/>
              </w:rPr>
              <w:t xml:space="preserve"> в поле */</w:t>
            </w:r>
            <w:r w:rsidRPr="00FD3396">
              <w:rPr>
                <w:lang w:val="ru-RU"/>
              </w:rPr>
              <w:t xml:space="preserve"> Ustrd</w:t>
            </w:r>
            <w:r>
              <w:rPr>
                <w:lang w:val="ru-RU"/>
              </w:rPr>
              <w:t xml:space="preserve"> может быть указана валюта списания.</w:t>
            </w:r>
          </w:p>
        </w:tc>
      </w:tr>
      <w:tr w:rsidR="00524B90" w:rsidRPr="00A208C4" w14:paraId="102E8A4B" w14:textId="77777777" w:rsidTr="00524B90">
        <w:tc>
          <w:tcPr>
            <w:tcW w:w="1418" w:type="dxa"/>
            <w:shd w:val="clear" w:color="auto" w:fill="auto"/>
          </w:tcPr>
          <w:p w14:paraId="741C3A79" w14:textId="77777777" w:rsidR="00524B90" w:rsidRPr="00A208C4" w:rsidRDefault="00524B90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79FC192F" w14:textId="2DF46248" w:rsidR="00524B90" w:rsidRPr="00A208C4" w:rsidRDefault="00524B90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575F0933" w14:textId="7CC91E6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/CstmrCdtTrfInitn/PmtInf/CdtTrfTxInf/IntrmyAgt1/FinInstnId/BICFI</w:t>
            </w:r>
          </w:p>
          <w:p w14:paraId="73F0BD5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759DC92A" w14:textId="082076FA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/CstmrCdtTrfInitn/PmtInf/CdtTrfTxInf/IntrmyAgt1/FinInstnId/ClrSysMmbId/ClrSysId/Cd (код клиринговой системы)</w:t>
            </w:r>
          </w:p>
          <w:p w14:paraId="413B406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9236C4B" w14:textId="4EA71A1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</w:t>
            </w:r>
            <w:r w:rsidR="00524B90" w:rsidRPr="00A208C4">
              <w:lastRenderedPageBreak/>
              <w:t>1/FinInstnId/ClrSysMmbId/MmbId (российский БИК)</w:t>
            </w:r>
          </w:p>
          <w:p w14:paraId="7EFE32CA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8EF5C66" w14:textId="0E57E7D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/CstmrCdtTrfInitn/PmtInf/CdtTrfTxInf/IntrmyAgt1/FinInstnId/Nm </w:t>
            </w:r>
          </w:p>
          <w:p w14:paraId="11B8C059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7B7E394" w14:textId="557F0B1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/CstmrCdtTrfInitn/PmtInf/CdtTrfTxInf/IntrmyAgt1/FinInstnId/PstlAdr/TwnNm</w:t>
            </w:r>
          </w:p>
          <w:p w14:paraId="5578EBA7" w14:textId="77777777" w:rsidR="00925350" w:rsidRPr="00925350" w:rsidRDefault="00925350" w:rsidP="00925350">
            <w:pPr>
              <w:pStyle w:val="aff4"/>
            </w:pPr>
            <w:r w:rsidRPr="00925350">
              <w:t>+</w:t>
            </w:r>
          </w:p>
          <w:p w14:paraId="64A2AF62" w14:textId="1AF55247" w:rsidR="00524B90" w:rsidRPr="00A208C4" w:rsidRDefault="00925350" w:rsidP="00925350">
            <w:pPr>
              <w:pStyle w:val="aff4"/>
            </w:pPr>
            <w:r w:rsidRPr="00925350">
              <w:t>Document/CstmrCdtTrfInitn/PmtInf/CdtTrfTxInf/IntrmyAgt1/FinInstnId/PstlAdr/AdrLine (</w:t>
            </w:r>
            <w:r w:rsidRPr="00925350">
              <w:rPr>
                <w:lang w:val="ru-RU"/>
              </w:rPr>
              <w:t>адрес</w:t>
            </w:r>
            <w:r w:rsidRPr="00925350">
              <w:t>)</w:t>
            </w:r>
          </w:p>
        </w:tc>
        <w:tc>
          <w:tcPr>
            <w:tcW w:w="1134" w:type="dxa"/>
            <w:shd w:val="clear" w:color="auto" w:fill="auto"/>
          </w:tcPr>
          <w:p w14:paraId="502F1DCA" w14:textId="443D00D2" w:rsidR="00524B90" w:rsidRPr="00A208C4" w:rsidRDefault="001C2F7F" w:rsidP="001A299A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3A96AA65" w14:textId="7503A9BB" w:rsidR="00524B90" w:rsidRPr="0029377A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4113C0A1" w14:textId="77777777" w:rsidR="00524B90" w:rsidRPr="00A208C4" w:rsidRDefault="00524B90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2DD1B575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737A8852" w14:textId="3ECCAB06" w:rsidR="00616309" w:rsidRPr="008A4F64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140A0A94" w14:textId="3FAF4DA7" w:rsidR="00616309" w:rsidRPr="003B11C2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3B11C2">
              <w:rPr>
                <w:lang w:val="ru-RU"/>
              </w:rPr>
              <w:t>Н</w:t>
            </w:r>
            <w:r w:rsidR="00524B90" w:rsidRPr="003B11C2">
              <w:rPr>
                <w:lang w:val="ru-RU"/>
              </w:rPr>
              <w:t>аименование</w:t>
            </w:r>
            <w:r w:rsidRPr="003B11C2">
              <w:rPr>
                <w:lang w:val="ru-RU"/>
              </w:rPr>
              <w:t>, в поле: */</w:t>
            </w:r>
            <w:r w:rsidRPr="00A208C4">
              <w:t>Nm</w:t>
            </w:r>
            <w:r w:rsidR="003B11C2" w:rsidRPr="003B11C2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</w:p>
          <w:p w14:paraId="3342F73B" w14:textId="77777777" w:rsidR="00524B90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</w:t>
            </w:r>
            <w:r w:rsidR="00524B90" w:rsidRPr="008A4F64">
              <w:rPr>
                <w:lang w:val="ru-RU"/>
              </w:rPr>
              <w:t>ород Банка Посредника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 w:rsidR="008E2FE7">
              <w:rPr>
                <w:lang w:val="ru-RU"/>
              </w:rPr>
              <w:t xml:space="preserve">, </w:t>
            </w:r>
            <w:r w:rsidR="008E2FE7" w:rsidRPr="008E2FE7">
              <w:rPr>
                <w:lang w:val="ru-RU"/>
              </w:rPr>
              <w:t>в случае отсутствия названия города указывается транслитерированное значение «Нет данных»</w:t>
            </w:r>
          </w:p>
          <w:p w14:paraId="5B88C423" w14:textId="77777777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  <w:p w14:paraId="612B2298" w14:textId="106FFCD3" w:rsidR="00925350" w:rsidRPr="008A4F64" w:rsidRDefault="00925350" w:rsidP="00925350">
            <w:pPr>
              <w:pStyle w:val="aff4"/>
              <w:ind w:left="720"/>
              <w:rPr>
                <w:lang w:val="ru-RU"/>
              </w:rPr>
            </w:pPr>
          </w:p>
        </w:tc>
      </w:tr>
      <w:tr w:rsidR="00524B90" w:rsidRPr="00A208C4" w14:paraId="370809ED" w14:textId="77777777" w:rsidTr="00524B90">
        <w:tc>
          <w:tcPr>
            <w:tcW w:w="1418" w:type="dxa"/>
            <w:shd w:val="clear" w:color="auto" w:fill="auto"/>
          </w:tcPr>
          <w:p w14:paraId="0A11B06A" w14:textId="77777777" w:rsidR="00524B90" w:rsidRPr="00A208C4" w:rsidRDefault="00524B90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552" w:type="dxa"/>
            <w:shd w:val="clear" w:color="auto" w:fill="auto"/>
          </w:tcPr>
          <w:p w14:paraId="63A97A4B" w14:textId="1278A55B" w:rsidR="00524B90" w:rsidRPr="00A208C4" w:rsidRDefault="00524B90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268" w:type="dxa"/>
            <w:shd w:val="clear" w:color="auto" w:fill="auto"/>
          </w:tcPr>
          <w:p w14:paraId="77C57A64" w14:textId="08B9FDF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6DF544C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755CD9F6" w14:textId="3862A7D4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622B7D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7CF293B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42AD1131" w14:textId="77777777" w:rsidTr="00524B90">
        <w:tc>
          <w:tcPr>
            <w:tcW w:w="1418" w:type="dxa"/>
            <w:shd w:val="clear" w:color="auto" w:fill="auto"/>
          </w:tcPr>
          <w:p w14:paraId="05F4924F" w14:textId="77777777" w:rsidR="00524B90" w:rsidRPr="00A208C4" w:rsidRDefault="00524B90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552" w:type="dxa"/>
            <w:shd w:val="clear" w:color="auto" w:fill="auto"/>
          </w:tcPr>
          <w:p w14:paraId="129D9D52" w14:textId="77777777" w:rsidR="00524B90" w:rsidRPr="00A208C4" w:rsidRDefault="00524B90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126477AF" w14:textId="763FA6AC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</w:t>
            </w:r>
            <w:r w:rsidR="00524B90" w:rsidRPr="00A208C4">
              <w:lastRenderedPageBreak/>
              <w:t xml:space="preserve">TrfTxInf/CdtrAgt/FinInstnId/BICFI </w:t>
            </w:r>
          </w:p>
          <w:p w14:paraId="461493DE" w14:textId="33502BCC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E798138" w14:textId="68200195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/CstmrCdtTrfInitn/PmtInf/CdtTrfTxInf/CdtrAgt/FinInstnId/ClrSysMmbId/ClrSysId/Cd</w:t>
            </w:r>
          </w:p>
          <w:p w14:paraId="365F0574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661113F" w14:textId="50D2D14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/CstmrCdtTrfInitn/PmtInf/CdtTrfTxInf/CdtrAgt/FinInstnId/ClrSysMmbId/MmbId</w:t>
            </w:r>
          </w:p>
          <w:p w14:paraId="04DFA37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28FA0CB" w14:textId="7734245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/CstmrCdtTrfInitn/PmtInf/CdtTrfTxInf/CdtrAgt/FinInstnId/Nm</w:t>
            </w:r>
          </w:p>
          <w:p w14:paraId="2B184FEF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5EBF428A" w14:textId="4FDB11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/CstmrCdtTrfInitn/PmtInf/CdtTrfTxInf/CdtrAgt/FinInstnId/PstlAdr/TwnNm</w:t>
            </w:r>
          </w:p>
          <w:p w14:paraId="6A68833E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467FDCEE" w14:textId="6BCB31FB" w:rsidR="00524B90" w:rsidRPr="00A208C4" w:rsidRDefault="004F2164" w:rsidP="00D54929">
            <w:pPr>
              <w:pStyle w:val="aff4"/>
            </w:pPr>
            <w:r w:rsidRPr="00A208C4">
              <w:lastRenderedPageBreak/>
              <w:t>Document</w:t>
            </w:r>
            <w:r w:rsidR="00524B90" w:rsidRPr="00A208C4">
              <w:t>/CstmrCdtTrfInitn/PmtInf/CdtTrfTxInf/CdtrAgt/FinInstnId/PstlAdr/AdrLine</w:t>
            </w:r>
          </w:p>
          <w:p w14:paraId="324B7685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140EA0EA" w14:textId="0EFB6CE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/CstmrCdtTrfInitn/PmtInf/CdtTrfTxInf/CdtrAgt/FinInstnId/Othr/Id+*/SchmeNm/Cd=TXID (ИНН</w:t>
            </w:r>
            <w:r w:rsidR="005163B3" w:rsidRPr="005163B3">
              <w:t xml:space="preserve"> </w:t>
            </w:r>
            <w:r w:rsidR="005163B3">
              <w:rPr>
                <w:lang w:val="ru-RU"/>
              </w:rPr>
              <w:t>или</w:t>
            </w:r>
            <w:r w:rsidR="005163B3" w:rsidRPr="005163B3">
              <w:t xml:space="preserve"> </w:t>
            </w:r>
            <w:r w:rsidR="005163B3">
              <w:rPr>
                <w:lang w:val="ru-RU"/>
              </w:rPr>
              <w:t>КИО</w:t>
            </w:r>
            <w:r w:rsidR="00524B90" w:rsidRPr="00A208C4">
              <w:t>)</w:t>
            </w:r>
          </w:p>
        </w:tc>
        <w:tc>
          <w:tcPr>
            <w:tcW w:w="1134" w:type="dxa"/>
            <w:shd w:val="clear" w:color="auto" w:fill="auto"/>
          </w:tcPr>
          <w:p w14:paraId="02E0FFA1" w14:textId="77777777" w:rsidR="00524B90" w:rsidRDefault="00524B90" w:rsidP="001A299A">
            <w:pPr>
              <w:pStyle w:val="aff4"/>
              <w:jc w:val="center"/>
            </w:pPr>
            <w:r w:rsidRPr="00A208C4">
              <w:lastRenderedPageBreak/>
              <w:t>Н</w:t>
            </w:r>
          </w:p>
          <w:p w14:paraId="4E5EF51B" w14:textId="77777777" w:rsidR="00277FCA" w:rsidRDefault="00277FCA" w:rsidP="001A299A">
            <w:pPr>
              <w:pStyle w:val="aff4"/>
              <w:jc w:val="center"/>
            </w:pPr>
          </w:p>
          <w:p w14:paraId="73C0294A" w14:textId="77777777" w:rsidR="00277FCA" w:rsidRDefault="00277FCA" w:rsidP="001A299A">
            <w:pPr>
              <w:pStyle w:val="aff4"/>
              <w:jc w:val="center"/>
            </w:pPr>
          </w:p>
          <w:p w14:paraId="2563DDA8" w14:textId="77777777" w:rsidR="00277FCA" w:rsidRDefault="00277FCA" w:rsidP="001A299A">
            <w:pPr>
              <w:pStyle w:val="aff4"/>
              <w:jc w:val="center"/>
            </w:pPr>
          </w:p>
          <w:p w14:paraId="1B774332" w14:textId="77777777" w:rsidR="00277FCA" w:rsidRDefault="00277FCA" w:rsidP="001A299A">
            <w:pPr>
              <w:pStyle w:val="aff4"/>
              <w:jc w:val="center"/>
            </w:pPr>
          </w:p>
          <w:p w14:paraId="3AFCBE70" w14:textId="77777777" w:rsidR="00277FCA" w:rsidRDefault="00277FCA" w:rsidP="001A299A">
            <w:pPr>
              <w:pStyle w:val="aff4"/>
              <w:jc w:val="center"/>
            </w:pPr>
          </w:p>
          <w:p w14:paraId="2747FDF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03BA3D29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A52F24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3410CD5A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CD479B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0894922E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103FE742" w14:textId="12479FB2" w:rsidR="00277FCA" w:rsidRPr="00A208C4" w:rsidRDefault="00277FCA" w:rsidP="001A299A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7E9795EE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содержит реквизиты Банка Получателя, в котором средства будут доступны Получателю.</w:t>
            </w:r>
          </w:p>
          <w:p w14:paraId="185FCC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не используется, если Банком Получателя является НРД.</w:t>
            </w:r>
          </w:p>
          <w:p w14:paraId="2E292987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2EC263C6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C2ADC95" w14:textId="4FC40A0D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616309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616309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заполнен.</w:t>
            </w:r>
          </w:p>
          <w:p w14:paraId="135D3758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A20DE2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9F70D9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5D1B6D1" w14:textId="0DAD1A28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)- опционально и обязательно: </w:t>
            </w:r>
            <w:r w:rsidR="00524B90" w:rsidRPr="008A4F64">
              <w:rPr>
                <w:lang w:val="ru-RU"/>
              </w:rPr>
              <w:t>наименование (*/</w:t>
            </w:r>
            <w:r w:rsidR="00524B90" w:rsidRPr="00A208C4">
              <w:t>Nm</w:t>
            </w:r>
            <w:r w:rsidR="00524B90" w:rsidRPr="008A4F64">
              <w:rPr>
                <w:lang w:val="ru-RU"/>
              </w:rPr>
              <w:t>) и местонахождение (*/</w:t>
            </w:r>
            <w:r w:rsidR="00524B90" w:rsidRPr="00A208C4">
              <w:t>PstlAdr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AdrLine</w:t>
            </w:r>
            <w:r w:rsidR="00524B90"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Банка Получателя.</w:t>
            </w:r>
          </w:p>
          <w:p w14:paraId="5990022B" w14:textId="77777777" w:rsidR="00D75FFC" w:rsidRPr="008A4F64" w:rsidRDefault="00D75FFC" w:rsidP="00D54929">
            <w:pPr>
              <w:pStyle w:val="aff4"/>
              <w:rPr>
                <w:lang w:val="ru-RU"/>
              </w:rPr>
            </w:pPr>
          </w:p>
          <w:p w14:paraId="095F630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B666A4B" w14:textId="5FACEB4B" w:rsidR="00524B90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="00524B90" w:rsidRPr="008A4F64">
              <w:rPr>
                <w:lang w:val="ru-RU"/>
              </w:rPr>
              <w:t>(</w:t>
            </w:r>
            <w:r w:rsidRPr="008A4F64">
              <w:rPr>
                <w:lang w:val="ru-RU"/>
              </w:rPr>
              <w:t>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</w:t>
            </w:r>
            <w:r w:rsidR="00524B90" w:rsidRPr="008A4F64">
              <w:rPr>
                <w:lang w:val="ru-RU"/>
              </w:rPr>
              <w:t>*/</w:t>
            </w:r>
            <w:r w:rsidR="00524B90" w:rsidRPr="00A208C4">
              <w:t>ClrSysId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Cd</w:t>
            </w:r>
            <w:r w:rsidR="00524B90" w:rsidRPr="008A4F64">
              <w:rPr>
                <w:lang w:val="ru-RU"/>
              </w:rPr>
              <w:t>=</w:t>
            </w:r>
            <w:r w:rsidR="00524B90" w:rsidRPr="00A208C4">
              <w:t>RUCBC</w:t>
            </w:r>
            <w:r w:rsidR="00524B90" w:rsidRPr="008A4F64">
              <w:rPr>
                <w:lang w:val="ru-RU"/>
              </w:rPr>
              <w:t>) и наименова</w:t>
            </w:r>
            <w:r w:rsidR="008E2FE7">
              <w:rPr>
                <w:lang w:val="ru-RU"/>
              </w:rPr>
              <w:t xml:space="preserve">ние и город Банка Получателя, </w:t>
            </w:r>
            <w:r w:rsidR="008E2FE7" w:rsidRPr="008E2FE7">
              <w:rPr>
                <w:lang w:val="ru-RU"/>
              </w:rPr>
              <w:t>в случае отсутствия наименования и/или названия города указывается значение «Нет данных»</w:t>
            </w:r>
            <w:r w:rsidR="008E2FE7">
              <w:rPr>
                <w:lang w:val="ru-RU"/>
              </w:rPr>
              <w:t>.</w:t>
            </w:r>
          </w:p>
          <w:p w14:paraId="130890E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4AAC60C3" w14:textId="25931B95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5208E71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04B0022B" w14:textId="77777777" w:rsidR="00D75FFC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3A9542EE" w14:textId="6F4FD73A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0B35707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1C275993" w14:textId="6DE0413E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2CA40A8F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C35E598" w14:textId="63C59078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5163B3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>,</w:t>
            </w:r>
            <w:r w:rsidR="00616309" w:rsidRPr="008A4F64">
              <w:rPr>
                <w:lang w:val="ru-RU"/>
              </w:rPr>
              <w:t xml:space="preserve"> Н</w:t>
            </w:r>
            <w:r w:rsidR="00524B90" w:rsidRPr="008A4F64">
              <w:rPr>
                <w:lang w:val="ru-RU"/>
              </w:rPr>
              <w:t>аименование и город Банка Получателя.</w:t>
            </w:r>
          </w:p>
        </w:tc>
      </w:tr>
      <w:tr w:rsidR="00524B90" w:rsidRPr="00A208C4" w14:paraId="6D201815" w14:textId="77777777" w:rsidTr="00524B90">
        <w:tc>
          <w:tcPr>
            <w:tcW w:w="1418" w:type="dxa"/>
            <w:shd w:val="clear" w:color="auto" w:fill="auto"/>
          </w:tcPr>
          <w:p w14:paraId="59C2B64B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1DD85468" w14:textId="77777777" w:rsidR="00524B90" w:rsidRPr="00A208C4" w:rsidRDefault="00524B90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0F2AE89C" w14:textId="3D5681AC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C2A5F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9C69C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0B9327E7" w14:textId="0B4EBAA2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276E814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5561E375" w14:textId="33C60E21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заполнен:</w:t>
            </w:r>
          </w:p>
          <w:p w14:paraId="275FE838" w14:textId="5018E161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</w:t>
            </w:r>
            <w:r w:rsidR="00D75FFC" w:rsidRPr="008A4F64">
              <w:rPr>
                <w:lang w:val="ru-RU"/>
              </w:rPr>
              <w:t>.</w:t>
            </w:r>
          </w:p>
          <w:p w14:paraId="255C6D02" w14:textId="77777777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65CEB63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28DE3204" w14:textId="77777777" w:rsidTr="00524B90">
        <w:tc>
          <w:tcPr>
            <w:tcW w:w="1418" w:type="dxa"/>
            <w:shd w:val="clear" w:color="auto" w:fill="auto"/>
          </w:tcPr>
          <w:p w14:paraId="1E111EF1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11DCBA1B" w14:textId="77777777" w:rsidR="00524B90" w:rsidRPr="00A208C4" w:rsidRDefault="00524B90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BDC4AEA" w14:textId="782F34A6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/CstmrCdtTrfInitn/PmtInf/CdtTrfTxInf/Cdtr/Id/OrgId/AnyBIC</w:t>
            </w:r>
          </w:p>
          <w:p w14:paraId="2D32DA2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2E91B7D" w14:textId="5B937FB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/CstmrCdtTrfInitn/PmtInf/CdtTrfTxInf/Cdtr/Id/OrgId/Othr/Id</w:t>
            </w:r>
            <w:r w:rsidR="00656092" w:rsidRPr="00A208C4">
              <w:t xml:space="preserve"> </w:t>
            </w:r>
            <w:r w:rsidR="00524B90" w:rsidRPr="00A208C4">
              <w:t>+</w:t>
            </w:r>
            <w:r w:rsidR="00656092" w:rsidRPr="00A208C4">
              <w:t xml:space="preserve"> </w:t>
            </w:r>
            <w:r w:rsidR="00524B90" w:rsidRPr="00A208C4">
              <w:t>*/SchmeNm/Cd=TXID (ИНН</w:t>
            </w:r>
            <w:r w:rsidR="005163B3" w:rsidRPr="005163B3">
              <w:t xml:space="preserve"> </w:t>
            </w:r>
            <w:r w:rsidR="005163B3" w:rsidRPr="005163B3">
              <w:rPr>
                <w:lang w:val="ru-RU"/>
              </w:rPr>
              <w:t>или</w:t>
            </w:r>
            <w:r w:rsidR="005163B3" w:rsidRPr="005163B3">
              <w:t xml:space="preserve"> </w:t>
            </w:r>
            <w:r w:rsidR="005163B3" w:rsidRPr="005163B3">
              <w:rPr>
                <w:lang w:val="ru-RU"/>
              </w:rPr>
              <w:t>КИО</w:t>
            </w:r>
            <w:r w:rsidR="00524B90" w:rsidRPr="00A208C4">
              <w:t>)</w:t>
            </w:r>
          </w:p>
          <w:p w14:paraId="7F92D1EF" w14:textId="2772C803" w:rsidR="00656092" w:rsidRPr="00A208C4" w:rsidRDefault="00656092" w:rsidP="00D54929">
            <w:pPr>
              <w:pStyle w:val="aff4"/>
            </w:pPr>
          </w:p>
          <w:p w14:paraId="13D038CB" w14:textId="0034AB0D" w:rsidR="00524B90" w:rsidRPr="00A208C4" w:rsidRDefault="00656092" w:rsidP="00D54929">
            <w:pPr>
              <w:pStyle w:val="aff4"/>
            </w:pPr>
            <w:r w:rsidRPr="00A208C4">
              <w:t>или</w:t>
            </w:r>
          </w:p>
          <w:p w14:paraId="361F87EF" w14:textId="1B4D93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/CstmrCdtTrfInitn/PmtInf/CdtTrfTxInf/Cdtr/Nm </w:t>
            </w:r>
          </w:p>
          <w:p w14:paraId="4963F4EE" w14:textId="1D4D7EC8" w:rsidR="00524B90" w:rsidRPr="00A208C4" w:rsidRDefault="00943C49" w:rsidP="00D54929">
            <w:pPr>
              <w:pStyle w:val="aff4"/>
            </w:pPr>
            <w:r w:rsidRPr="00A208C4">
              <w:rPr>
                <w:lang w:val="ru-RU"/>
              </w:rPr>
              <w:t>и</w:t>
            </w:r>
            <w:r w:rsidR="00524B90" w:rsidRPr="00A208C4">
              <w:t>ли</w:t>
            </w:r>
          </w:p>
          <w:p w14:paraId="2F0BE6E6" w14:textId="650DAB08" w:rsidR="00943C49" w:rsidRPr="00A208C4" w:rsidRDefault="004F2164" w:rsidP="00D54929">
            <w:pPr>
              <w:pStyle w:val="aff4"/>
            </w:pPr>
            <w:r w:rsidRPr="00A208C4">
              <w:t>Document</w:t>
            </w:r>
            <w:r w:rsidR="00943C49" w:rsidRPr="00A208C4">
              <w:t>/CstmrCdtTrfInitn/PmtInf/CdtTrfTxInf/Cdtr/PstlAdr/AdrLine</w:t>
            </w:r>
          </w:p>
          <w:p w14:paraId="763B722C" w14:textId="0ACFBED1" w:rsidR="00943C49" w:rsidRPr="00A208C4" w:rsidRDefault="00943C49" w:rsidP="00D54929">
            <w:pPr>
              <w:pStyle w:val="aff4"/>
            </w:pPr>
            <w:r w:rsidRPr="00A208C4">
              <w:t>или</w:t>
            </w:r>
          </w:p>
          <w:p w14:paraId="648C5E66" w14:textId="77777777" w:rsidR="00524B90" w:rsidRDefault="002877B1" w:rsidP="00D54929">
            <w:pPr>
              <w:pStyle w:val="aff4"/>
            </w:pPr>
            <w:r w:rsidRPr="00A208C4">
              <w:t>Document/CstmrCdtTrfInitn/PmtInf/CdtTrfTxInf/Cdtr/Id/OrgId/Othr/Id</w:t>
            </w:r>
            <w:r w:rsidR="00356606" w:rsidRPr="00356606">
              <w:t xml:space="preserve"> </w:t>
            </w:r>
            <w:r w:rsidR="00356606" w:rsidRPr="00356606">
              <w:lastRenderedPageBreak/>
              <w:t>(</w:t>
            </w:r>
            <w:r w:rsidR="00356606">
              <w:rPr>
                <w:lang w:val="ru-RU"/>
              </w:rPr>
              <w:t>депозитарный</w:t>
            </w:r>
            <w:r w:rsidR="00356606" w:rsidRPr="00356606">
              <w:t xml:space="preserve"> </w:t>
            </w:r>
            <w:r w:rsidR="00356606">
              <w:rPr>
                <w:lang w:val="ru-RU"/>
              </w:rPr>
              <w:t>код</w:t>
            </w:r>
            <w:r w:rsidR="00356606" w:rsidRPr="00356606">
              <w:t>)</w:t>
            </w:r>
            <w:r w:rsidRPr="00A208C4">
              <w:t xml:space="preserve"> + */Cdtr/Id/OrgId/Othr/Issr = NSDR</w:t>
            </w:r>
          </w:p>
          <w:p w14:paraId="19745F42" w14:textId="2C16E8B5" w:rsidR="00EA7336" w:rsidRPr="00A208C4" w:rsidRDefault="00EA7336" w:rsidP="00D54929">
            <w:pPr>
              <w:pStyle w:val="aff4"/>
            </w:pPr>
            <w:r w:rsidRPr="00EA7336">
              <w:rPr>
                <w:lang w:val="ru-RU"/>
              </w:rPr>
              <w:t>+ */SchmeNm/Cd=NSDR</w:t>
            </w:r>
          </w:p>
        </w:tc>
        <w:tc>
          <w:tcPr>
            <w:tcW w:w="1134" w:type="dxa"/>
            <w:shd w:val="clear" w:color="auto" w:fill="auto"/>
          </w:tcPr>
          <w:p w14:paraId="20772DF0" w14:textId="4DB42434" w:rsidR="00524B90" w:rsidRPr="001C2F7F" w:rsidRDefault="001C2F7F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172A04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ECD983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3AD88299" w14:textId="69897E89" w:rsidR="006E048A" w:rsidRPr="00A208C4" w:rsidRDefault="006E048A" w:rsidP="00D54929">
            <w:pPr>
              <w:pStyle w:val="a3"/>
            </w:pPr>
            <w:r w:rsidRPr="00A208C4">
              <w:t>Правила заполнения р</w:t>
            </w:r>
            <w:r w:rsidR="00B13E6A" w:rsidRPr="00A208C4">
              <w:t>аспоряжения на конверсионный перевод</w:t>
            </w:r>
            <w:r w:rsidRPr="00A208C4">
              <w:t>.</w:t>
            </w:r>
          </w:p>
          <w:p w14:paraId="3826196C" w14:textId="77777777" w:rsidR="006E048A" w:rsidRPr="00A208C4" w:rsidRDefault="00B13E6A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</w:t>
            </w:r>
            <w:r w:rsidR="006E048A" w:rsidRPr="00A208C4">
              <w:t>:</w:t>
            </w:r>
          </w:p>
          <w:p w14:paraId="74448E21" w14:textId="4F4374F6" w:rsidR="00B13E6A" w:rsidRPr="00A208C4" w:rsidRDefault="00B13E6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*/AnyBIC</w:t>
            </w:r>
            <w:r w:rsidR="00CD7CD5" w:rsidRPr="00A208C4">
              <w:t xml:space="preserve"> (указываеся </w:t>
            </w:r>
            <w:r w:rsidR="00CD7CD5" w:rsidRPr="00A208C4">
              <w:rPr>
                <w:lang w:val="en-US"/>
              </w:rPr>
              <w:t>BIC</w:t>
            </w:r>
            <w:r w:rsidR="00CD7CD5" w:rsidRPr="00A208C4">
              <w:t xml:space="preserve"> контрагента)</w:t>
            </w:r>
          </w:p>
          <w:p w14:paraId="68FF0667" w14:textId="77777777" w:rsidR="006E048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1AA58426" w14:textId="71CE7316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5ACB5A67" w14:textId="6E0519CF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</w:pPr>
            <w:r w:rsidRPr="00A208C4"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7EF9F8E9" w14:textId="0B3854D9" w:rsidR="006E048A" w:rsidRPr="00A208C4" w:rsidRDefault="00CD7CD5" w:rsidP="00D54929">
            <w:pPr>
              <w:pStyle w:val="a3"/>
            </w:pPr>
            <w:r w:rsidRPr="00A208C4">
              <w:t xml:space="preserve">Если </w:t>
            </w:r>
            <w:r w:rsidR="006E048A" w:rsidRPr="00A208C4">
              <w:t>валюта зачисления (платежа) рубли (RUB), то указывается:</w:t>
            </w:r>
          </w:p>
          <w:p w14:paraId="56CEEE2A" w14:textId="5FD67E05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</w:t>
            </w:r>
            <w:r w:rsidR="005163B3">
              <w:rPr>
                <w:lang w:val="ru-RU"/>
              </w:rPr>
              <w:t>(КИО)</w:t>
            </w:r>
            <w:r w:rsidRPr="00A208C4">
              <w:t xml:space="preserve">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</w:p>
          <w:p w14:paraId="5B93B445" w14:textId="77777777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720AB0F0" w14:textId="77777777" w:rsidR="006E048A" w:rsidRPr="00A208C4" w:rsidRDefault="006E048A" w:rsidP="00D54929">
            <w:pPr>
              <w:pStyle w:val="a3"/>
            </w:pPr>
          </w:p>
          <w:p w14:paraId="7C1B99D8" w14:textId="77777777" w:rsidR="00EA7336" w:rsidRPr="00EA7336" w:rsidRDefault="006E048A" w:rsidP="00EA7336">
            <w:pPr>
              <w:pStyle w:val="a3"/>
            </w:pPr>
            <w:r w:rsidRPr="00A208C4">
              <w:t xml:space="preserve">Правила заполнения поручения </w:t>
            </w:r>
            <w:r w:rsidR="00EA7336" w:rsidRPr="00EA7336">
              <w:rPr>
                <w:lang w:val="ru-RU"/>
              </w:rPr>
              <w:t>для Конверсионного поручения</w:t>
            </w:r>
            <w:r w:rsidR="00EA7336" w:rsidRPr="00EA7336">
              <w:t>.</w:t>
            </w:r>
          </w:p>
          <w:p w14:paraId="6E80795F" w14:textId="77777777" w:rsidR="006E048A" w:rsidRPr="00A208C4" w:rsidRDefault="006E048A" w:rsidP="00D54929">
            <w:pPr>
              <w:pStyle w:val="a3"/>
            </w:pPr>
            <w:r w:rsidRPr="00A208C4">
              <w:lastRenderedPageBreak/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51BD2C3E" w14:textId="4C3176EA" w:rsidR="006E048A" w:rsidRPr="00A208C4" w:rsidRDefault="006E048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 xml:space="preserve">, в поле: */AnyBIC,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12E1FEFF" w14:textId="56B5F026" w:rsidR="00B13E6A" w:rsidRPr="00A208C4" w:rsidRDefault="00B13E6A" w:rsidP="00D54929">
            <w:pPr>
              <w:pStyle w:val="a3"/>
            </w:pPr>
          </w:p>
          <w:p w14:paraId="6DA008E6" w14:textId="3BC05217" w:rsidR="00B13E6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41EF8186" w14:textId="0277099E" w:rsidR="00656092" w:rsidRPr="00A208C4" w:rsidRDefault="006E048A" w:rsidP="00EA7336">
            <w:pPr>
              <w:pStyle w:val="a3"/>
              <w:numPr>
                <w:ilvl w:val="0"/>
                <w:numId w:val="14"/>
              </w:numPr>
            </w:pPr>
            <w:r w:rsidRPr="00A208C4">
              <w:t>Депозитарный код отправителя</w:t>
            </w:r>
            <w:r w:rsidRPr="00A208C4">
              <w:rPr>
                <w:lang w:val="ru-RU"/>
              </w:rPr>
              <w:t xml:space="preserve"> 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="00EA7336" w:rsidRPr="00EA7336">
              <w:rPr>
                <w:lang w:val="ru-RU"/>
              </w:rPr>
              <w:t>*/SchmeNm/Cd=</w:t>
            </w:r>
            <w:r w:rsidR="00EA7336" w:rsidRPr="00EA7336">
              <w:rPr>
                <w:lang w:val="en-US"/>
              </w:rPr>
              <w:t>NSDR</w:t>
            </w:r>
            <w:r w:rsidR="00EA7336" w:rsidRPr="00EA7336">
              <w:rPr>
                <w:lang w:val="ru-RU"/>
              </w:rPr>
              <w:t xml:space="preserve"> +</w:t>
            </w:r>
            <w:r w:rsidR="00EA7336">
              <w:rPr>
                <w:lang w:val="ru-RU"/>
              </w:rPr>
              <w:t xml:space="preserve"> </w:t>
            </w:r>
            <w:r w:rsidR="00356606" w:rsidRPr="00A208C4">
              <w:t>*/Cdtr/Id/OrgId/Othr/Issr = NSDR</w:t>
            </w:r>
          </w:p>
        </w:tc>
      </w:tr>
      <w:tr w:rsidR="00524B90" w:rsidRPr="00A208C4" w14:paraId="339D641F" w14:textId="77777777" w:rsidTr="00524B90">
        <w:tc>
          <w:tcPr>
            <w:tcW w:w="1418" w:type="dxa"/>
            <w:shd w:val="clear" w:color="auto" w:fill="auto"/>
          </w:tcPr>
          <w:p w14:paraId="58E2CC2A" w14:textId="28AA06C6" w:rsidR="00524B90" w:rsidRPr="00A208C4" w:rsidRDefault="00524B90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552" w:type="dxa"/>
            <w:shd w:val="clear" w:color="auto" w:fill="auto"/>
          </w:tcPr>
          <w:p w14:paraId="0FBF4FF0" w14:textId="106B3481" w:rsidR="00524B90" w:rsidRPr="00A208C4" w:rsidRDefault="00524B90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396A5426" w14:textId="0A703FC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/CstmrCdtTrfInitn/PmtInf/CdtTrfTxInf/CdtrAcct/Id/Othr/Id +</w:t>
            </w:r>
          </w:p>
          <w:p w14:paraId="3F2B04DB" w14:textId="4C5AC7E1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06611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6B0162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524B90" w:rsidRPr="00A208C4" w14:paraId="42C0001F" w14:textId="77777777" w:rsidTr="00524B90">
        <w:tc>
          <w:tcPr>
            <w:tcW w:w="1418" w:type="dxa"/>
            <w:shd w:val="clear" w:color="auto" w:fill="auto"/>
          </w:tcPr>
          <w:p w14:paraId="17EB0426" w14:textId="77777777" w:rsidR="00524B90" w:rsidRPr="00A208C4" w:rsidRDefault="00524B90" w:rsidP="00D54929">
            <w:pPr>
              <w:pStyle w:val="aff4"/>
            </w:pPr>
            <w:r w:rsidRPr="00A208C4">
              <w:t>RmtInf</w:t>
            </w:r>
          </w:p>
        </w:tc>
        <w:tc>
          <w:tcPr>
            <w:tcW w:w="2552" w:type="dxa"/>
            <w:shd w:val="clear" w:color="auto" w:fill="auto"/>
          </w:tcPr>
          <w:p w14:paraId="2E0AD93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713B90F4" w14:textId="5626A70A" w:rsidR="00524B90" w:rsidRPr="00A208C4" w:rsidRDefault="004F216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CstmrCdtTrfInitn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PmtInf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CdtTrfTxInf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RmtInf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534E484" w14:textId="0D74469C" w:rsidR="00524B90" w:rsidRPr="00A208C4" w:rsidRDefault="00EA7336" w:rsidP="001A299A">
            <w:pPr>
              <w:pStyle w:val="aff4"/>
              <w:jc w:val="center"/>
            </w:pPr>
            <w:r>
              <w:t>О</w:t>
            </w:r>
          </w:p>
        </w:tc>
        <w:tc>
          <w:tcPr>
            <w:tcW w:w="6662" w:type="dxa"/>
            <w:shd w:val="clear" w:color="auto" w:fill="auto"/>
          </w:tcPr>
          <w:p w14:paraId="4E256090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 xml:space="preserve">В отдельных повторениях поля */Ustrd указывается: </w:t>
            </w:r>
          </w:p>
          <w:p w14:paraId="0AF6648F" w14:textId="5F16002B" w:rsidR="00890F2E" w:rsidRPr="00FD3396" w:rsidRDefault="00890F2E" w:rsidP="00FB524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FD3396">
              <w:rPr>
                <w:lang w:val="ru-RU"/>
              </w:rPr>
              <w:t xml:space="preserve">необязательная информация о направлении платежа и коде </w:t>
            </w:r>
            <w:r w:rsidR="001124D1" w:rsidRPr="00FD3396">
              <w:rPr>
                <w:lang w:val="ru-RU"/>
              </w:rPr>
              <w:t>валюты указывается</w:t>
            </w:r>
            <w:r w:rsidRPr="00FD3396">
              <w:rPr>
                <w:lang w:val="ru-RU"/>
              </w:rPr>
              <w:t xml:space="preserve"> после константы #CRDB# в формате 4!x[/3!a], где:</w:t>
            </w:r>
          </w:p>
          <w:p w14:paraId="297C84A3" w14:textId="15E95D85" w:rsidR="00890F2E" w:rsidRPr="00FD3396" w:rsidRDefault="00890F2E" w:rsidP="00FB5243">
            <w:pPr>
              <w:pStyle w:val="aff4"/>
              <w:numPr>
                <w:ilvl w:val="1"/>
                <w:numId w:val="18"/>
              </w:numPr>
              <w:rPr>
                <w:lang w:val="ru-RU"/>
              </w:rPr>
            </w:pPr>
            <w:r w:rsidRPr="00FD3396">
              <w:rPr>
                <w:lang w:val="ru-RU"/>
              </w:rPr>
              <w:lastRenderedPageBreak/>
              <w:t xml:space="preserve">4!x - направление движения средств (тип передаваемой в поле </w:t>
            </w:r>
            <w:r w:rsidR="0043323B" w:rsidRPr="00A208C4">
              <w:t>InstdAmt</w:t>
            </w:r>
            <w:r w:rsidR="0043323B" w:rsidRPr="001B3678">
              <w:rPr>
                <w:lang w:val="ru-RU"/>
              </w:rPr>
              <w:t xml:space="preserve"> </w:t>
            </w:r>
            <w:r w:rsidRPr="00FD3396">
              <w:rPr>
                <w:lang w:val="ru-RU"/>
              </w:rPr>
              <w:t>суммы): DEBT- списание, CRED- зачисление;</w:t>
            </w:r>
          </w:p>
          <w:p w14:paraId="28F92E05" w14:textId="77777777" w:rsidR="00890F2E" w:rsidRPr="00FD3396" w:rsidRDefault="00890F2E" w:rsidP="00FB5243">
            <w:pPr>
              <w:pStyle w:val="aff4"/>
              <w:numPr>
                <w:ilvl w:val="1"/>
                <w:numId w:val="19"/>
              </w:numPr>
              <w:rPr>
                <w:lang w:val="ru-RU"/>
              </w:rPr>
            </w:pPr>
            <w:r w:rsidRPr="00FD3396">
              <w:rPr>
                <w:lang w:val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7A673042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</w:p>
          <w:p w14:paraId="292F69CE" w14:textId="29DD0EBC" w:rsidR="00524B90" w:rsidRPr="00FD3396" w:rsidRDefault="00890F2E" w:rsidP="00792536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>обязательная информация о назначении платежа указывается в отдельном повторении поля */</w:t>
            </w:r>
            <w:r w:rsidR="007B2315" w:rsidRPr="00FD3396">
              <w:rPr>
                <w:lang w:val="ru-RU"/>
              </w:rPr>
              <w:t>Ustrd.</w:t>
            </w:r>
            <w:r w:rsidRPr="00FD3396">
              <w:rPr>
                <w:lang w:val="ru-RU"/>
              </w:rPr>
              <w:t xml:space="preserve"> Если длины поля </w:t>
            </w:r>
            <w:r w:rsidR="007B2315" w:rsidRPr="00FD3396">
              <w:rPr>
                <w:lang w:val="ru-RU"/>
              </w:rPr>
              <w:t>недостаточно</w:t>
            </w:r>
            <w:r w:rsidRPr="00FD3396">
              <w:rPr>
                <w:lang w:val="ru-RU"/>
              </w:rPr>
              <w:t xml:space="preserve"> для указания назначения платежа, допускается использовать второе повторение поля */Ustrd. Назначение платежа в дв</w:t>
            </w:r>
            <w:r>
              <w:rPr>
                <w:lang w:val="ru-RU"/>
              </w:rPr>
              <w:t>ух полях не должно пр</w:t>
            </w:r>
            <w:r w:rsidR="00FB1280">
              <w:rPr>
                <w:lang w:val="ru-RU"/>
              </w:rPr>
              <w:t>евышать 210</w:t>
            </w:r>
            <w:r w:rsidRPr="00FD3396">
              <w:rPr>
                <w:lang w:val="ru-RU"/>
              </w:rPr>
              <w:t xml:space="preserve"> символов. В каждом повторении поля текст указывается после константы #BNF#</w:t>
            </w:r>
            <w:r w:rsidR="00524B90" w:rsidRPr="008A4F64">
              <w:rPr>
                <w:lang w:val="ru-RU"/>
              </w:rPr>
              <w:t xml:space="preserve">. </w:t>
            </w:r>
          </w:p>
        </w:tc>
      </w:tr>
      <w:tr w:rsidR="001928B9" w:rsidRPr="0098483D" w14:paraId="366055AB" w14:textId="77777777" w:rsidTr="00524B90">
        <w:tc>
          <w:tcPr>
            <w:tcW w:w="1418" w:type="dxa"/>
            <w:shd w:val="clear" w:color="auto" w:fill="auto"/>
          </w:tcPr>
          <w:p w14:paraId="3793EDBA" w14:textId="4E8B4BEC" w:rsidR="001928B9" w:rsidRPr="00A208C4" w:rsidRDefault="001928B9" w:rsidP="001928B9">
            <w:pPr>
              <w:pStyle w:val="aff4"/>
            </w:pPr>
            <w:r w:rsidRPr="00A208C4">
              <w:lastRenderedPageBreak/>
              <w:t>RltdDt</w:t>
            </w:r>
          </w:p>
        </w:tc>
        <w:tc>
          <w:tcPr>
            <w:tcW w:w="2552" w:type="dxa"/>
            <w:shd w:val="clear" w:color="auto" w:fill="auto"/>
          </w:tcPr>
          <w:p w14:paraId="4113D721" w14:textId="50EC7DC4" w:rsidR="001928B9" w:rsidRPr="008A4F64" w:rsidRDefault="001928B9" w:rsidP="001928B9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BA1AAA9" w14:textId="77777777" w:rsidR="001928B9" w:rsidRPr="00013784" w:rsidRDefault="001928B9" w:rsidP="001928B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013784">
              <w:rPr>
                <w:lang w:val="ru-RU"/>
              </w:rPr>
              <w:t>/</w:t>
            </w:r>
            <w:r w:rsidRPr="00A208C4">
              <w:t>CstmrCdtTrfInitn</w:t>
            </w:r>
            <w:r w:rsidRPr="00013784">
              <w:rPr>
                <w:lang w:val="ru-RU"/>
              </w:rPr>
              <w:t>/</w:t>
            </w:r>
            <w:r w:rsidRPr="00A208C4">
              <w:t>PmtInf</w:t>
            </w:r>
            <w:r w:rsidRPr="00013784">
              <w:rPr>
                <w:lang w:val="ru-RU"/>
              </w:rPr>
              <w:t>/</w:t>
            </w:r>
            <w:r w:rsidRPr="00A208C4">
              <w:t>CdtTrfTxInf</w:t>
            </w:r>
            <w:r w:rsidRPr="00013784">
              <w:rPr>
                <w:lang w:val="ru-RU"/>
              </w:rPr>
              <w:t>/</w:t>
            </w:r>
            <w:r w:rsidRPr="00A208C4">
              <w:t>RmtInf</w:t>
            </w:r>
            <w:r w:rsidRPr="00013784">
              <w:rPr>
                <w:lang w:val="ru-RU"/>
              </w:rPr>
              <w:t>/</w:t>
            </w:r>
            <w:r w:rsidRPr="00A208C4">
              <w:t>Strd</w:t>
            </w:r>
            <w:r w:rsidRPr="00013784">
              <w:rPr>
                <w:lang w:val="ru-RU"/>
              </w:rPr>
              <w:t>/</w:t>
            </w:r>
            <w:r w:rsidRPr="00A208C4">
              <w:t>RfrdDocInf</w:t>
            </w:r>
            <w:r w:rsidRPr="00013784">
              <w:rPr>
                <w:lang w:val="ru-RU"/>
              </w:rPr>
              <w:t>/</w:t>
            </w:r>
            <w:r w:rsidRPr="00A208C4">
              <w:t>RltdDt</w:t>
            </w:r>
          </w:p>
          <w:p w14:paraId="3130EFAC" w14:textId="77777777" w:rsidR="001928B9" w:rsidRPr="00A208C4" w:rsidRDefault="001928B9" w:rsidP="001928B9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67556D" w14:textId="241CE2CC" w:rsidR="001928B9" w:rsidRPr="00A208C4" w:rsidRDefault="001928B9" w:rsidP="001928B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3577F1" w14:textId="77777777" w:rsidR="001928B9" w:rsidRPr="00A208C4" w:rsidRDefault="001928B9" w:rsidP="001928B9">
            <w:pPr>
              <w:pStyle w:val="aff4"/>
            </w:pPr>
            <w:r w:rsidRPr="00A208C4">
              <w:t>В отдельном повторении блока */Strd</w:t>
            </w:r>
          </w:p>
          <w:p w14:paraId="35470522" w14:textId="77777777" w:rsidR="001928B9" w:rsidRPr="00A208C4" w:rsidRDefault="001928B9" w:rsidP="001928B9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40451C6D" w14:textId="77777777" w:rsidR="001928B9" w:rsidRPr="001928B9" w:rsidRDefault="001928B9" w:rsidP="001928B9">
            <w:pPr>
              <w:pStyle w:val="aff4"/>
            </w:pPr>
          </w:p>
        </w:tc>
      </w:tr>
    </w:tbl>
    <w:p w14:paraId="7B81BF49" w14:textId="35E42C1C" w:rsidR="00A85DFE" w:rsidRPr="00A208C4" w:rsidRDefault="00FF73F6" w:rsidP="00D54929">
      <w:r w:rsidRPr="00A208C4">
        <w:t>* О - Обязательное поле, Н - необязательное поле</w:t>
      </w:r>
    </w:p>
    <w:p w14:paraId="7AD9A093" w14:textId="6C9F5655" w:rsidR="00935543" w:rsidRPr="007F7F05" w:rsidRDefault="00935543" w:rsidP="00D54929">
      <w:pPr>
        <w:pStyle w:val="3"/>
        <w:rPr>
          <w:color w:val="FF0000"/>
        </w:rPr>
      </w:pPr>
      <w:bookmarkStart w:id="97" w:name="_Toc146881170"/>
      <w:bookmarkStart w:id="98" w:name="_Toc485891262"/>
      <w:r w:rsidRPr="00DC28DE">
        <w:lastRenderedPageBreak/>
        <w:t>Платежное поручение на перечислен</w:t>
      </w:r>
      <w:r w:rsidRPr="00A208C4">
        <w:t xml:space="preserve">ие или взыскание налоговых и иных обязательных платежей- </w:t>
      </w:r>
      <w:r w:rsidRPr="00A208C4">
        <w:rPr>
          <w:lang w:val="en-US"/>
        </w:rPr>
        <w:t>pain</w:t>
      </w:r>
      <w:r w:rsidRPr="00A208C4">
        <w:t xml:space="preserve">.001.001.08. </w:t>
      </w:r>
      <w:r w:rsidRPr="00A208C4">
        <w:rPr>
          <w:lang w:val="en-US"/>
        </w:rPr>
        <w:t>CustomerCreditTransferInitiationV</w:t>
      </w:r>
      <w:r w:rsidRPr="00A208C4">
        <w:t>08</w:t>
      </w:r>
      <w:bookmarkEnd w:id="97"/>
      <w:r w:rsidR="007F7F05">
        <w:t xml:space="preserve"> </w:t>
      </w:r>
    </w:p>
    <w:p w14:paraId="5DF956B1" w14:textId="77777777" w:rsidR="00D96F49" w:rsidRPr="00D96F49" w:rsidRDefault="00D96F49" w:rsidP="00D96F49">
      <w:r w:rsidRPr="00D96F49">
        <w:t xml:space="preserve">Платежное поручение на перечисление налоговых и иных обязательных платежей. </w:t>
      </w:r>
      <w:r w:rsidRPr="000B7B95">
        <w:rPr>
          <w:b/>
        </w:rPr>
        <w:t>Код формы: PI015</w:t>
      </w:r>
      <w:r w:rsidRPr="00D96F49">
        <w:t xml:space="preserve"> (передается в поле: */AppHdr/BizSvc).</w:t>
      </w:r>
    </w:p>
    <w:p w14:paraId="29F112F5" w14:textId="31948BA9" w:rsidR="00935543" w:rsidRPr="00A208C4" w:rsidRDefault="0093554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и перечень обязательных для заполнения полей при формировании платежного поручения на перечисление или взыскание налоговых и иных обязательных платежей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_Ref487174660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9</w:t>
      </w:r>
      <w:r w:rsidRPr="00A208C4">
        <w:fldChar w:fldCharType="end"/>
      </w:r>
      <w:r w:rsidR="006B024A">
        <w:t>.</w:t>
      </w:r>
    </w:p>
    <w:p w14:paraId="207116B9" w14:textId="02D29A51" w:rsidR="00935543" w:rsidRDefault="00935543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</w:t>
      </w:r>
      <w:r w:rsidR="006B024A">
        <w:t>олько одно платежное поручение.</w:t>
      </w:r>
    </w:p>
    <w:p w14:paraId="6476D44A" w14:textId="0A8FDEA0" w:rsidR="006348C7" w:rsidRDefault="006348C7" w:rsidP="00D54929"/>
    <w:p w14:paraId="33697127" w14:textId="77777777" w:rsidR="006348C7" w:rsidRPr="006348C7" w:rsidRDefault="006348C7" w:rsidP="006348C7">
      <w:r w:rsidRPr="006348C7">
        <w:t xml:space="preserve">Структура и формат сообщения должны соответствовать </w:t>
      </w:r>
      <w:r w:rsidRPr="006348C7">
        <w:rPr>
          <w:lang w:val="en-US"/>
        </w:rPr>
        <w:t>XML</w:t>
      </w:r>
      <w:r w:rsidRPr="006348C7">
        <w:t xml:space="preserve"> схеме </w:t>
      </w:r>
      <w:r w:rsidRPr="006348C7">
        <w:rPr>
          <w:lang w:val="en-US"/>
        </w:rPr>
        <w:t>pain</w:t>
      </w:r>
      <w:r w:rsidRPr="006348C7">
        <w:t>.001.001.08_</w:t>
      </w:r>
      <w:r w:rsidRPr="006348C7">
        <w:rPr>
          <w:lang w:val="en-US"/>
        </w:rPr>
        <w:t>PI</w:t>
      </w:r>
      <w:r w:rsidRPr="006348C7">
        <w:t>015_</w:t>
      </w:r>
      <w:r w:rsidRPr="006348C7">
        <w:rPr>
          <w:lang w:val="en-US"/>
        </w:rPr>
        <w:t>TaxPayment</w:t>
      </w:r>
      <w:r w:rsidRPr="006348C7">
        <w:t>.</w:t>
      </w:r>
      <w:r w:rsidRPr="006348C7">
        <w:rPr>
          <w:lang w:val="en-US"/>
        </w:rPr>
        <w:t>xsd</w:t>
      </w:r>
      <w:r w:rsidRPr="006348C7">
        <w:t>.</w:t>
      </w:r>
    </w:p>
    <w:p w14:paraId="6F26B26B" w14:textId="77777777" w:rsidR="006348C7" w:rsidRPr="006348C7" w:rsidRDefault="006348C7" w:rsidP="006348C7">
      <w:r w:rsidRPr="006348C7">
        <w:t>В блоке &lt;</w:t>
      </w:r>
      <w:r w:rsidRPr="006348C7">
        <w:rPr>
          <w:lang w:val="en-US"/>
        </w:rPr>
        <w:t>Document</w:t>
      </w:r>
      <w:r w:rsidRPr="006348C7">
        <w:t>&gt; должен быть указа</w:t>
      </w:r>
      <w:r w:rsidRPr="006348C7">
        <w:rPr>
          <w:lang w:val="en-US"/>
        </w:rPr>
        <w:t>y</w:t>
      </w:r>
      <w:r w:rsidRPr="006348C7">
        <w:t xml:space="preserve">указан </w:t>
      </w:r>
      <w:r w:rsidRPr="006348C7">
        <w:rPr>
          <w:lang w:val="en-US"/>
        </w:rPr>
        <w:t>namespace</w:t>
      </w:r>
      <w:r w:rsidRPr="006348C7">
        <w:t xml:space="preserve"> соответсвующий схеме документа: «</w:t>
      </w:r>
      <w:r w:rsidRPr="006348C7">
        <w:rPr>
          <w:lang w:val="en-US"/>
        </w:rPr>
        <w:t>urn</w:t>
      </w:r>
      <w:r w:rsidRPr="006348C7">
        <w:t>:</w:t>
      </w:r>
      <w:r w:rsidRPr="006348C7">
        <w:rPr>
          <w:lang w:val="en-US"/>
        </w:rPr>
        <w:t>iso</w:t>
      </w:r>
      <w:r w:rsidRPr="006348C7">
        <w:t>:</w:t>
      </w:r>
      <w:r w:rsidRPr="006348C7">
        <w:rPr>
          <w:lang w:val="en-US"/>
        </w:rPr>
        <w:t>std</w:t>
      </w:r>
      <w:r w:rsidRPr="006348C7">
        <w:t>:</w:t>
      </w:r>
      <w:r w:rsidRPr="006348C7">
        <w:rPr>
          <w:lang w:val="en-US"/>
        </w:rPr>
        <w:t>iso</w:t>
      </w:r>
      <w:r w:rsidRPr="006348C7">
        <w:t>:20022:</w:t>
      </w:r>
      <w:r w:rsidRPr="006348C7">
        <w:rPr>
          <w:lang w:val="en-US"/>
        </w:rPr>
        <w:t>tech</w:t>
      </w:r>
      <w:r w:rsidRPr="006348C7">
        <w:t>:</w:t>
      </w:r>
      <w:r w:rsidRPr="006348C7">
        <w:rPr>
          <w:lang w:val="en-US"/>
        </w:rPr>
        <w:t>xsd</w:t>
      </w:r>
      <w:r w:rsidRPr="006348C7">
        <w:t>:</w:t>
      </w:r>
      <w:r w:rsidRPr="006348C7">
        <w:rPr>
          <w:lang w:val="en-US"/>
        </w:rPr>
        <w:t>pain</w:t>
      </w:r>
      <w:r w:rsidRPr="006348C7">
        <w:t>.001.001.08:</w:t>
      </w:r>
      <w:r w:rsidRPr="006348C7">
        <w:rPr>
          <w:b/>
          <w:lang w:val="en-US"/>
        </w:rPr>
        <w:t>pi</w:t>
      </w:r>
      <w:r w:rsidRPr="006348C7">
        <w:rPr>
          <w:b/>
        </w:rPr>
        <w:t>015</w:t>
      </w:r>
      <w:r w:rsidRPr="006348C7">
        <w:t>»</w:t>
      </w:r>
    </w:p>
    <w:p w14:paraId="4C5C6163" w14:textId="3A979720" w:rsidR="006348C7" w:rsidRPr="006348C7" w:rsidRDefault="006348C7" w:rsidP="006348C7">
      <w:pPr>
        <w:rPr>
          <w:lang w:val="en-US"/>
        </w:rPr>
      </w:pPr>
      <w:r w:rsidRPr="006348C7">
        <w:rPr>
          <w:lang w:val="en-US"/>
        </w:rPr>
        <w:t>Пример указания namespace: &lt;Document xmlns="urn:iso:std:iso:20022:tech:xsd:pain.001.001.08:</w:t>
      </w:r>
      <w:r w:rsidRPr="006348C7">
        <w:rPr>
          <w:b/>
          <w:lang w:val="en-US"/>
        </w:rPr>
        <w:t>pi015</w:t>
      </w:r>
      <w:r w:rsidRPr="006348C7">
        <w:rPr>
          <w:lang w:val="en-US"/>
        </w:rPr>
        <w:t>"&gt;</w:t>
      </w:r>
    </w:p>
    <w:p w14:paraId="2D818941" w14:textId="246E7A17" w:rsidR="00935543" w:rsidRPr="00A208C4" w:rsidRDefault="00935543" w:rsidP="00D54929">
      <w:pPr>
        <w:pStyle w:val="aff1"/>
      </w:pPr>
      <w:bookmarkStart w:id="99" w:name="_Ref487174660"/>
      <w:r w:rsidRPr="00A208C4">
        <w:t xml:space="preserve">Таблица </w:t>
      </w:r>
      <w:fldSimple w:instr=" SEQ Таблица \* ARABIC ">
        <w:r w:rsidR="00541322">
          <w:rPr>
            <w:noProof/>
          </w:rPr>
          <w:t>9</w:t>
        </w:r>
      </w:fldSimple>
      <w:bookmarkEnd w:id="99"/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при формировании платежного поручения на перечисление или взыскание налоговых и иных обязательных платежей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34"/>
        <w:gridCol w:w="6662"/>
      </w:tblGrid>
      <w:tr w:rsidR="00EF0717" w:rsidRPr="00A208C4" w14:paraId="197CE1CF" w14:textId="77777777" w:rsidTr="00EF0717">
        <w:trPr>
          <w:tblHeader/>
        </w:trPr>
        <w:tc>
          <w:tcPr>
            <w:tcW w:w="1384" w:type="dxa"/>
            <w:shd w:val="clear" w:color="auto" w:fill="D9D9D9"/>
          </w:tcPr>
          <w:p w14:paraId="31F15F26" w14:textId="433FC8E6" w:rsidR="00EF0717" w:rsidRPr="00A208C4" w:rsidRDefault="00AA761E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384" w:type="dxa"/>
            <w:shd w:val="clear" w:color="auto" w:fill="D9D9D9"/>
          </w:tcPr>
          <w:p w14:paraId="1921F20E" w14:textId="79D66BC5" w:rsidR="00EF0717" w:rsidRPr="00A208C4" w:rsidRDefault="00EF071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464FCD6A" w14:textId="77777777" w:rsidR="00EF0717" w:rsidRPr="00A208C4" w:rsidRDefault="00EF071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E883C89" w14:textId="77777777" w:rsidR="00EF0717" w:rsidRPr="00A208C4" w:rsidRDefault="00EF071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B875C97" w14:textId="77777777" w:rsidR="00EF0717" w:rsidRPr="00A208C4" w:rsidRDefault="00EF0717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22F7DA42" w14:textId="77777777" w:rsidR="00EF0717" w:rsidRPr="00A208C4" w:rsidRDefault="00EF0717" w:rsidP="00D54929">
            <w:pPr>
              <w:pStyle w:val="aff2"/>
            </w:pPr>
            <w:r w:rsidRPr="00A208C4">
              <w:rPr>
                <w:lang w:val="en-US"/>
              </w:rPr>
              <w:t>pain</w:t>
            </w:r>
            <w:r w:rsidRPr="00A208C4">
              <w:t>.001.001.08.Примечание</w:t>
            </w:r>
          </w:p>
        </w:tc>
      </w:tr>
      <w:tr w:rsidR="00EF0717" w:rsidRPr="00A208C4" w14:paraId="54D1C93A" w14:textId="77777777" w:rsidTr="00EF0717">
        <w:tc>
          <w:tcPr>
            <w:tcW w:w="1384" w:type="dxa"/>
          </w:tcPr>
          <w:p w14:paraId="07F3BDEF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0A79CB6C" w14:textId="39A19C3E" w:rsidR="00EF0717" w:rsidRPr="00A208C4" w:rsidRDefault="00EF071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7D7D9CC3" w14:textId="0ADBCA08" w:rsidR="00EF0717" w:rsidRPr="00A208C4" w:rsidRDefault="00EF0717" w:rsidP="00D54929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56F3DD53" w14:textId="6226D467" w:rsidR="00EF0717" w:rsidRPr="00A208C4" w:rsidRDefault="00EF0717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647E95FD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74CE6C5" w14:textId="32E6C06B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912F1B" w:rsidRPr="00A208C4">
              <w:t>PmtInfId</w:t>
            </w:r>
            <w:r w:rsidR="00912F1B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0C3E07EF" w14:textId="5AAAC662" w:rsidR="00EF0717" w:rsidRPr="008A4F64" w:rsidRDefault="00912F1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EF0717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42C312A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0B028D3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11B066A" w14:textId="33E4531A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EF0717" w:rsidRPr="00A208C4" w14:paraId="6AE94DC4" w14:textId="77777777" w:rsidTr="00EF0717">
        <w:tc>
          <w:tcPr>
            <w:tcW w:w="1384" w:type="dxa"/>
          </w:tcPr>
          <w:p w14:paraId="4AC7E0D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87D6E15" w14:textId="660AE389" w:rsidR="00EF0717" w:rsidRPr="00A208C4" w:rsidRDefault="00EF071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1EF4DDB8" w14:textId="27168715" w:rsidR="00EF0717" w:rsidRPr="00A208C4" w:rsidRDefault="00EF071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32EA9743" w14:textId="12751DA3" w:rsidR="00EF0717" w:rsidRPr="00A208C4" w:rsidRDefault="00EF0717" w:rsidP="00D54929">
            <w:pPr>
              <w:pStyle w:val="aff4"/>
            </w:pPr>
            <w:r w:rsidRPr="00A208C4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6CB9C0C0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2476AB" w14:textId="2A11DEB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EF0717" w:rsidRPr="00A208C4" w14:paraId="239D3D42" w14:textId="77777777" w:rsidTr="00EF0717">
        <w:tc>
          <w:tcPr>
            <w:tcW w:w="1384" w:type="dxa"/>
          </w:tcPr>
          <w:p w14:paraId="70425484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61CF9E4" w14:textId="30ACCD07" w:rsidR="00EF0717" w:rsidRPr="00A208C4" w:rsidRDefault="00EF071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00AB87D5" w14:textId="5B264F23" w:rsidR="00EF0717" w:rsidRPr="00A208C4" w:rsidRDefault="00EF071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4F86AE5A" w14:textId="13560ABE" w:rsidR="00EF0717" w:rsidRPr="00A208C4" w:rsidRDefault="00EF0717" w:rsidP="00D54929">
            <w:pPr>
              <w:pStyle w:val="aff4"/>
            </w:pPr>
            <w:r w:rsidRPr="00A208C4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7CDB8078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DC75BB" w14:textId="77777777" w:rsidR="00EF0717" w:rsidRPr="00A208C4" w:rsidRDefault="00EF0717" w:rsidP="00D54929">
            <w:pPr>
              <w:pStyle w:val="aff4"/>
            </w:pPr>
            <w:r w:rsidRPr="00A208C4">
              <w:t>Константа: 1</w:t>
            </w:r>
          </w:p>
        </w:tc>
      </w:tr>
      <w:tr w:rsidR="00EF0717" w:rsidRPr="00A208C4" w14:paraId="5FC40E09" w14:textId="77777777" w:rsidTr="00EF0717">
        <w:tc>
          <w:tcPr>
            <w:tcW w:w="1384" w:type="dxa"/>
          </w:tcPr>
          <w:p w14:paraId="7551091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031A629" w14:textId="398D1AFC" w:rsidR="00EF0717" w:rsidRPr="00A208C4" w:rsidRDefault="00EF071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336" w:type="dxa"/>
            <w:shd w:val="clear" w:color="auto" w:fill="auto"/>
          </w:tcPr>
          <w:p w14:paraId="6BC04F5B" w14:textId="77777777" w:rsidR="00EF0717" w:rsidRPr="00A208C4" w:rsidRDefault="00EF071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4BB13571" w14:textId="3EA400A6" w:rsidR="00EF0717" w:rsidRPr="00A208C4" w:rsidRDefault="00EF0717" w:rsidP="00D54929">
            <w:pPr>
              <w:pStyle w:val="aff4"/>
            </w:pPr>
            <w:r w:rsidRPr="00A208C4">
              <w:t xml:space="preserve">Document/CstmrCdtTrfInitn/GrpHdr/InitgPty/Id/OrgId/Othr/Id </w:t>
            </w:r>
          </w:p>
          <w:p w14:paraId="685C12BB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F47723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62F673F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3CC84FB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166360" w14:textId="77777777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EF640C" w14:textId="69FC8025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33DDD1BD" w14:textId="77777777" w:rsidR="00EF0717" w:rsidRPr="00A208C4" w:rsidRDefault="00EF0717" w:rsidP="00D54929">
            <w:pPr>
              <w:pStyle w:val="aff4"/>
            </w:pPr>
          </w:p>
        </w:tc>
      </w:tr>
      <w:tr w:rsidR="00EF0717" w:rsidRPr="00A208C4" w14:paraId="792F8D95" w14:textId="77777777" w:rsidTr="00EF0717">
        <w:tc>
          <w:tcPr>
            <w:tcW w:w="1384" w:type="dxa"/>
          </w:tcPr>
          <w:p w14:paraId="3DCC088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C0AC91A" w14:textId="32568F81" w:rsidR="00EF0717" w:rsidRPr="00A208C4" w:rsidRDefault="00EF071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336" w:type="dxa"/>
            <w:shd w:val="clear" w:color="auto" w:fill="auto"/>
          </w:tcPr>
          <w:p w14:paraId="74D1CC13" w14:textId="77777777" w:rsidR="00EF0717" w:rsidRPr="00A208C4" w:rsidRDefault="00EF071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2F8EE8D1" w14:textId="525DE3AD" w:rsidR="00EF0717" w:rsidRPr="00A208C4" w:rsidRDefault="00EF0717" w:rsidP="00D54929">
            <w:pPr>
              <w:pStyle w:val="aff4"/>
            </w:pPr>
            <w:r w:rsidRPr="00A208C4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188673C4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0E1925C5" w14:textId="50A1090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75CA9E80" w14:textId="77777777" w:rsidR="00EF0717" w:rsidRPr="00A208C4" w:rsidRDefault="00EF071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EF0717" w:rsidRPr="00A208C4" w14:paraId="15500376" w14:textId="77777777" w:rsidTr="00EF0717">
        <w:tc>
          <w:tcPr>
            <w:tcW w:w="1384" w:type="dxa"/>
          </w:tcPr>
          <w:p w14:paraId="72F092AA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2723E6AA" w14:textId="68B13FFC" w:rsidR="00EF0717" w:rsidRPr="00A208C4" w:rsidRDefault="00EF071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336" w:type="dxa"/>
            <w:shd w:val="clear" w:color="auto" w:fill="auto"/>
          </w:tcPr>
          <w:p w14:paraId="2754DFBA" w14:textId="77777777" w:rsidR="00EF0717" w:rsidRPr="00A208C4" w:rsidRDefault="00EF071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7E179F7C" w14:textId="1353F616" w:rsidR="00EF0717" w:rsidRPr="00A208C4" w:rsidRDefault="00EF0717" w:rsidP="00D54929">
            <w:pPr>
              <w:pStyle w:val="aff4"/>
            </w:pPr>
            <w:r w:rsidRPr="00A208C4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6B4E4BBC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5BC5685" w14:textId="77777777" w:rsidR="00EF0717" w:rsidRPr="00A208C4" w:rsidRDefault="00EF071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EF0717" w:rsidRPr="00A208C4" w14:paraId="48B91545" w14:textId="77777777" w:rsidTr="00EF0717">
        <w:tc>
          <w:tcPr>
            <w:tcW w:w="1384" w:type="dxa"/>
          </w:tcPr>
          <w:p w14:paraId="11823A8F" w14:textId="1F9DAE25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58A85517" w14:textId="13828703" w:rsidR="00EF0717" w:rsidRPr="00A208C4" w:rsidRDefault="00EF071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336" w:type="dxa"/>
            <w:shd w:val="clear" w:color="auto" w:fill="auto"/>
          </w:tcPr>
          <w:p w14:paraId="4CD54505" w14:textId="77777777" w:rsidR="00EF0717" w:rsidRPr="00A208C4" w:rsidRDefault="00EF071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2CC5BFB6" w14:textId="35C2E902" w:rsidR="00EF0717" w:rsidRPr="00A208C4" w:rsidRDefault="00EF0717" w:rsidP="00D54929">
            <w:pPr>
              <w:pStyle w:val="aff4"/>
            </w:pPr>
            <w:r w:rsidRPr="00A208C4">
              <w:t>Document/CstmrCdtTrfInitn/PmtInf/PmtTpInf/SvcLvl/Cd</w:t>
            </w:r>
          </w:p>
        </w:tc>
        <w:tc>
          <w:tcPr>
            <w:tcW w:w="1134" w:type="dxa"/>
            <w:shd w:val="clear" w:color="auto" w:fill="auto"/>
          </w:tcPr>
          <w:p w14:paraId="39587C5D" w14:textId="2E667F6D" w:rsidR="00EF0717" w:rsidRPr="00A208C4" w:rsidRDefault="00EF0717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12A7CE0F" w14:textId="7535315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</w:t>
            </w:r>
            <w:r>
              <w:rPr>
                <w:lang w:val="ru-RU"/>
              </w:rPr>
              <w:t>д платежа. Служит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4A98D9D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4FBDAC59" w14:textId="77777777" w:rsidR="00EF0717" w:rsidRDefault="00EF071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03BCEF3B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605D495" w14:textId="1E1CBE4F" w:rsidR="00564563" w:rsidRPr="008A4F64" w:rsidRDefault="00564563" w:rsidP="00D54929">
            <w:pPr>
              <w:pStyle w:val="aff4"/>
              <w:rPr>
                <w:lang w:val="ru-RU"/>
              </w:rPr>
            </w:pPr>
          </w:p>
        </w:tc>
      </w:tr>
      <w:tr w:rsidR="00EF0717" w:rsidRPr="00A208C4" w14:paraId="5F191933" w14:textId="77777777" w:rsidTr="00EF0717">
        <w:tc>
          <w:tcPr>
            <w:tcW w:w="1384" w:type="dxa"/>
          </w:tcPr>
          <w:p w14:paraId="7B95115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DD07478" w14:textId="16BA13C4" w:rsidR="00EF0717" w:rsidRPr="00A208C4" w:rsidRDefault="00EF071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336" w:type="dxa"/>
            <w:shd w:val="clear" w:color="auto" w:fill="auto"/>
          </w:tcPr>
          <w:p w14:paraId="5110F7C9" w14:textId="77777777" w:rsidR="00EF0717" w:rsidRPr="00A208C4" w:rsidRDefault="00EF071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12FEABD8" w14:textId="04A5C702" w:rsidR="00EF0717" w:rsidRPr="00A208C4" w:rsidRDefault="00EF0717" w:rsidP="00D54929">
            <w:pPr>
              <w:pStyle w:val="aff4"/>
            </w:pPr>
            <w:r w:rsidRPr="00A208C4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4F133E6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04EEE4F" w14:textId="691D4F69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счету, определяемая Отправителем</w:t>
            </w:r>
          </w:p>
        </w:tc>
      </w:tr>
      <w:tr w:rsidR="005163B3" w:rsidRPr="00A208C4" w14:paraId="04DDE555" w14:textId="77777777" w:rsidTr="00EF0717">
        <w:tc>
          <w:tcPr>
            <w:tcW w:w="1384" w:type="dxa"/>
          </w:tcPr>
          <w:p w14:paraId="00B3005C" w14:textId="6945B1A9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60</w:t>
            </w:r>
          </w:p>
        </w:tc>
        <w:tc>
          <w:tcPr>
            <w:tcW w:w="1384" w:type="dxa"/>
            <w:shd w:val="clear" w:color="auto" w:fill="auto"/>
          </w:tcPr>
          <w:p w14:paraId="580810B0" w14:textId="27C30C13" w:rsidR="005163B3" w:rsidRPr="00A208C4" w:rsidRDefault="005163B3" w:rsidP="005163B3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48750834" w14:textId="77777777" w:rsidR="005163B3" w:rsidRPr="00A208C4" w:rsidRDefault="005163B3" w:rsidP="005163B3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2A92DA04" w14:textId="77777777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5EC2A0A5" w14:textId="77777777" w:rsidR="005163B3" w:rsidRPr="00A208C4" w:rsidRDefault="005163B3" w:rsidP="005163B3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  <w:p w14:paraId="6B99C7EF" w14:textId="77777777" w:rsidR="005163B3" w:rsidRPr="00A208C4" w:rsidRDefault="005163B3" w:rsidP="005163B3">
            <w:pPr>
              <w:pStyle w:val="aff4"/>
            </w:pPr>
            <w:r w:rsidRPr="00A208C4">
              <w:t xml:space="preserve"> Или</w:t>
            </w:r>
          </w:p>
          <w:p w14:paraId="05980E8B" w14:textId="77777777" w:rsidR="005163B3" w:rsidRPr="00A208C4" w:rsidRDefault="005163B3" w:rsidP="005163B3">
            <w:pPr>
              <w:pStyle w:val="aff4"/>
            </w:pPr>
            <w:r w:rsidRPr="00A208C4">
              <w:lastRenderedPageBreak/>
              <w:t>Document/CstmrCdtTrfInitn/PmtInf/Dbtr/Id/PrvtId/Othr/Id</w:t>
            </w:r>
          </w:p>
          <w:p w14:paraId="3572A192" w14:textId="77777777" w:rsidR="005163B3" w:rsidRDefault="005163B3" w:rsidP="005163B3">
            <w:pPr>
              <w:pStyle w:val="aff4"/>
              <w:rPr>
                <w:sz w:val="20"/>
                <w:szCs w:val="20"/>
              </w:rPr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>TXID</w:t>
            </w:r>
          </w:p>
          <w:p w14:paraId="09AD24ED" w14:textId="77777777" w:rsidR="005163B3" w:rsidRPr="0000075E" w:rsidRDefault="005163B3" w:rsidP="005163B3">
            <w:pPr>
              <w:pStyle w:val="aff4"/>
            </w:pPr>
            <w:r w:rsidRPr="0000075E">
              <w:t>Document/CstmrCdtTrfInitn/PmtInf/Dbtr/Nm (</w:t>
            </w:r>
            <w:r w:rsidRPr="00A67846">
              <w:t>наименование</w:t>
            </w:r>
            <w:r w:rsidRPr="0000075E">
              <w:t xml:space="preserve">) </w:t>
            </w:r>
          </w:p>
          <w:p w14:paraId="526E4521" w14:textId="77777777" w:rsidR="005163B3" w:rsidRPr="0000075E" w:rsidRDefault="005163B3" w:rsidP="005163B3">
            <w:pPr>
              <w:pStyle w:val="aff4"/>
            </w:pPr>
            <w:r w:rsidRPr="0000075E">
              <w:t>+</w:t>
            </w:r>
          </w:p>
          <w:p w14:paraId="6B5EE332" w14:textId="77777777" w:rsidR="005163B3" w:rsidRDefault="005163B3" w:rsidP="005163B3">
            <w:pPr>
              <w:pStyle w:val="aff4"/>
            </w:pPr>
            <w:r w:rsidRPr="0000075E">
              <w:t>Document/CstmrCdtTrfInitn/PmtInf/Dbtr/CtctDtls/Nm</w:t>
            </w:r>
            <w:r w:rsidRPr="00BA60AF">
              <w:t xml:space="preserve"> (</w:t>
            </w:r>
            <w:r w:rsidRPr="00A67846">
              <w:t>продолжение</w:t>
            </w:r>
            <w:r w:rsidRPr="006B21AB">
              <w:t xml:space="preserve"> </w:t>
            </w:r>
            <w:r w:rsidRPr="00A67846">
              <w:t>наименования</w:t>
            </w:r>
            <w:r w:rsidRPr="00BA60AF">
              <w:t>)</w:t>
            </w:r>
          </w:p>
          <w:p w14:paraId="323ED7B2" w14:textId="77777777" w:rsidR="005163B3" w:rsidRPr="00A208C4" w:rsidRDefault="005163B3" w:rsidP="005163B3">
            <w:pPr>
              <w:pStyle w:val="aff4"/>
            </w:pPr>
          </w:p>
          <w:p w14:paraId="4DDC503A" w14:textId="23284DF9" w:rsidR="005163B3" w:rsidRPr="00A208C4" w:rsidRDefault="005163B3" w:rsidP="005163B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7FEB06B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776EA714" w14:textId="280BE674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Плательщика.</w:t>
            </w:r>
          </w:p>
          <w:p w14:paraId="20C2A934" w14:textId="783F3E1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юридического лица указывается в:</w:t>
            </w:r>
          </w:p>
          <w:p w14:paraId="677DE122" w14:textId="0E8D7410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4E1AE13A" w14:textId="1425F95B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физического лица указывается в:</w:t>
            </w:r>
          </w:p>
          <w:p w14:paraId="0163C865" w14:textId="77777777" w:rsidR="005163B3" w:rsidRPr="00A208C4" w:rsidRDefault="005163B3" w:rsidP="005163B3">
            <w:pPr>
              <w:pStyle w:val="aff4"/>
            </w:pPr>
            <w:r w:rsidRPr="00A208C4">
              <w:t>Document/CstmrCdtTrfInitn/PmtInf/Dbtr/Id/PrvtId/Othr/Id</w:t>
            </w:r>
          </w:p>
          <w:p w14:paraId="1AC9D3CD" w14:textId="77777777" w:rsidR="005163B3" w:rsidRPr="00022DD1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  <w:r w:rsidRPr="00022DD1">
              <w:rPr>
                <w:lang w:val="ru-RU"/>
              </w:rPr>
              <w:t>+ 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rPr>
                <w:sz w:val="20"/>
                <w:szCs w:val="20"/>
              </w:rPr>
              <w:t>TXID</w:t>
            </w:r>
          </w:p>
          <w:p w14:paraId="5283568D" w14:textId="77777777" w:rsidR="005163B3" w:rsidRPr="00022DD1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</w:p>
          <w:p w14:paraId="0E986E38" w14:textId="77777777" w:rsidR="005163B3" w:rsidRPr="005163B3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  <w:r w:rsidRPr="005163B3">
              <w:rPr>
                <w:sz w:val="20"/>
                <w:szCs w:val="20"/>
                <w:lang w:val="ru-RU"/>
              </w:rPr>
              <w:t>При импорте в  НБК:</w:t>
            </w:r>
          </w:p>
          <w:p w14:paraId="08C9044F" w14:textId="77777777" w:rsidR="005163B3" w:rsidRPr="005163B3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  <w:r w:rsidRPr="005163B3">
              <w:rPr>
                <w:sz w:val="20"/>
                <w:szCs w:val="20"/>
                <w:lang w:val="ru-RU"/>
              </w:rPr>
              <w:lastRenderedPageBreak/>
              <w:t>Обязательный атрибут. Наименование Плательщика. Если размер наименования превышает 140 символов, то оставшиеся символы переносятся в поле */</w:t>
            </w:r>
            <w:r w:rsidRPr="005163B3">
              <w:rPr>
                <w:sz w:val="20"/>
                <w:szCs w:val="20"/>
              </w:rPr>
              <w:t>CtctDtls</w:t>
            </w:r>
            <w:r w:rsidRPr="005163B3">
              <w:rPr>
                <w:sz w:val="20"/>
                <w:szCs w:val="20"/>
                <w:lang w:val="ru-RU"/>
              </w:rPr>
              <w:t>/</w:t>
            </w:r>
            <w:r w:rsidRPr="005163B3">
              <w:rPr>
                <w:sz w:val="20"/>
                <w:szCs w:val="20"/>
              </w:rPr>
              <w:t>Nm</w:t>
            </w:r>
            <w:r w:rsidRPr="005163B3">
              <w:rPr>
                <w:sz w:val="20"/>
                <w:szCs w:val="20"/>
                <w:lang w:val="ru-RU"/>
              </w:rPr>
              <w:t>.</w:t>
            </w:r>
          </w:p>
          <w:p w14:paraId="22B6F363" w14:textId="77777777" w:rsidR="005163B3" w:rsidRPr="005163B3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</w:p>
          <w:p w14:paraId="2BD77CDD" w14:textId="1809FEDE" w:rsidR="005163B3" w:rsidRPr="006B024A" w:rsidRDefault="005163B3" w:rsidP="005163B3">
            <w:pPr>
              <w:pStyle w:val="aff4"/>
              <w:rPr>
                <w:lang w:val="ru-RU"/>
              </w:rPr>
            </w:pPr>
            <w:r w:rsidRPr="005163B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163B3" w:rsidRPr="00A208C4" w14:paraId="347810E8" w14:textId="77777777" w:rsidTr="00EF0717">
        <w:tc>
          <w:tcPr>
            <w:tcW w:w="1384" w:type="dxa"/>
          </w:tcPr>
          <w:p w14:paraId="4D480F2E" w14:textId="2FF363A1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1384" w:type="dxa"/>
            <w:shd w:val="clear" w:color="auto" w:fill="auto"/>
          </w:tcPr>
          <w:p w14:paraId="3A0568F0" w14:textId="528ED9D8" w:rsidR="005163B3" w:rsidRPr="00A208C4" w:rsidRDefault="005163B3" w:rsidP="005163B3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7C978CE3" w14:textId="77777777" w:rsidR="005163B3" w:rsidRPr="00A208C4" w:rsidRDefault="005163B3" w:rsidP="005163B3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5D04C82A" w14:textId="14AD952E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Document/CstmrCdtTrfInitn/PmtInf/DbtrAcct/Id/Othr/Id + </w:t>
            </w:r>
          </w:p>
          <w:p w14:paraId="1B7FDC16" w14:textId="77777777" w:rsidR="005163B3" w:rsidRPr="00A208C4" w:rsidRDefault="005163B3" w:rsidP="005163B3">
            <w:pPr>
              <w:pStyle w:val="aff4"/>
            </w:pPr>
            <w:r w:rsidRPr="00A208C4">
              <w:rPr>
                <w:lang w:val="ru-RU"/>
              </w:rPr>
              <w:t>*</w:t>
            </w:r>
            <w:r w:rsidRPr="00A208C4">
              <w:t>/SchmeNm/Cd=BBAN</w:t>
            </w:r>
          </w:p>
        </w:tc>
        <w:tc>
          <w:tcPr>
            <w:tcW w:w="1134" w:type="dxa"/>
            <w:shd w:val="clear" w:color="auto" w:fill="auto"/>
          </w:tcPr>
          <w:p w14:paraId="132AEFE4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141C4A2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3216DA5" w14:textId="77777777" w:rsidR="005163B3" w:rsidRPr="00A208C4" w:rsidRDefault="005163B3" w:rsidP="005163B3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5163B3" w:rsidRPr="0098483D" w14:paraId="5F0EB02F" w14:textId="77777777" w:rsidTr="00EF0717">
        <w:tc>
          <w:tcPr>
            <w:tcW w:w="1384" w:type="dxa"/>
          </w:tcPr>
          <w:p w14:paraId="1496FD7F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54259595" w14:textId="218C0B37" w:rsidR="005163B3" w:rsidRPr="00A208C4" w:rsidRDefault="005163B3" w:rsidP="005163B3">
            <w:pPr>
              <w:pStyle w:val="aff4"/>
            </w:pPr>
            <w:r w:rsidRPr="00A208C4">
              <w:t>DbtrAgt</w:t>
            </w:r>
          </w:p>
        </w:tc>
        <w:tc>
          <w:tcPr>
            <w:tcW w:w="2336" w:type="dxa"/>
            <w:shd w:val="clear" w:color="auto" w:fill="auto"/>
          </w:tcPr>
          <w:p w14:paraId="40E84860" w14:textId="1D394886" w:rsidR="005163B3" w:rsidRPr="00A208C4" w:rsidRDefault="005163B3" w:rsidP="005163B3">
            <w:pPr>
              <w:pStyle w:val="aff4"/>
            </w:pPr>
            <w:r w:rsidRPr="00A208C4">
              <w:t>БанкПлательщика</w:t>
            </w:r>
            <w:r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2C94F49A" w14:textId="77777777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697886B1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3F9BE84" w14:textId="52B547AF" w:rsidR="005163B3" w:rsidRPr="00A208C4" w:rsidRDefault="005163B3" w:rsidP="005163B3">
            <w:pPr>
              <w:pStyle w:val="aff4"/>
            </w:pPr>
            <w:r w:rsidRPr="00A208C4">
              <w:t xml:space="preserve">Указывается </w:t>
            </w:r>
            <w:r>
              <w:t>SWIFT</w:t>
            </w:r>
            <w:r w:rsidRPr="00855ACA">
              <w:t xml:space="preserve"> </w:t>
            </w:r>
            <w:r>
              <w:t>BIC</w:t>
            </w:r>
            <w:r w:rsidRPr="00855ACA">
              <w:t xml:space="preserve"> </w:t>
            </w:r>
            <w:r>
              <w:rPr>
                <w:lang w:val="ru-RU"/>
              </w:rPr>
              <w:t>НРД</w:t>
            </w:r>
            <w:r w:rsidRPr="00A208C4">
              <w:t>: MICURUMMXXX</w:t>
            </w:r>
          </w:p>
        </w:tc>
      </w:tr>
      <w:tr w:rsidR="005163B3" w:rsidRPr="00A208C4" w14:paraId="161BBDD0" w14:textId="77777777" w:rsidTr="00EF0717">
        <w:tc>
          <w:tcPr>
            <w:tcW w:w="1384" w:type="dxa"/>
          </w:tcPr>
          <w:p w14:paraId="6CC2F34A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347FB5FF" w14:textId="1348D93F" w:rsidR="005163B3" w:rsidRPr="00A208C4" w:rsidRDefault="005163B3" w:rsidP="005163B3">
            <w:pPr>
              <w:pStyle w:val="aff4"/>
            </w:pPr>
            <w:r w:rsidRPr="00A208C4">
              <w:t>ChrgBr</w:t>
            </w:r>
          </w:p>
        </w:tc>
        <w:tc>
          <w:tcPr>
            <w:tcW w:w="2336" w:type="dxa"/>
            <w:shd w:val="clear" w:color="auto" w:fill="auto"/>
          </w:tcPr>
          <w:p w14:paraId="2275C1BE" w14:textId="431E0096" w:rsidR="005163B3" w:rsidRPr="00A208C4" w:rsidRDefault="005163B3" w:rsidP="005163B3">
            <w:pPr>
              <w:pStyle w:val="aff4"/>
            </w:pPr>
            <w:r w:rsidRPr="00A208C4">
              <w:t>СторонаИлиСтороныПоКомиссионным</w:t>
            </w:r>
            <w:r w:rsidRPr="00A208C4">
              <w:lastRenderedPageBreak/>
              <w:t>Сборам / ChargeBearer</w:t>
            </w:r>
          </w:p>
        </w:tc>
        <w:tc>
          <w:tcPr>
            <w:tcW w:w="2484" w:type="dxa"/>
            <w:shd w:val="clear" w:color="auto" w:fill="auto"/>
          </w:tcPr>
          <w:p w14:paraId="1A966227" w14:textId="1CFD69E9" w:rsidR="005163B3" w:rsidRPr="00A208C4" w:rsidRDefault="005163B3" w:rsidP="005163B3">
            <w:pPr>
              <w:pStyle w:val="aff4"/>
            </w:pPr>
            <w:r w:rsidRPr="00A208C4">
              <w:lastRenderedPageBreak/>
              <w:t>Document/CstmrCdtTrfInitn/PmtInf/ChrgBr</w:t>
            </w:r>
          </w:p>
        </w:tc>
        <w:tc>
          <w:tcPr>
            <w:tcW w:w="1134" w:type="dxa"/>
            <w:shd w:val="clear" w:color="auto" w:fill="auto"/>
          </w:tcPr>
          <w:p w14:paraId="16403AA0" w14:textId="40D4CE49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15E58F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Детали расходов. </w:t>
            </w:r>
          </w:p>
          <w:p w14:paraId="3915D867" w14:textId="659AC020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t>DEBT</w:t>
            </w:r>
          </w:p>
        </w:tc>
      </w:tr>
      <w:tr w:rsidR="005163B3" w:rsidRPr="00A208C4" w14:paraId="6B473D72" w14:textId="77777777" w:rsidTr="00EF0717">
        <w:tc>
          <w:tcPr>
            <w:tcW w:w="1384" w:type="dxa"/>
          </w:tcPr>
          <w:p w14:paraId="455893A0" w14:textId="282D4743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14:paraId="307A7E04" w14:textId="215141DE" w:rsidR="005163B3" w:rsidRPr="00A208C4" w:rsidRDefault="005163B3" w:rsidP="005163B3">
            <w:pPr>
              <w:pStyle w:val="aff4"/>
              <w:rPr>
                <w:lang w:val="ru-RU"/>
              </w:rPr>
            </w:pPr>
            <w:r w:rsidRPr="00A208C4">
              <w:t>PmtId</w:t>
            </w:r>
          </w:p>
        </w:tc>
        <w:tc>
          <w:tcPr>
            <w:tcW w:w="2336" w:type="dxa"/>
            <w:shd w:val="clear" w:color="auto" w:fill="auto"/>
          </w:tcPr>
          <w:p w14:paraId="66413146" w14:textId="77777777" w:rsidR="005163B3" w:rsidRPr="00A208C4" w:rsidRDefault="005163B3" w:rsidP="005163B3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484" w:type="dxa"/>
            <w:shd w:val="clear" w:color="auto" w:fill="auto"/>
          </w:tcPr>
          <w:p w14:paraId="6E0C31C1" w14:textId="6807785E" w:rsidR="005163B3" w:rsidRPr="00A208C4" w:rsidRDefault="005163B3" w:rsidP="005163B3">
            <w:pPr>
              <w:pStyle w:val="aff4"/>
            </w:pPr>
            <w:r w:rsidRPr="00A208C4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4DDA575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6216C5F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</w:tc>
      </w:tr>
      <w:tr w:rsidR="005163B3" w:rsidRPr="00A208C4" w14:paraId="11F1B7A5" w14:textId="77777777" w:rsidTr="00EF0717">
        <w:tc>
          <w:tcPr>
            <w:tcW w:w="1384" w:type="dxa"/>
          </w:tcPr>
          <w:p w14:paraId="1117FA64" w14:textId="77777777" w:rsidR="005163B3" w:rsidRPr="00FB0590" w:rsidRDefault="005163B3" w:rsidP="005163B3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B768740" w14:textId="0CD2E140" w:rsidR="005163B3" w:rsidRPr="00A208C4" w:rsidRDefault="005163B3" w:rsidP="005163B3">
            <w:pPr>
              <w:pStyle w:val="aff4"/>
            </w:pPr>
            <w:r w:rsidRPr="00A208C4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5D2F4996" w14:textId="47FC057E" w:rsidR="005163B3" w:rsidRPr="00A208C4" w:rsidRDefault="005163B3" w:rsidP="005163B3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484" w:type="dxa"/>
            <w:shd w:val="clear" w:color="auto" w:fill="auto"/>
          </w:tcPr>
          <w:p w14:paraId="7A26E731" w14:textId="5A4E2D35" w:rsidR="005163B3" w:rsidRPr="00A208C4" w:rsidRDefault="005163B3" w:rsidP="005163B3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1802BA0" w14:textId="04293F25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D167775" w14:textId="2678587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банковской операции, заполняется константой </w:t>
            </w:r>
            <w:r w:rsidRPr="00A208C4">
              <w:t>CRED</w:t>
            </w:r>
          </w:p>
        </w:tc>
      </w:tr>
      <w:tr w:rsidR="005163B3" w:rsidRPr="00A208C4" w14:paraId="63680514" w14:textId="77777777" w:rsidTr="00EF0717">
        <w:tc>
          <w:tcPr>
            <w:tcW w:w="1384" w:type="dxa"/>
          </w:tcPr>
          <w:p w14:paraId="6878B3DE" w14:textId="77777777" w:rsidR="005163B3" w:rsidRPr="00FB0590" w:rsidRDefault="005163B3" w:rsidP="005163B3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97CB7EF" w14:textId="3CECEE24" w:rsidR="005163B3" w:rsidRPr="00A208C4" w:rsidRDefault="005163B3" w:rsidP="005163B3">
            <w:pPr>
              <w:pStyle w:val="aff4"/>
            </w:pPr>
            <w:r w:rsidRPr="00A208C4">
              <w:t>CtgyPurp</w:t>
            </w:r>
          </w:p>
        </w:tc>
        <w:tc>
          <w:tcPr>
            <w:tcW w:w="2336" w:type="dxa"/>
            <w:shd w:val="clear" w:color="auto" w:fill="auto"/>
          </w:tcPr>
          <w:p w14:paraId="60A9054B" w14:textId="76451006" w:rsidR="005163B3" w:rsidRPr="00A208C4" w:rsidRDefault="005163B3" w:rsidP="005163B3">
            <w:pPr>
              <w:pStyle w:val="aff4"/>
            </w:pPr>
            <w:r w:rsidRPr="00A208C4">
              <w:t>ИнформацияДляУточненияИсполнения / CategoryPurpose</w:t>
            </w:r>
          </w:p>
        </w:tc>
        <w:tc>
          <w:tcPr>
            <w:tcW w:w="2484" w:type="dxa"/>
            <w:shd w:val="clear" w:color="auto" w:fill="auto"/>
          </w:tcPr>
          <w:p w14:paraId="4F3CF44C" w14:textId="21BCA349" w:rsidR="005163B3" w:rsidRPr="00A208C4" w:rsidRDefault="005163B3" w:rsidP="005163B3">
            <w:pPr>
              <w:pStyle w:val="aff4"/>
            </w:pPr>
            <w:r w:rsidRPr="00A208C4">
              <w:t>Document/CstmrCdtTrfInitn/PmtInf/CdtTrfTxInf/PmtTpInf/CtgyPurp/Cd</w:t>
            </w:r>
          </w:p>
        </w:tc>
        <w:tc>
          <w:tcPr>
            <w:tcW w:w="1134" w:type="dxa"/>
            <w:shd w:val="clear" w:color="auto" w:fill="auto"/>
          </w:tcPr>
          <w:p w14:paraId="7074F095" w14:textId="7676FE2A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3E7053" w14:textId="18D7C50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константа: </w:t>
            </w:r>
            <w:r w:rsidRPr="00A208C4">
              <w:t>TAXS</w:t>
            </w:r>
            <w:r w:rsidRPr="008A4F64">
              <w:rPr>
                <w:lang w:val="ru-RU"/>
              </w:rPr>
              <w:t xml:space="preserve">. Она является признаком налогового </w:t>
            </w:r>
            <w:r>
              <w:rPr>
                <w:lang w:val="ru-RU"/>
              </w:rPr>
              <w:t xml:space="preserve">или иного обязательного </w:t>
            </w:r>
            <w:r w:rsidRPr="008A4F64">
              <w:rPr>
                <w:lang w:val="ru-RU"/>
              </w:rPr>
              <w:t>платежа</w:t>
            </w:r>
          </w:p>
        </w:tc>
      </w:tr>
      <w:tr w:rsidR="005163B3" w:rsidRPr="00A208C4" w14:paraId="650218AA" w14:textId="77777777" w:rsidTr="00EF0717">
        <w:tc>
          <w:tcPr>
            <w:tcW w:w="1384" w:type="dxa"/>
          </w:tcPr>
          <w:p w14:paraId="39C1A842" w14:textId="1EB4FB4B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3D09401E" w14:textId="2164F96E" w:rsidR="005163B3" w:rsidRPr="00A208C4" w:rsidRDefault="005163B3" w:rsidP="005163B3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336" w:type="dxa"/>
            <w:shd w:val="clear" w:color="auto" w:fill="auto"/>
          </w:tcPr>
          <w:p w14:paraId="26ED9EA9" w14:textId="77777777" w:rsidR="005163B3" w:rsidRPr="00A208C4" w:rsidRDefault="005163B3" w:rsidP="005163B3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4EC721F" w14:textId="45FC821C" w:rsidR="005163B3" w:rsidRPr="008A4F64" w:rsidRDefault="005163B3" w:rsidP="005163B3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Amt</w:t>
            </w:r>
            <w:r w:rsidRPr="008A4F64">
              <w:t>/</w:t>
            </w:r>
            <w:r w:rsidRPr="00A208C4">
              <w:t>InstdAmt</w:t>
            </w:r>
            <w:r w:rsidRPr="008A4F64">
              <w:t xml:space="preserve"> +</w:t>
            </w:r>
            <w:r w:rsidRPr="00A208C4">
              <w:t>Ccy</w:t>
            </w:r>
          </w:p>
          <w:p w14:paraId="7DE2AFA1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C789F4F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A84823A" w14:textId="4998EB8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0884AD89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7354E098" w14:textId="77777777" w:rsidTr="00EF0717">
        <w:tc>
          <w:tcPr>
            <w:tcW w:w="1384" w:type="dxa"/>
          </w:tcPr>
          <w:p w14:paraId="489F8607" w14:textId="7A9E277C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13, 14</w:t>
            </w:r>
          </w:p>
        </w:tc>
        <w:tc>
          <w:tcPr>
            <w:tcW w:w="1384" w:type="dxa"/>
            <w:shd w:val="clear" w:color="auto" w:fill="auto"/>
          </w:tcPr>
          <w:p w14:paraId="45EBA25A" w14:textId="2FF0EC21" w:rsidR="005163B3" w:rsidRPr="00A208C4" w:rsidRDefault="005163B3" w:rsidP="005163B3">
            <w:pPr>
              <w:pStyle w:val="aff4"/>
            </w:pPr>
            <w:r w:rsidRPr="00A208C4">
              <w:t>CdtrAgt</w:t>
            </w:r>
          </w:p>
        </w:tc>
        <w:tc>
          <w:tcPr>
            <w:tcW w:w="2336" w:type="dxa"/>
            <w:shd w:val="clear" w:color="auto" w:fill="auto"/>
          </w:tcPr>
          <w:p w14:paraId="7BC01E2C" w14:textId="77777777" w:rsidR="005163B3" w:rsidRPr="00A208C4" w:rsidRDefault="005163B3" w:rsidP="005163B3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4528921" w14:textId="2E15B922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Document/CstmrCdtTrfInitn/PmtInf/CdtTrfTxInf/CdtrAgt/FinInstnId/BICFI</w:t>
            </w:r>
          </w:p>
          <w:p w14:paraId="3D63764E" w14:textId="77777777" w:rsidR="005163B3" w:rsidRPr="00A208C4" w:rsidRDefault="005163B3" w:rsidP="005163B3">
            <w:pPr>
              <w:pStyle w:val="aff4"/>
            </w:pPr>
            <w:r w:rsidRPr="00A208C4">
              <w:t>Или</w:t>
            </w:r>
          </w:p>
          <w:p w14:paraId="2BBE5478" w14:textId="591A2C21" w:rsidR="005163B3" w:rsidRPr="00A208C4" w:rsidRDefault="005163B3" w:rsidP="005163B3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Inf/CdtrAgt/FinInstnId/ClrSysMmbId/ClrSysId/Cd</w:t>
            </w:r>
          </w:p>
          <w:p w14:paraId="3FBB5A08" w14:textId="77777777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1179C7F7" w14:textId="337E52C1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07F90728" w14:textId="77777777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77943463" w14:textId="079A0041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Document/CstmrCdtTrfInitn/PmtInf/CdtTrfTxInf/CdtrAgt/FinInstnId/Nm</w:t>
            </w:r>
          </w:p>
          <w:p w14:paraId="0BAAB646" w14:textId="77777777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2F1F5C18" w14:textId="6EE7A80B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Document/CstmrCdtTrfInitn/PmtInf/CdtTrfTxInf/CdtrAgt/FinInstnId/PstlAdr/TwnNm</w:t>
            </w:r>
          </w:p>
        </w:tc>
        <w:tc>
          <w:tcPr>
            <w:tcW w:w="1134" w:type="dxa"/>
            <w:shd w:val="clear" w:color="auto" w:fill="auto"/>
          </w:tcPr>
          <w:p w14:paraId="7C0A3012" w14:textId="77777777" w:rsidR="005163B3" w:rsidRDefault="005163B3" w:rsidP="005163B3">
            <w:pPr>
              <w:pStyle w:val="aff4"/>
              <w:jc w:val="center"/>
            </w:pPr>
            <w:r w:rsidRPr="00A208C4">
              <w:lastRenderedPageBreak/>
              <w:t>Н</w:t>
            </w:r>
          </w:p>
          <w:p w14:paraId="3ED591D1" w14:textId="77777777" w:rsidR="005163B3" w:rsidRDefault="005163B3" w:rsidP="005163B3">
            <w:pPr>
              <w:pStyle w:val="aff4"/>
              <w:jc w:val="center"/>
            </w:pPr>
          </w:p>
          <w:p w14:paraId="33E02F60" w14:textId="77777777" w:rsidR="005163B3" w:rsidRDefault="005163B3" w:rsidP="005163B3">
            <w:pPr>
              <w:pStyle w:val="aff4"/>
              <w:jc w:val="center"/>
            </w:pPr>
          </w:p>
          <w:p w14:paraId="12269DF2" w14:textId="77777777" w:rsidR="005163B3" w:rsidRDefault="005163B3" w:rsidP="005163B3">
            <w:pPr>
              <w:pStyle w:val="aff4"/>
              <w:jc w:val="center"/>
            </w:pPr>
          </w:p>
          <w:p w14:paraId="413F79BF" w14:textId="77777777" w:rsidR="005163B3" w:rsidRDefault="005163B3" w:rsidP="005163B3">
            <w:pPr>
              <w:pStyle w:val="aff4"/>
              <w:jc w:val="center"/>
            </w:pPr>
          </w:p>
          <w:p w14:paraId="42F32D85" w14:textId="77777777" w:rsidR="005163B3" w:rsidRDefault="005163B3" w:rsidP="005163B3">
            <w:pPr>
              <w:pStyle w:val="aff4"/>
              <w:jc w:val="center"/>
            </w:pPr>
          </w:p>
          <w:p w14:paraId="323E4106" w14:textId="77777777" w:rsidR="005163B3" w:rsidRDefault="005163B3" w:rsidP="005163B3">
            <w:pPr>
              <w:pStyle w:val="aff4"/>
              <w:jc w:val="center"/>
            </w:pPr>
          </w:p>
          <w:p w14:paraId="550CF036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  <w:p w14:paraId="3D4E82D0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12E2CB87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5748C02F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7128DCC8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611CD531" w14:textId="24084E25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2A2B95CA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содержит реквизиты Банка Получателя, в котором средства будут доступны Получателю.</w:t>
            </w:r>
          </w:p>
          <w:p w14:paraId="69B07F46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  <w:p w14:paraId="651E29D1" w14:textId="4673C94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  <w:r w:rsidRPr="008A4F64">
              <w:rPr>
                <w:lang w:val="ru-RU"/>
              </w:rPr>
              <w:t>.</w:t>
            </w:r>
          </w:p>
          <w:p w14:paraId="5137230C" w14:textId="79221D90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4B486152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32CA5816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17A220E8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  <w:p w14:paraId="41D520C0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442231A" w14:textId="43D174F4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Банком Получателя является НРД, то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поле не заполняется.</w:t>
            </w:r>
          </w:p>
          <w:p w14:paraId="3AB997CA" w14:textId="4D58050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других банков:</w:t>
            </w:r>
          </w:p>
          <w:p w14:paraId="031D721B" w14:textId="0CD2974D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</w:p>
          <w:p w14:paraId="5291DAB8" w14:textId="1BAF1F9F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4080B65C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24E0C862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5E740CB9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77A12F8E" w14:textId="76127601" w:rsidR="005163B3" w:rsidRPr="00351355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размер наименования превышает </w:t>
            </w:r>
            <w:r w:rsidRPr="006348C7">
              <w:rPr>
                <w:lang w:val="ru-RU"/>
              </w:rPr>
              <w:t>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Desc</w:t>
            </w:r>
            <w:r>
              <w:rPr>
                <w:lang w:val="ru-RU"/>
              </w:rPr>
              <w:t>.</w:t>
            </w:r>
          </w:p>
          <w:p w14:paraId="42B28CFE" w14:textId="77777777" w:rsidR="00B8329F" w:rsidRDefault="00B8329F" w:rsidP="00B8329F">
            <w:pPr>
              <w:pStyle w:val="aff4"/>
              <w:rPr>
                <w:lang w:val="ru-RU"/>
              </w:rPr>
            </w:pPr>
          </w:p>
          <w:p w14:paraId="660C5BFD" w14:textId="79AED1C6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При импорте в НБК:</w:t>
            </w:r>
          </w:p>
          <w:p w14:paraId="0331DC58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Обязательно должны быть указаны:</w:t>
            </w:r>
          </w:p>
          <w:p w14:paraId="2ADED0DF" w14:textId="77777777" w:rsidR="00B8329F" w:rsidRPr="00B8329F" w:rsidRDefault="00B8329F" w:rsidP="00B8329F">
            <w:pPr>
              <w:pStyle w:val="aff4"/>
              <w:numPr>
                <w:ilvl w:val="0"/>
                <w:numId w:val="14"/>
              </w:numPr>
            </w:pPr>
            <w:r w:rsidRPr="00B8329F">
              <w:t>БИК</w:t>
            </w:r>
          </w:p>
          <w:p w14:paraId="40FFB7A2" w14:textId="77777777" w:rsidR="00B8329F" w:rsidRPr="00B8329F" w:rsidRDefault="00B8329F" w:rsidP="00B8329F">
            <w:pPr>
              <w:pStyle w:val="aff4"/>
              <w:numPr>
                <w:ilvl w:val="0"/>
                <w:numId w:val="14"/>
              </w:numPr>
            </w:pPr>
            <w:r w:rsidRPr="00B8329F">
              <w:t xml:space="preserve">Наименование </w:t>
            </w:r>
          </w:p>
          <w:p w14:paraId="2D348A4F" w14:textId="77777777" w:rsidR="00B8329F" w:rsidRPr="00B8329F" w:rsidRDefault="00B8329F" w:rsidP="00B8329F">
            <w:pPr>
              <w:pStyle w:val="aff4"/>
              <w:numPr>
                <w:ilvl w:val="0"/>
                <w:numId w:val="14"/>
              </w:numPr>
            </w:pPr>
            <w:r w:rsidRPr="00B8329F">
              <w:t>город Банка Получателя</w:t>
            </w:r>
          </w:p>
          <w:p w14:paraId="5B4EA676" w14:textId="3A23A05F" w:rsidR="005163B3" w:rsidRPr="008A4F64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09BCCF1B" w14:textId="77777777" w:rsidTr="00EF0717">
        <w:tc>
          <w:tcPr>
            <w:tcW w:w="1384" w:type="dxa"/>
          </w:tcPr>
          <w:p w14:paraId="3FA44DEC" w14:textId="3807F3A2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1384" w:type="dxa"/>
            <w:shd w:val="clear" w:color="auto" w:fill="auto"/>
          </w:tcPr>
          <w:p w14:paraId="1C4E5B8F" w14:textId="241A6AB1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81D7C">
              <w:t>LineDtls</w:t>
            </w:r>
          </w:p>
        </w:tc>
        <w:tc>
          <w:tcPr>
            <w:tcW w:w="2336" w:type="dxa"/>
            <w:shd w:val="clear" w:color="auto" w:fill="auto"/>
          </w:tcPr>
          <w:p w14:paraId="051B2FE8" w14:textId="247BBDCD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81D7C">
              <w:t>Детали строки документа / LineDetails</w:t>
            </w:r>
          </w:p>
        </w:tc>
        <w:tc>
          <w:tcPr>
            <w:tcW w:w="2484" w:type="dxa"/>
            <w:shd w:val="clear" w:color="auto" w:fill="auto"/>
          </w:tcPr>
          <w:p w14:paraId="07E054A3" w14:textId="43A343C4" w:rsidR="005163B3" w:rsidRPr="006348C7" w:rsidRDefault="005163B3" w:rsidP="005163B3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Id</w:t>
            </w:r>
            <w:r w:rsidRPr="001F36A5">
              <w:rPr>
                <w:lang w:val="ru-RU"/>
              </w:rPr>
              <w:t>/</w:t>
            </w:r>
            <w:r w:rsidRPr="00A81D7C">
              <w:t>Tp</w:t>
            </w:r>
            <w:r w:rsidRPr="001F36A5">
              <w:rPr>
                <w:lang w:val="ru-RU"/>
              </w:rPr>
              <w:t>/</w:t>
            </w:r>
            <w:r w:rsidRPr="00A81D7C">
              <w:t>C</w:t>
            </w:r>
            <w:r w:rsidRPr="00A81D7C">
              <w:lastRenderedPageBreak/>
              <w:t>dOrPrtry</w:t>
            </w:r>
            <w:r w:rsidRPr="001F36A5">
              <w:rPr>
                <w:lang w:val="ru-RU"/>
              </w:rPr>
              <w:t>/</w:t>
            </w:r>
            <w:r w:rsidRPr="00A81D7C">
              <w:t>Prtry</w:t>
            </w:r>
            <w:r w:rsidRPr="006348C7">
              <w:rPr>
                <w:lang w:val="ru-RU"/>
              </w:rPr>
              <w:t xml:space="preserve"> = </w:t>
            </w:r>
            <w:r w:rsidRPr="006348C7">
              <w:t>CANM</w:t>
            </w:r>
          </w:p>
          <w:p w14:paraId="3A2D2F79" w14:textId="77777777" w:rsidR="005163B3" w:rsidRPr="001F36A5" w:rsidRDefault="005163B3" w:rsidP="005163B3">
            <w:pPr>
              <w:pStyle w:val="aff4"/>
              <w:rPr>
                <w:lang w:val="ru-RU"/>
              </w:rPr>
            </w:pPr>
          </w:p>
          <w:p w14:paraId="7283122A" w14:textId="77777777" w:rsidR="005163B3" w:rsidRPr="001F36A5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F09782C" w14:textId="295CD3F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Desc</w:t>
            </w:r>
          </w:p>
        </w:tc>
        <w:tc>
          <w:tcPr>
            <w:tcW w:w="1134" w:type="dxa"/>
            <w:shd w:val="clear" w:color="auto" w:fill="auto"/>
          </w:tcPr>
          <w:p w14:paraId="29542639" w14:textId="693C6433" w:rsidR="005163B3" w:rsidRPr="008A4F64" w:rsidRDefault="005163B3" w:rsidP="005163B3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4CDCDE94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Наименование Банка Получателя  </w:t>
            </w:r>
          </w:p>
          <w:p w14:paraId="5053BCBD" w14:textId="77777777" w:rsidR="005163B3" w:rsidRDefault="005163B3" w:rsidP="005163B3">
            <w:pPr>
              <w:pStyle w:val="aff4"/>
              <w:rPr>
                <w:lang w:val="ru-RU"/>
              </w:rPr>
            </w:pPr>
          </w:p>
          <w:p w14:paraId="377C8ADC" w14:textId="77777777" w:rsidR="005163B3" w:rsidRPr="00A81D7C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переносится часть наименования Банка Получателя</w:t>
            </w:r>
            <w:r w:rsidRPr="00A81D7C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208C4">
              <w:t>CdtrAgt</w:t>
            </w:r>
            <w:r w:rsidRPr="00A81D7C">
              <w:rPr>
                <w:lang w:val="ru-RU"/>
              </w:rPr>
              <w:t>/</w:t>
            </w:r>
            <w:r w:rsidRPr="00A208C4">
              <w:t>FinInstnId</w:t>
            </w:r>
            <w:r w:rsidRPr="00A81D7C">
              <w:rPr>
                <w:lang w:val="ru-RU"/>
              </w:rPr>
              <w:t>/</w:t>
            </w:r>
            <w:r w:rsidRPr="00A208C4">
              <w:t>Nm</w:t>
            </w:r>
          </w:p>
          <w:p w14:paraId="3FE7D87D" w14:textId="77777777" w:rsidR="005163B3" w:rsidRPr="00351355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При этом обязательно должно быть указано занчение «</w:t>
            </w:r>
            <w:r w:rsidRPr="00351355">
              <w:rPr>
                <w:b/>
              </w:rPr>
              <w:t>CANM</w:t>
            </w:r>
            <w:r>
              <w:rPr>
                <w:lang w:val="ru-RU"/>
              </w:rPr>
              <w:t>»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поле */</w:t>
            </w:r>
            <w:r w:rsidRPr="00351355">
              <w:rPr>
                <w:lang w:val="ru-RU"/>
              </w:rPr>
              <w:t>LineDtls/Id/Tp/CdOrPrtry/Prtry</w:t>
            </w:r>
            <w:r>
              <w:rPr>
                <w:lang w:val="ru-RU"/>
              </w:rPr>
              <w:t xml:space="preserve"> в том же повторении блока *</w:t>
            </w:r>
            <w:r w:rsidRPr="00351355">
              <w:rPr>
                <w:lang w:val="ru-RU"/>
              </w:rPr>
              <w:t>/LineDtls</w:t>
            </w:r>
          </w:p>
          <w:p w14:paraId="1C4B2450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2206FE49" w14:textId="77777777" w:rsidTr="00EF0717">
        <w:tc>
          <w:tcPr>
            <w:tcW w:w="1384" w:type="dxa"/>
          </w:tcPr>
          <w:p w14:paraId="5444D5CE" w14:textId="57627C16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1384" w:type="dxa"/>
            <w:shd w:val="clear" w:color="auto" w:fill="auto"/>
          </w:tcPr>
          <w:p w14:paraId="69E311CF" w14:textId="4CBEF188" w:rsidR="005163B3" w:rsidRPr="00A208C4" w:rsidRDefault="005163B3" w:rsidP="005163B3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472F0EE3" w14:textId="77777777" w:rsidR="005163B3" w:rsidRPr="00A208C4" w:rsidRDefault="005163B3" w:rsidP="005163B3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735AE863" w14:textId="0F96A509" w:rsidR="005163B3" w:rsidRPr="00A208C4" w:rsidRDefault="005163B3" w:rsidP="005163B3">
            <w:pPr>
              <w:pStyle w:val="aff4"/>
            </w:pPr>
            <w:r w:rsidRPr="00A208C4">
              <w:t>Document/CstmrCdtTrfInitn/PmtInf/CdtTrfTxInf/CdtrAgtAcct/Id/Othr/Id +</w:t>
            </w:r>
          </w:p>
          <w:p w14:paraId="01921A93" w14:textId="77777777" w:rsidR="005163B3" w:rsidRPr="00A208C4" w:rsidRDefault="005163B3" w:rsidP="005163B3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D122F93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403766BD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</w:t>
            </w:r>
            <w:r>
              <w:rPr>
                <w:lang w:val="ru-RU"/>
              </w:rPr>
              <w:t>.</w:t>
            </w:r>
          </w:p>
          <w:p w14:paraId="291014F6" w14:textId="242C6625" w:rsidR="005163B3" w:rsidRPr="00AA761E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4921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корсчет</w:t>
            </w:r>
            <w:r w:rsidRPr="00492102">
              <w:rPr>
                <w:lang w:val="ru-RU"/>
              </w:rPr>
              <w:t xml:space="preserve"> </w:t>
            </w:r>
            <w:r w:rsidRPr="00FB317A">
              <w:rPr>
                <w:lang w:val="ru-RU"/>
              </w:rPr>
              <w:t>отсутствует</w:t>
            </w:r>
            <w:r w:rsidRPr="0049210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</w:t>
            </w:r>
            <w:r w:rsidRPr="001F36A5">
              <w:rPr>
                <w:lang w:val="ru-RU"/>
              </w:rPr>
              <w:t>,</w:t>
            </w:r>
            <w:r w:rsidRPr="00492102">
              <w:rPr>
                <w:lang w:val="ru-RU"/>
              </w:rPr>
              <w:t xml:space="preserve"> Б</w:t>
            </w:r>
            <w:r>
              <w:rPr>
                <w:lang w:val="ru-RU"/>
              </w:rPr>
              <w:t>анк России не имеет кор</w:t>
            </w:r>
            <w:r w:rsidRPr="00492102">
              <w:rPr>
                <w:lang w:val="ru-RU"/>
              </w:rPr>
              <w:t>счетов к своим БИК,</w:t>
            </w:r>
            <w:r>
              <w:rPr>
                <w:lang w:val="ru-RU"/>
              </w:rPr>
              <w:t xml:space="preserve"> то указывается константа «000000000000000000» 20 нулей.</w:t>
            </w:r>
            <w:r w:rsidRPr="00492102">
              <w:rPr>
                <w:lang w:val="ru-RU"/>
              </w:rPr>
              <w:t xml:space="preserve"> </w:t>
            </w:r>
          </w:p>
          <w:p w14:paraId="0E793158" w14:textId="55809FA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Банком Получателя является НРД, то поле не заполняется.</w:t>
            </w:r>
          </w:p>
          <w:p w14:paraId="71DBB0CE" w14:textId="77777777" w:rsidR="005163B3" w:rsidRDefault="005163B3" w:rsidP="005163B3">
            <w:pPr>
              <w:pStyle w:val="aff4"/>
              <w:rPr>
                <w:lang w:val="ru-RU"/>
              </w:rPr>
            </w:pPr>
          </w:p>
          <w:p w14:paraId="61CA00EF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При импорте в НБК:</w:t>
            </w:r>
          </w:p>
          <w:p w14:paraId="1D92BB00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Поле обязательно для заполнения</w:t>
            </w:r>
          </w:p>
          <w:p w14:paraId="651998C7" w14:textId="2FBFF30B" w:rsidR="00B8329F" w:rsidRPr="008A4F64" w:rsidRDefault="00B8329F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59B6E80D" w14:textId="77777777" w:rsidTr="00EF0717">
        <w:tc>
          <w:tcPr>
            <w:tcW w:w="1384" w:type="dxa"/>
          </w:tcPr>
          <w:p w14:paraId="582568EB" w14:textId="7954086E" w:rsidR="005163B3" w:rsidRPr="00AA761E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</w:t>
            </w:r>
          </w:p>
        </w:tc>
        <w:tc>
          <w:tcPr>
            <w:tcW w:w="1384" w:type="dxa"/>
            <w:shd w:val="clear" w:color="auto" w:fill="auto"/>
          </w:tcPr>
          <w:p w14:paraId="59072169" w14:textId="0CD81189" w:rsidR="005163B3" w:rsidRPr="00AA761E" w:rsidRDefault="005163B3" w:rsidP="005163B3">
            <w:pPr>
              <w:pStyle w:val="aff4"/>
              <w:rPr>
                <w:lang w:val="ru-RU"/>
              </w:rPr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01999709" w14:textId="77777777" w:rsidR="005163B3" w:rsidRPr="00AA761E" w:rsidRDefault="005163B3" w:rsidP="005163B3">
            <w:pPr>
              <w:pStyle w:val="aff4"/>
              <w:rPr>
                <w:lang w:val="ru-RU"/>
              </w:rPr>
            </w:pPr>
            <w:r w:rsidRPr="00AA761E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484" w:type="dxa"/>
            <w:shd w:val="clear" w:color="auto" w:fill="auto"/>
          </w:tcPr>
          <w:p w14:paraId="68E43A48" w14:textId="451789E3" w:rsidR="005163B3" w:rsidRPr="00914CB9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A761E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 w:rsidRPr="00914CB9">
              <w:rPr>
                <w:lang w:val="ru-RU"/>
              </w:rPr>
              <w:t>/</w:t>
            </w:r>
            <w:r w:rsidRPr="00A208C4">
              <w:t>OrgId</w:t>
            </w:r>
            <w:r w:rsidRPr="00914CB9">
              <w:rPr>
                <w:lang w:val="ru-RU"/>
              </w:rPr>
              <w:t>/</w:t>
            </w:r>
            <w:r w:rsidRPr="00A208C4">
              <w:t>Othr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>
              <w:rPr>
                <w:lang w:val="ru-RU"/>
              </w:rPr>
              <w:t>(ИНН)</w:t>
            </w:r>
            <w:r w:rsidRPr="00914CB9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914CB9">
              <w:rPr>
                <w:lang w:val="ru-RU"/>
              </w:rPr>
              <w:t>/</w:t>
            </w:r>
            <w:r w:rsidRPr="00A208C4">
              <w:t>Cd</w:t>
            </w:r>
            <w:r w:rsidRPr="00914CB9">
              <w:rPr>
                <w:lang w:val="ru-RU"/>
              </w:rPr>
              <w:t>=</w:t>
            </w:r>
            <w:r w:rsidRPr="00A208C4">
              <w:t>TXID</w:t>
            </w:r>
            <w:r w:rsidRPr="00914CB9">
              <w:rPr>
                <w:lang w:val="ru-RU"/>
              </w:rPr>
              <w:t xml:space="preserve"> (ИНН</w:t>
            </w:r>
            <w:r w:rsidR="00B8329F" w:rsidRPr="00B8329F">
              <w:rPr>
                <w:lang w:val="ru-RU"/>
              </w:rPr>
              <w:t xml:space="preserve"> или КИО</w:t>
            </w:r>
            <w:r w:rsidRPr="00914CB9">
              <w:rPr>
                <w:lang w:val="ru-RU"/>
              </w:rPr>
              <w:t>)</w:t>
            </w:r>
          </w:p>
          <w:p w14:paraId="586C3808" w14:textId="4AAE7F6B" w:rsidR="005163B3" w:rsidRPr="00914CB9" w:rsidRDefault="005163B3" w:rsidP="005163B3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и</w:t>
            </w:r>
          </w:p>
          <w:p w14:paraId="1B5BE063" w14:textId="307D0224" w:rsidR="005163B3" w:rsidRPr="00914CB9" w:rsidRDefault="005163B3" w:rsidP="005163B3">
            <w:pPr>
              <w:pStyle w:val="aff4"/>
              <w:rPr>
                <w:lang w:val="ru-RU"/>
              </w:rPr>
            </w:pPr>
            <w:r w:rsidRPr="00A208C4">
              <w:lastRenderedPageBreak/>
              <w:t>Document</w:t>
            </w:r>
            <w:r w:rsidRPr="00914CB9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Nm</w:t>
            </w:r>
            <w:r w:rsidRPr="00914CB9">
              <w:rPr>
                <w:lang w:val="ru-RU"/>
              </w:rPr>
              <w:t xml:space="preserve"> </w:t>
            </w:r>
            <w:r>
              <w:rPr>
                <w:lang w:val="ru-RU"/>
              </w:rPr>
              <w:t>(наименование)</w:t>
            </w:r>
          </w:p>
          <w:p w14:paraId="2EBBE6E5" w14:textId="77777777" w:rsidR="005163B3" w:rsidRPr="00914CB9" w:rsidRDefault="005163B3" w:rsidP="005163B3">
            <w:pPr>
              <w:pStyle w:val="aff4"/>
              <w:rPr>
                <w:lang w:val="ru-RU"/>
              </w:rPr>
            </w:pPr>
          </w:p>
          <w:p w14:paraId="7995AA1E" w14:textId="77777777" w:rsidR="005163B3" w:rsidRPr="00914CB9" w:rsidRDefault="005163B3" w:rsidP="005163B3">
            <w:pPr>
              <w:pStyle w:val="aff4"/>
              <w:rPr>
                <w:lang w:val="ru-RU"/>
              </w:rPr>
            </w:pPr>
          </w:p>
          <w:p w14:paraId="7DAC334F" w14:textId="77777777" w:rsidR="005163B3" w:rsidRPr="00914CB9" w:rsidRDefault="005163B3" w:rsidP="005163B3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396BFD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66BDC166" w14:textId="38D28285" w:rsidR="005163B3" w:rsidRDefault="005163B3" w:rsidP="005163B3">
            <w:pPr>
              <w:pStyle w:val="a3"/>
              <w:ind w:firstLine="0"/>
            </w:pPr>
            <w:r w:rsidRPr="00A208C4">
              <w:rPr>
                <w:lang w:val="ru-RU"/>
              </w:rPr>
              <w:t>Р</w:t>
            </w:r>
            <w:r w:rsidRPr="00A208C4">
              <w:t>еквизиты организации, являющейся получателем средств.</w:t>
            </w:r>
          </w:p>
          <w:p w14:paraId="594DCB12" w14:textId="2CE04AE8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B8329F"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EE5ED9F" w14:textId="662DA1AE" w:rsidR="005163B3" w:rsidRDefault="005163B3" w:rsidP="005163B3">
            <w:pPr>
              <w:pStyle w:val="a3"/>
              <w:ind w:firstLine="0"/>
            </w:pPr>
            <w:r>
              <w:rPr>
                <w:lang w:val="ru-RU"/>
              </w:rPr>
              <w:t>Наименование</w:t>
            </w:r>
            <w:r w:rsidRPr="008436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843650">
              <w:rPr>
                <w:lang w:val="ru-RU"/>
              </w:rPr>
              <w:t>.</w:t>
            </w:r>
          </w:p>
          <w:p w14:paraId="6F44F8FC" w14:textId="727861EB" w:rsidR="005163B3" w:rsidRDefault="005163B3" w:rsidP="005163B3">
            <w:pPr>
              <w:pStyle w:val="a3"/>
              <w:ind w:firstLine="0"/>
            </w:pPr>
            <w:r>
              <w:rPr>
                <w:lang w:val="ru-RU"/>
              </w:rPr>
              <w:t>Если размер наименования превышает 140 символов, то оставшиеся символы переносятся в поле */</w:t>
            </w:r>
            <w:r w:rsidRPr="00AB2BF2">
              <w:t>Cdtr/CtctDtls/Nm</w:t>
            </w:r>
          </w:p>
          <w:p w14:paraId="585F43BF" w14:textId="7CD41560" w:rsidR="005163B3" w:rsidRPr="009F1F41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17234397" w14:textId="77777777" w:rsidTr="00EF0717">
        <w:tc>
          <w:tcPr>
            <w:tcW w:w="1384" w:type="dxa"/>
          </w:tcPr>
          <w:p w14:paraId="4BC5413C" w14:textId="1C6CBCB1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14:paraId="69647DB3" w14:textId="2DD13360" w:rsidR="005163B3" w:rsidRPr="00A208C4" w:rsidRDefault="005163B3" w:rsidP="005163B3">
            <w:pPr>
              <w:pStyle w:val="aff4"/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4F37333D" w14:textId="4DACC73C" w:rsidR="005163B3" w:rsidRPr="00AA761E" w:rsidRDefault="005163B3" w:rsidP="005163B3">
            <w:pPr>
              <w:pStyle w:val="aff4"/>
              <w:rPr>
                <w:lang w:val="ru-RU"/>
              </w:rPr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3B584A1" w14:textId="78643A93" w:rsidR="005163B3" w:rsidRPr="001F36A5" w:rsidRDefault="005163B3" w:rsidP="005163B3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1F36A5">
              <w:rPr>
                <w:lang w:val="ru-RU"/>
              </w:rPr>
              <w:t>/</w:t>
            </w:r>
            <w:r w:rsidRPr="00AB2BF2">
              <w:t>CstmrCdtTrfInitn</w:t>
            </w:r>
            <w:r w:rsidRPr="001F36A5">
              <w:rPr>
                <w:lang w:val="ru-RU"/>
              </w:rPr>
              <w:t>/</w:t>
            </w:r>
            <w:r w:rsidRPr="00AB2BF2">
              <w:t>PmtInf</w:t>
            </w:r>
            <w:r w:rsidRPr="001F36A5">
              <w:rPr>
                <w:lang w:val="ru-RU"/>
              </w:rPr>
              <w:t>/</w:t>
            </w:r>
            <w:r w:rsidRPr="00AB2BF2">
              <w:t>CdtTrfTxInf</w:t>
            </w:r>
            <w:r w:rsidRPr="001F36A5">
              <w:rPr>
                <w:lang w:val="ru-RU"/>
              </w:rPr>
              <w:t>/</w:t>
            </w:r>
            <w:r w:rsidRPr="00AB2BF2">
              <w:t>Cdtr</w:t>
            </w:r>
            <w:r w:rsidRPr="001F36A5">
              <w:rPr>
                <w:lang w:val="ru-RU"/>
              </w:rPr>
              <w:t>/</w:t>
            </w:r>
            <w:r w:rsidRPr="00AB2BF2">
              <w:t>CtctDtls</w:t>
            </w:r>
            <w:r w:rsidRPr="001F36A5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5ADC352" w14:textId="3827FF9B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62AE86B" w14:textId="73804F3D" w:rsidR="005163B3" w:rsidRPr="00A208C4" w:rsidRDefault="005163B3" w:rsidP="005163B3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B2BF2">
              <w:rPr>
                <w:lang w:val="ru-RU"/>
              </w:rPr>
              <w:t>Cdtr/Nm</w:t>
            </w:r>
          </w:p>
        </w:tc>
      </w:tr>
      <w:tr w:rsidR="005163B3" w:rsidRPr="00A208C4" w14:paraId="1B0A702E" w14:textId="77777777" w:rsidTr="00EF0717">
        <w:tc>
          <w:tcPr>
            <w:tcW w:w="1384" w:type="dxa"/>
          </w:tcPr>
          <w:p w14:paraId="6ED75573" w14:textId="79E8CFFE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17</w:t>
            </w:r>
          </w:p>
        </w:tc>
        <w:tc>
          <w:tcPr>
            <w:tcW w:w="1384" w:type="dxa"/>
            <w:shd w:val="clear" w:color="auto" w:fill="auto"/>
          </w:tcPr>
          <w:p w14:paraId="36D665A5" w14:textId="45F54EA8" w:rsidR="005163B3" w:rsidRPr="00A208C4" w:rsidRDefault="005163B3" w:rsidP="005163B3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5A063D36" w14:textId="4A964CD3" w:rsidR="005163B3" w:rsidRPr="00A208C4" w:rsidRDefault="005163B3" w:rsidP="005163B3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C672B64" w14:textId="47C22859" w:rsidR="005163B3" w:rsidRPr="00A208C4" w:rsidRDefault="005163B3" w:rsidP="005163B3">
            <w:pPr>
              <w:pStyle w:val="aff4"/>
            </w:pPr>
            <w:r w:rsidRPr="00A208C4">
              <w:t>Document/CstmrCdtTrfInitn/PmtInf/CdtTrfTxInf/CdtrAcct/Id/Othr/Id +</w:t>
            </w:r>
          </w:p>
          <w:p w14:paraId="5CF86EF2" w14:textId="77777777" w:rsidR="005163B3" w:rsidRPr="00A208C4" w:rsidRDefault="005163B3" w:rsidP="005163B3">
            <w:pPr>
              <w:pStyle w:val="aff4"/>
            </w:pPr>
            <w:r w:rsidRPr="00A208C4">
              <w:t>+</w:t>
            </w:r>
          </w:p>
          <w:p w14:paraId="41C52F07" w14:textId="77777777" w:rsidR="005163B3" w:rsidRPr="00A208C4" w:rsidRDefault="005163B3" w:rsidP="005163B3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44A9F5B6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441C9C" w14:textId="06BF7499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5163B3" w:rsidRPr="00A208C4" w14:paraId="7FA124F5" w14:textId="77777777" w:rsidTr="00EF0717">
        <w:tc>
          <w:tcPr>
            <w:tcW w:w="1384" w:type="dxa"/>
          </w:tcPr>
          <w:p w14:paraId="15F7FA1F" w14:textId="5EEEB5C0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20EF11A" w14:textId="7A3D1FC0" w:rsidR="005163B3" w:rsidRPr="00A208C4" w:rsidRDefault="005163B3" w:rsidP="005163B3">
            <w:pPr>
              <w:pStyle w:val="aff4"/>
            </w:pPr>
            <w:r w:rsidRPr="00A208C4">
              <w:t>Purp</w:t>
            </w:r>
          </w:p>
        </w:tc>
        <w:tc>
          <w:tcPr>
            <w:tcW w:w="2336" w:type="dxa"/>
            <w:shd w:val="clear" w:color="auto" w:fill="auto"/>
          </w:tcPr>
          <w:p w14:paraId="22444BFD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123DEB6" w14:textId="5FE0C870" w:rsidR="005163B3" w:rsidRPr="00A208C4" w:rsidRDefault="005163B3" w:rsidP="005163B3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34" w:type="dxa"/>
            <w:shd w:val="clear" w:color="auto" w:fill="auto"/>
          </w:tcPr>
          <w:p w14:paraId="4823AFA1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C158038" w14:textId="77777777" w:rsidR="005163B3" w:rsidRPr="00A208C4" w:rsidRDefault="005163B3" w:rsidP="005163B3">
            <w:pPr>
              <w:pStyle w:val="aff4"/>
            </w:pPr>
            <w:r w:rsidRPr="00A208C4">
              <w:t>Очередность платежа</w:t>
            </w:r>
          </w:p>
          <w:p w14:paraId="7FE497D1" w14:textId="6A6279FC" w:rsidR="005163B3" w:rsidRPr="00A208C4" w:rsidRDefault="005163B3" w:rsidP="005163B3">
            <w:pPr>
              <w:pStyle w:val="aff4"/>
            </w:pPr>
            <w:r w:rsidRPr="00A208C4">
              <w:t>Возможные значения: 1-5</w:t>
            </w:r>
          </w:p>
        </w:tc>
      </w:tr>
      <w:tr w:rsidR="005163B3" w:rsidRPr="00A208C4" w14:paraId="5DDFCCC0" w14:textId="77777777" w:rsidTr="00EF0717">
        <w:tc>
          <w:tcPr>
            <w:tcW w:w="1384" w:type="dxa"/>
          </w:tcPr>
          <w:p w14:paraId="36D3870B" w14:textId="65E702C7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103</w:t>
            </w:r>
          </w:p>
        </w:tc>
        <w:tc>
          <w:tcPr>
            <w:tcW w:w="1384" w:type="dxa"/>
            <w:shd w:val="clear" w:color="auto" w:fill="auto"/>
          </w:tcPr>
          <w:p w14:paraId="77421B96" w14:textId="3D606A1C" w:rsidR="005163B3" w:rsidRPr="00A208C4" w:rsidRDefault="005163B3" w:rsidP="005163B3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3E294726" w14:textId="163F20BF" w:rsidR="005163B3" w:rsidRPr="00A208C4" w:rsidRDefault="005163B3" w:rsidP="005163B3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509B47CF" w14:textId="0EBAAC62" w:rsidR="005163B3" w:rsidRPr="00A208C4" w:rsidRDefault="005163B3" w:rsidP="005163B3">
            <w:pPr>
              <w:pStyle w:val="aff4"/>
            </w:pPr>
            <w:r w:rsidRPr="00A208C4">
              <w:t>Document/CstmrCdtTrfInitn/PmtInf/CdtTrfTxInf/Tax/Cdtr/TaxTp</w:t>
            </w:r>
          </w:p>
        </w:tc>
        <w:tc>
          <w:tcPr>
            <w:tcW w:w="1134" w:type="dxa"/>
            <w:shd w:val="clear" w:color="auto" w:fill="auto"/>
          </w:tcPr>
          <w:p w14:paraId="701EA338" w14:textId="2A73D3EA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687F12" w14:textId="22565AD3" w:rsidR="005163B3" w:rsidRPr="00A208C4" w:rsidRDefault="005163B3" w:rsidP="005163B3">
            <w:pPr>
              <w:ind w:firstLine="0"/>
            </w:pPr>
            <w:r w:rsidRPr="00A208C4">
              <w:t>КПП получателя, в случае отсутствия КПП проставляется ноль «0».</w:t>
            </w:r>
          </w:p>
        </w:tc>
      </w:tr>
      <w:tr w:rsidR="005163B3" w:rsidRPr="00A208C4" w14:paraId="5E4D63B1" w14:textId="77777777" w:rsidTr="00EF0717">
        <w:tc>
          <w:tcPr>
            <w:tcW w:w="1384" w:type="dxa"/>
          </w:tcPr>
          <w:p w14:paraId="22A036D5" w14:textId="2B34C42A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102</w:t>
            </w:r>
          </w:p>
        </w:tc>
        <w:tc>
          <w:tcPr>
            <w:tcW w:w="1384" w:type="dxa"/>
            <w:shd w:val="clear" w:color="auto" w:fill="auto"/>
          </w:tcPr>
          <w:p w14:paraId="09A66348" w14:textId="2D0136CE" w:rsidR="005163B3" w:rsidRPr="00A208C4" w:rsidRDefault="005163B3" w:rsidP="005163B3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4F3B74C8" w14:textId="0BEE168B" w:rsidR="005163B3" w:rsidRPr="00A208C4" w:rsidRDefault="005163B3" w:rsidP="005163B3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36FBFC44" w14:textId="059A99CA" w:rsidR="005163B3" w:rsidRPr="00A208C4" w:rsidRDefault="005163B3" w:rsidP="005163B3">
            <w:pPr>
              <w:pStyle w:val="aff4"/>
            </w:pPr>
            <w:r w:rsidRPr="00A208C4">
              <w:t>Document/CstmrCdtTrfInitn/PmtInf/CdtTrfTxInf/Tax/Dbtr/TaxTp</w:t>
            </w:r>
          </w:p>
        </w:tc>
        <w:tc>
          <w:tcPr>
            <w:tcW w:w="1134" w:type="dxa"/>
            <w:shd w:val="clear" w:color="auto" w:fill="auto"/>
          </w:tcPr>
          <w:p w14:paraId="7C098DD9" w14:textId="170A94E8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593B32C" w14:textId="691023A8" w:rsidR="005163B3" w:rsidRPr="00A208C4" w:rsidRDefault="005163B3" w:rsidP="005163B3">
            <w:pPr>
              <w:ind w:firstLine="0"/>
            </w:pPr>
            <w:r w:rsidRPr="00A208C4">
              <w:t>КПП Плательщика, в случае отсутствия КПП проставляется ноль «0».</w:t>
            </w:r>
          </w:p>
        </w:tc>
      </w:tr>
      <w:tr w:rsidR="005163B3" w:rsidRPr="00A208C4" w14:paraId="02E43C09" w14:textId="77777777" w:rsidTr="00EF0717">
        <w:tc>
          <w:tcPr>
            <w:tcW w:w="1384" w:type="dxa"/>
          </w:tcPr>
          <w:p w14:paraId="4B35211D" w14:textId="262EB630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101</w:t>
            </w:r>
          </w:p>
        </w:tc>
        <w:tc>
          <w:tcPr>
            <w:tcW w:w="1384" w:type="dxa"/>
            <w:shd w:val="clear" w:color="auto" w:fill="auto"/>
          </w:tcPr>
          <w:p w14:paraId="15C951E6" w14:textId="59EBEECD" w:rsidR="005163B3" w:rsidRPr="00A208C4" w:rsidRDefault="005163B3" w:rsidP="005163B3">
            <w:pPr>
              <w:pStyle w:val="aff4"/>
            </w:pPr>
            <w:r w:rsidRPr="00A208C4">
              <w:t>DbtrSts</w:t>
            </w:r>
          </w:p>
        </w:tc>
        <w:tc>
          <w:tcPr>
            <w:tcW w:w="2336" w:type="dxa"/>
            <w:shd w:val="clear" w:color="auto" w:fill="auto"/>
          </w:tcPr>
          <w:p w14:paraId="6757A0B8" w14:textId="70B769A2" w:rsidR="005163B3" w:rsidRPr="00A208C4" w:rsidRDefault="005163B3" w:rsidP="005163B3">
            <w:pPr>
              <w:pStyle w:val="aff4"/>
            </w:pPr>
            <w:r w:rsidRPr="00A208C4">
              <w:t>Статус плательщика / DebtorStatus</w:t>
            </w:r>
          </w:p>
        </w:tc>
        <w:tc>
          <w:tcPr>
            <w:tcW w:w="2484" w:type="dxa"/>
            <w:shd w:val="clear" w:color="auto" w:fill="auto"/>
          </w:tcPr>
          <w:p w14:paraId="27BDAD94" w14:textId="475C6130" w:rsidR="005163B3" w:rsidRPr="008A4F64" w:rsidRDefault="005163B3" w:rsidP="005163B3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Rcrd</w:t>
            </w:r>
            <w:r w:rsidRPr="008A4F64">
              <w:t>/</w:t>
            </w:r>
            <w:r w:rsidRPr="00A208C4">
              <w:t>DbtrSts</w:t>
            </w:r>
          </w:p>
        </w:tc>
        <w:tc>
          <w:tcPr>
            <w:tcW w:w="1134" w:type="dxa"/>
            <w:shd w:val="clear" w:color="auto" w:fill="auto"/>
          </w:tcPr>
          <w:p w14:paraId="32B8CE79" w14:textId="3E095983" w:rsidR="005163B3" w:rsidRPr="00A208C4" w:rsidRDefault="005163B3" w:rsidP="005163B3">
            <w:pPr>
              <w:pStyle w:val="aff4"/>
              <w:jc w:val="center"/>
              <w:rPr>
                <w:lang w:val="ru-RU"/>
              </w:rPr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9E82BA0" w14:textId="77777777" w:rsidR="005163B3" w:rsidRPr="00A208C4" w:rsidRDefault="005163B3" w:rsidP="005163B3">
            <w:pPr>
              <w:ind w:firstLine="0"/>
            </w:pPr>
            <w:r w:rsidRPr="00A208C4">
              <w:t xml:space="preserve">Поле используется для передачи информации о расчетных документах на перечисление налоговых и иных обязательных платежей и определяет статус Плательщика. </w:t>
            </w:r>
          </w:p>
          <w:p w14:paraId="76D5CB46" w14:textId="136BB5EB" w:rsidR="005163B3" w:rsidRPr="006B024A" w:rsidRDefault="005163B3" w:rsidP="005163B3">
            <w:pPr>
              <w:rPr>
                <w:rFonts w:ascii="Times" w:hAnsi="Times" w:cs="Times"/>
                <w:b/>
                <w:bCs/>
                <w:spacing w:val="-10"/>
                <w:u w:val="single"/>
              </w:rPr>
            </w:pPr>
            <w:r w:rsidRPr="00A208C4">
              <w:tab/>
              <w:t>В этом поле указываются коды в формате 2!</w:t>
            </w:r>
            <w:r w:rsidRPr="00A208C4">
              <w:rPr>
                <w:lang w:val="en-US"/>
              </w:rPr>
              <w:t>n</w:t>
            </w:r>
            <w:r w:rsidRPr="00A208C4">
              <w:t>.</w:t>
            </w:r>
          </w:p>
        </w:tc>
      </w:tr>
      <w:tr w:rsidR="005163B3" w:rsidRPr="00A208C4" w14:paraId="3B4FB267" w14:textId="77777777" w:rsidTr="00EF0717">
        <w:tc>
          <w:tcPr>
            <w:tcW w:w="1384" w:type="dxa"/>
          </w:tcPr>
          <w:p w14:paraId="20EEBF26" w14:textId="19EF7BC3" w:rsidR="005163B3" w:rsidRPr="00DD678A" w:rsidRDefault="005163B3" w:rsidP="005163B3">
            <w:pPr>
              <w:pStyle w:val="aff4"/>
            </w:pPr>
            <w:r>
              <w:rPr>
                <w:lang w:val="ru-RU"/>
              </w:rPr>
              <w:t>24</w:t>
            </w:r>
            <w:r>
              <w:t>, 20</w:t>
            </w:r>
          </w:p>
        </w:tc>
        <w:tc>
          <w:tcPr>
            <w:tcW w:w="1384" w:type="dxa"/>
            <w:shd w:val="clear" w:color="auto" w:fill="auto"/>
          </w:tcPr>
          <w:p w14:paraId="665642C6" w14:textId="1A509848" w:rsidR="005163B3" w:rsidRPr="00A208C4" w:rsidRDefault="005163B3" w:rsidP="005163B3">
            <w:pPr>
              <w:pStyle w:val="aff4"/>
            </w:pPr>
            <w:r w:rsidRPr="00A208C4">
              <w:t>RmtInf</w:t>
            </w:r>
          </w:p>
        </w:tc>
        <w:tc>
          <w:tcPr>
            <w:tcW w:w="2336" w:type="dxa"/>
            <w:shd w:val="clear" w:color="auto" w:fill="auto"/>
          </w:tcPr>
          <w:p w14:paraId="164C9F04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147D2450" w14:textId="4E552BDE" w:rsidR="005163B3" w:rsidRPr="00A208C4" w:rsidRDefault="005163B3" w:rsidP="005163B3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FE6CBF5" w14:textId="49C9D7A9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7CFDEF9" w14:textId="6479EBF3" w:rsidR="00B8329F" w:rsidRDefault="00B8329F" w:rsidP="005163B3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Обязательный реквизит.</w:t>
            </w:r>
          </w:p>
          <w:p w14:paraId="7FC01B4E" w14:textId="42FF50E9" w:rsidR="005163B3" w:rsidRPr="00F51DE5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превышает 140 символов, остаток помещается во вторую строку. </w:t>
            </w:r>
            <w:r w:rsidRPr="0027468B">
              <w:rPr>
                <w:lang w:val="ru-RU"/>
              </w:rPr>
              <w:t>Не допускается заполнения больше 210 символов.</w:t>
            </w:r>
          </w:p>
          <w:p w14:paraId="2994C2A4" w14:textId="77777777" w:rsidR="00B8329F" w:rsidRDefault="00B8329F" w:rsidP="00B8329F">
            <w:pPr>
              <w:pStyle w:val="aff4"/>
              <w:rPr>
                <w:lang w:val="ru-RU"/>
              </w:rPr>
            </w:pPr>
          </w:p>
          <w:p w14:paraId="16F33086" w14:textId="68874CA8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Не обязательный реквизит «Назначение платежа кодовое».</w:t>
            </w:r>
          </w:p>
          <w:p w14:paraId="742B4700" w14:textId="0A9931F1" w:rsidR="005163B3" w:rsidRPr="00DD678A" w:rsidRDefault="00B8329F" w:rsidP="00B8329F">
            <w:pPr>
              <w:pStyle w:val="aff4"/>
            </w:pPr>
            <w:r w:rsidRPr="00B8329F">
              <w:rPr>
                <w:lang w:val="ru-RU"/>
              </w:rPr>
              <w:t>Указывается в отдельном повторении поля */Ustrd после кодового слова #NPK#.  Допустимо указывать не более 30 символов.</w:t>
            </w:r>
          </w:p>
        </w:tc>
      </w:tr>
      <w:tr w:rsidR="005163B3" w:rsidRPr="0098483D" w14:paraId="60EF8E2D" w14:textId="77777777" w:rsidTr="00EF0717">
        <w:tc>
          <w:tcPr>
            <w:tcW w:w="1384" w:type="dxa"/>
          </w:tcPr>
          <w:p w14:paraId="0D55B4D3" w14:textId="0C3B125F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703D9B6C" w14:textId="681F2184" w:rsidR="005163B3" w:rsidRPr="00A208C4" w:rsidRDefault="005163B3" w:rsidP="005163B3">
            <w:pPr>
              <w:pStyle w:val="aff4"/>
            </w:pPr>
            <w:r w:rsidRPr="00A208C4">
              <w:t>RltdDt</w:t>
            </w:r>
          </w:p>
        </w:tc>
        <w:tc>
          <w:tcPr>
            <w:tcW w:w="2336" w:type="dxa"/>
            <w:shd w:val="clear" w:color="auto" w:fill="auto"/>
          </w:tcPr>
          <w:p w14:paraId="06807380" w14:textId="77777777" w:rsidR="005163B3" w:rsidRPr="00A208C4" w:rsidRDefault="005163B3" w:rsidP="005163B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08DBB352" w14:textId="19E094E6" w:rsidR="005163B3" w:rsidRPr="00A208C4" w:rsidRDefault="005163B3" w:rsidP="005163B3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6F7AFEA5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C87E013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0E03F6" w14:textId="11C46D3C" w:rsidR="005163B3" w:rsidRPr="00A208C4" w:rsidRDefault="005163B3" w:rsidP="005163B3">
            <w:pPr>
              <w:pStyle w:val="aff4"/>
            </w:pPr>
            <w:r w:rsidRPr="00A208C4">
              <w:t>Дата платежного поручения.</w:t>
            </w:r>
          </w:p>
          <w:p w14:paraId="55254492" w14:textId="77777777" w:rsidR="005163B3" w:rsidRPr="00A208C4" w:rsidRDefault="005163B3" w:rsidP="005163B3">
            <w:pPr>
              <w:pStyle w:val="aff4"/>
            </w:pPr>
          </w:p>
          <w:p w14:paraId="2A21776E" w14:textId="41EBC03F" w:rsidR="005163B3" w:rsidRPr="00A208C4" w:rsidRDefault="005163B3" w:rsidP="005163B3">
            <w:pPr>
              <w:pStyle w:val="aff4"/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блоке</w:t>
            </w:r>
            <w:r w:rsidRPr="00A208C4">
              <w:t xml:space="preserve"> */Strd,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котором</w:t>
            </w:r>
            <w:r w:rsidRPr="00A208C4">
              <w:t xml:space="preserve"> </w:t>
            </w:r>
            <w:r w:rsidRPr="00A208C4">
              <w:rPr>
                <w:lang w:val="ru-RU"/>
              </w:rPr>
              <w:t>заполнен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</w:t>
            </w:r>
            <w:r w:rsidRPr="00A208C4">
              <w:t xml:space="preserve"> */RmtInf/Strd/RfrdDocInf/Tp/CdOrPrtry/Prtry = </w:t>
            </w:r>
            <w:r w:rsidRPr="00A208C4">
              <w:rPr>
                <w:b/>
              </w:rPr>
              <w:t xml:space="preserve">POD </w:t>
            </w:r>
          </w:p>
        </w:tc>
      </w:tr>
      <w:tr w:rsidR="005163B3" w:rsidRPr="00A208C4" w14:paraId="5F67C48A" w14:textId="77777777" w:rsidTr="00EF0717">
        <w:tc>
          <w:tcPr>
            <w:tcW w:w="1384" w:type="dxa"/>
          </w:tcPr>
          <w:p w14:paraId="59B5F5E9" w14:textId="5533DE80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14:paraId="7C630B7E" w14:textId="2BDD092E" w:rsidR="005163B3" w:rsidRPr="00A208C4" w:rsidRDefault="005163B3" w:rsidP="005163B3">
            <w:pPr>
              <w:pStyle w:val="aff4"/>
            </w:pPr>
            <w:r w:rsidRPr="00A208C4">
              <w:t>Ref</w:t>
            </w:r>
          </w:p>
        </w:tc>
        <w:tc>
          <w:tcPr>
            <w:tcW w:w="2336" w:type="dxa"/>
            <w:shd w:val="clear" w:color="auto" w:fill="auto"/>
          </w:tcPr>
          <w:p w14:paraId="7EBCDC07" w14:textId="65228667" w:rsidR="005163B3" w:rsidRPr="00A208C4" w:rsidRDefault="005163B3" w:rsidP="005163B3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2E51F11B" w14:textId="69A591DB" w:rsidR="005163B3" w:rsidRPr="008A4F64" w:rsidRDefault="005163B3" w:rsidP="005163B3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</w:tc>
        <w:tc>
          <w:tcPr>
            <w:tcW w:w="1134" w:type="dxa"/>
            <w:shd w:val="clear" w:color="auto" w:fill="auto"/>
          </w:tcPr>
          <w:p w14:paraId="189B5654" w14:textId="0A71FE88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7EFC68" w14:textId="4B3154D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начисления.</w:t>
            </w:r>
          </w:p>
          <w:p w14:paraId="1CB41172" w14:textId="4B6D91CA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20х</w:t>
            </w:r>
          </w:p>
          <w:p w14:paraId="1A4B8CDD" w14:textId="06E9DF9B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5163B3" w:rsidRPr="00A208C4" w14:paraId="1420C4F9" w14:textId="77777777" w:rsidTr="00EF0717">
        <w:tc>
          <w:tcPr>
            <w:tcW w:w="1384" w:type="dxa"/>
          </w:tcPr>
          <w:p w14:paraId="5321D2A7" w14:textId="46C4CC99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104</w:t>
            </w:r>
          </w:p>
        </w:tc>
        <w:tc>
          <w:tcPr>
            <w:tcW w:w="1384" w:type="dxa"/>
            <w:shd w:val="clear" w:color="auto" w:fill="auto"/>
          </w:tcPr>
          <w:p w14:paraId="2A161BB1" w14:textId="7A777073" w:rsidR="005163B3" w:rsidRPr="00A208C4" w:rsidRDefault="005163B3" w:rsidP="005163B3">
            <w:pPr>
              <w:pStyle w:val="aff4"/>
            </w:pPr>
            <w:r w:rsidRPr="00A208C4">
              <w:t>CtgyDtls</w:t>
            </w:r>
          </w:p>
        </w:tc>
        <w:tc>
          <w:tcPr>
            <w:tcW w:w="2336" w:type="dxa"/>
            <w:shd w:val="clear" w:color="auto" w:fill="auto"/>
          </w:tcPr>
          <w:p w14:paraId="2D312D7E" w14:textId="067F43F2" w:rsidR="005163B3" w:rsidRPr="00A208C4" w:rsidRDefault="005163B3" w:rsidP="005163B3">
            <w:pPr>
              <w:pStyle w:val="aff4"/>
            </w:pPr>
            <w:r w:rsidRPr="00A208C4">
              <w:t>Реквизиты категории / CategoryDetails</w:t>
            </w:r>
          </w:p>
        </w:tc>
        <w:tc>
          <w:tcPr>
            <w:tcW w:w="2484" w:type="dxa"/>
            <w:shd w:val="clear" w:color="auto" w:fill="auto"/>
          </w:tcPr>
          <w:p w14:paraId="52AB0C98" w14:textId="77D14112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Document/CstmrCdtTrfInitn/PmtInf/CdtTrfTxInf/Tax/Rcrd/CtgyDtls</w:t>
            </w:r>
          </w:p>
        </w:tc>
        <w:tc>
          <w:tcPr>
            <w:tcW w:w="1134" w:type="dxa"/>
            <w:shd w:val="clear" w:color="auto" w:fill="auto"/>
          </w:tcPr>
          <w:p w14:paraId="070F0A8C" w14:textId="12436E73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4576CD" w14:textId="32E2642F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</w:t>
            </w:r>
            <w:r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соответствующий полю 104 расчетного документа, где: </w:t>
            </w:r>
          </w:p>
          <w:p w14:paraId="671462D7" w14:textId="3B042909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20!с – значение КБК, состоит из 20-ти цифр</w:t>
            </w:r>
            <w:r w:rsidR="0084217E">
              <w:rPr>
                <w:lang w:val="ru-RU"/>
              </w:rPr>
              <w:t xml:space="preserve"> </w:t>
            </w:r>
            <w:r w:rsidR="0084217E" w:rsidRPr="0084217E">
              <w:rPr>
                <w:lang w:val="ru-RU"/>
              </w:rPr>
              <w:t xml:space="preserve">или </w:t>
            </w:r>
            <w:r w:rsidR="0084217E">
              <w:rPr>
                <w:lang w:val="ru-RU"/>
              </w:rPr>
              <w:t>одного</w:t>
            </w:r>
            <w:r w:rsidR="0084217E" w:rsidRPr="0084217E">
              <w:rPr>
                <w:lang w:val="ru-RU"/>
              </w:rPr>
              <w:t xml:space="preserve"> знака  принимающего значение "0"</w:t>
            </w:r>
          </w:p>
        </w:tc>
      </w:tr>
      <w:tr w:rsidR="005163B3" w:rsidRPr="00A208C4" w14:paraId="54B1EF40" w14:textId="77777777" w:rsidTr="00EF0717">
        <w:tc>
          <w:tcPr>
            <w:tcW w:w="1384" w:type="dxa"/>
          </w:tcPr>
          <w:p w14:paraId="6CC7E918" w14:textId="0C88227A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105</w:t>
            </w:r>
          </w:p>
        </w:tc>
        <w:tc>
          <w:tcPr>
            <w:tcW w:w="1384" w:type="dxa"/>
            <w:shd w:val="clear" w:color="auto" w:fill="auto"/>
          </w:tcPr>
          <w:p w14:paraId="740CCABE" w14:textId="4D9874DC" w:rsidR="005163B3" w:rsidRPr="00A208C4" w:rsidRDefault="005163B3" w:rsidP="005163B3">
            <w:pPr>
              <w:pStyle w:val="aff4"/>
            </w:pPr>
            <w:r w:rsidRPr="00A208C4">
              <w:t>AdmstnZn</w:t>
            </w:r>
          </w:p>
        </w:tc>
        <w:tc>
          <w:tcPr>
            <w:tcW w:w="2336" w:type="dxa"/>
            <w:shd w:val="clear" w:color="auto" w:fill="auto"/>
          </w:tcPr>
          <w:p w14:paraId="29CADB3A" w14:textId="473E3CA1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Объект административно-территориального деления / </w:t>
            </w:r>
            <w:r w:rsidRPr="00A208C4">
              <w:t>AdministrationZone</w:t>
            </w:r>
          </w:p>
        </w:tc>
        <w:tc>
          <w:tcPr>
            <w:tcW w:w="2484" w:type="dxa"/>
            <w:shd w:val="clear" w:color="auto" w:fill="auto"/>
          </w:tcPr>
          <w:p w14:paraId="664911D1" w14:textId="63245F9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AdmstnZn</w:t>
            </w:r>
          </w:p>
        </w:tc>
        <w:tc>
          <w:tcPr>
            <w:tcW w:w="1134" w:type="dxa"/>
            <w:shd w:val="clear" w:color="auto" w:fill="auto"/>
          </w:tcPr>
          <w:p w14:paraId="1C3D5F49" w14:textId="543B2E3F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BB7E49D" w14:textId="49AE5307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105 расчетного документа, где: </w:t>
            </w:r>
          </w:p>
          <w:p w14:paraId="797D3D9F" w14:textId="0D90F15D" w:rsidR="005163B3" w:rsidRPr="006B024A" w:rsidRDefault="005163B3" w:rsidP="005163B3">
            <w:pPr>
              <w:pStyle w:val="aff4"/>
              <w:rPr>
                <w:lang w:val="ru-RU"/>
              </w:rPr>
            </w:pPr>
            <w:r w:rsidRPr="00A208C4">
              <w:t>11n – значение кода ОКТМО.</w:t>
            </w:r>
          </w:p>
        </w:tc>
      </w:tr>
      <w:tr w:rsidR="005163B3" w:rsidRPr="00A208C4" w14:paraId="04B90151" w14:textId="77777777" w:rsidTr="00EF0717">
        <w:tc>
          <w:tcPr>
            <w:tcW w:w="1384" w:type="dxa"/>
          </w:tcPr>
          <w:p w14:paraId="536DA46D" w14:textId="1E53BD46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106</w:t>
            </w:r>
          </w:p>
        </w:tc>
        <w:tc>
          <w:tcPr>
            <w:tcW w:w="1384" w:type="dxa"/>
            <w:shd w:val="clear" w:color="auto" w:fill="auto"/>
          </w:tcPr>
          <w:p w14:paraId="5682D621" w14:textId="34704E03" w:rsidR="005163B3" w:rsidRPr="00A208C4" w:rsidRDefault="005163B3" w:rsidP="005163B3">
            <w:pPr>
              <w:pStyle w:val="aff4"/>
            </w:pPr>
            <w:r w:rsidRPr="00A208C4">
              <w:t>Ctgy</w:t>
            </w:r>
          </w:p>
        </w:tc>
        <w:tc>
          <w:tcPr>
            <w:tcW w:w="2336" w:type="dxa"/>
            <w:shd w:val="clear" w:color="auto" w:fill="auto"/>
          </w:tcPr>
          <w:p w14:paraId="745D992F" w14:textId="6C45A80D" w:rsidR="005163B3" w:rsidRPr="00A208C4" w:rsidRDefault="005163B3" w:rsidP="005163B3">
            <w:pPr>
              <w:pStyle w:val="aff4"/>
            </w:pPr>
            <w:r w:rsidRPr="00A208C4">
              <w:t>Категория / Category</w:t>
            </w:r>
          </w:p>
        </w:tc>
        <w:tc>
          <w:tcPr>
            <w:tcW w:w="2484" w:type="dxa"/>
            <w:shd w:val="clear" w:color="auto" w:fill="auto"/>
          </w:tcPr>
          <w:p w14:paraId="45CAA12D" w14:textId="57A05293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Document/CstmrCdtTrfInitn/PmtInf/CdtTrfTxInf/Tax/Rcrd/Ctgy</w:t>
            </w:r>
          </w:p>
        </w:tc>
        <w:tc>
          <w:tcPr>
            <w:tcW w:w="1134" w:type="dxa"/>
            <w:shd w:val="clear" w:color="auto" w:fill="auto"/>
          </w:tcPr>
          <w:p w14:paraId="099613FE" w14:textId="3C8CBB20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D1FE18" w14:textId="55461EAC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 «Основание платежа»</w:t>
            </w:r>
          </w:p>
          <w:p w14:paraId="5D89A62D" w14:textId="0AF01EDA" w:rsidR="005163B3" w:rsidRPr="00B8329F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2!</w:t>
            </w:r>
            <w:r w:rsidRPr="00A208C4">
              <w:t>c</w:t>
            </w:r>
            <w:r w:rsidRPr="008A4F64">
              <w:rPr>
                <w:lang w:val="ru-RU"/>
              </w:rPr>
              <w:t xml:space="preserve"> – значение основания платежа из 2-х</w:t>
            </w:r>
            <w:r w:rsidR="00B8329F">
              <w:rPr>
                <w:lang w:val="ru-RU"/>
              </w:rPr>
              <w:t xml:space="preserve"> </w:t>
            </w:r>
            <w:r w:rsidR="00B8329F" w:rsidRPr="00B8329F">
              <w:rPr>
                <w:lang w:val="ru-RU"/>
              </w:rPr>
              <w:t>заглавных</w:t>
            </w:r>
            <w:r w:rsidRPr="008A4F64">
              <w:rPr>
                <w:lang w:val="ru-RU"/>
              </w:rPr>
              <w:t xml:space="preserve"> букв русского алфавита. </w:t>
            </w:r>
            <w:r w:rsidRPr="00B8329F">
              <w:rPr>
                <w:lang w:val="ru-RU"/>
              </w:rPr>
              <w:t xml:space="preserve">Может принимать значение 0. </w:t>
            </w:r>
          </w:p>
        </w:tc>
      </w:tr>
      <w:tr w:rsidR="005163B3" w:rsidRPr="00A208C4" w14:paraId="2215501F" w14:textId="77777777" w:rsidTr="00EF0717">
        <w:tc>
          <w:tcPr>
            <w:tcW w:w="1384" w:type="dxa"/>
          </w:tcPr>
          <w:p w14:paraId="44703489" w14:textId="07FB97E4" w:rsidR="005163B3" w:rsidRDefault="005163B3" w:rsidP="005163B3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1F9C5379" w14:textId="27C16F2D" w:rsidR="005163B3" w:rsidRPr="00A208C4" w:rsidRDefault="005163B3" w:rsidP="005163B3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B3B0B6B" w14:textId="42D2CF04" w:rsidR="005163B3" w:rsidRPr="00A208C4" w:rsidRDefault="005163B3" w:rsidP="005163B3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3331E622" w14:textId="2C5C92BD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</w:tc>
        <w:tc>
          <w:tcPr>
            <w:tcW w:w="1134" w:type="dxa"/>
            <w:shd w:val="clear" w:color="auto" w:fill="auto"/>
          </w:tcPr>
          <w:p w14:paraId="1C566D29" w14:textId="76761EAB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CEA4E24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53C4AB9F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только, если поручение подается за полугодие, квартал или месяц.</w:t>
            </w:r>
          </w:p>
          <w:p w14:paraId="3AF8C5DC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 поля: 4!с, значение формируетсяследующим образом: </w:t>
            </w:r>
          </w:p>
          <w:p w14:paraId="74CB4D41" w14:textId="77777777" w:rsidR="005163B3" w:rsidRPr="00AE305C" w:rsidRDefault="005163B3" w:rsidP="005163B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AE305C">
              <w:t>'HLF'+N</w:t>
            </w:r>
            <w:r>
              <w:rPr>
                <w:lang w:val="ru-RU"/>
              </w:rPr>
              <w:t xml:space="preserve"> </w:t>
            </w:r>
          </w:p>
          <w:p w14:paraId="365FA9A1" w14:textId="77777777" w:rsidR="005163B3" w:rsidRPr="00AE305C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E305C">
              <w:t>'QTR'+N</w:t>
            </w:r>
          </w:p>
          <w:p w14:paraId="0EFB5870" w14:textId="77777777" w:rsidR="005163B3" w:rsidRPr="00AE305C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E305C">
              <w:t>'MM'+NN</w:t>
            </w:r>
          </w:p>
          <w:p w14:paraId="5B7C7716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Где,  </w:t>
            </w:r>
            <w:r w:rsidRPr="00AE305C">
              <w:t>HLF</w:t>
            </w:r>
            <w:r>
              <w:rPr>
                <w:lang w:val="ru-RU"/>
              </w:rPr>
              <w:t xml:space="preserve"> – указывается если платеж за полугодие, </w:t>
            </w:r>
            <w:r w:rsidRPr="00AE305C">
              <w:t>QTR</w:t>
            </w:r>
            <w:r>
              <w:rPr>
                <w:lang w:val="ru-RU"/>
              </w:rPr>
              <w:t xml:space="preserve"> за квартал, </w:t>
            </w:r>
            <w:r w:rsidRPr="00AE305C">
              <w:t>MM</w:t>
            </w:r>
            <w:r>
              <w:rPr>
                <w:lang w:val="ru-RU"/>
              </w:rPr>
              <w:t xml:space="preserve"> за месяц, </w:t>
            </w:r>
            <w:r>
              <w:t>NN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порядковый номер периода (погуодия, квартала, месяца). Причем для полугодия или квартала </w:t>
            </w:r>
            <w:r>
              <w:t>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всегда одноразрядное число, для мясяца двухразрядное. Т.е. всегда должен быть указан 4-х символьный код, напрмер:</w:t>
            </w:r>
          </w:p>
          <w:p w14:paraId="50F15BE3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AE305C">
              <w:t>HLF</w:t>
            </w:r>
            <w:r>
              <w:rPr>
                <w:lang w:val="ru-RU"/>
              </w:rPr>
              <w:t>1</w:t>
            </w:r>
          </w:p>
          <w:p w14:paraId="565EE596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AE305C">
              <w:lastRenderedPageBreak/>
              <w:t>QTR</w:t>
            </w:r>
            <w:r>
              <w:rPr>
                <w:lang w:val="ru-RU"/>
              </w:rPr>
              <w:t>2</w:t>
            </w:r>
          </w:p>
          <w:p w14:paraId="119A8855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t>MM</w:t>
            </w:r>
            <w:r>
              <w:rPr>
                <w:lang w:val="ru-RU"/>
              </w:rPr>
              <w:t>09.</w:t>
            </w:r>
          </w:p>
          <w:p w14:paraId="706CDA60" w14:textId="77777777" w:rsidR="005163B3" w:rsidRDefault="005163B3" w:rsidP="005163B3">
            <w:pPr>
              <w:pStyle w:val="aff4"/>
              <w:rPr>
                <w:lang w:val="ru-RU"/>
              </w:rPr>
            </w:pPr>
          </w:p>
          <w:p w14:paraId="1B02893E" w14:textId="77777777" w:rsidR="005163B3" w:rsidRPr="00AE305C" w:rsidRDefault="005163B3" w:rsidP="005163B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 этом поля: </w:t>
            </w:r>
            <w:r w:rsidRPr="00A208C4">
              <w:t>Document</w:t>
            </w:r>
            <w:r w:rsidRPr="00AE305C">
              <w:rPr>
                <w:lang w:val="ru-RU"/>
              </w:rPr>
              <w:t>/</w:t>
            </w:r>
            <w:r w:rsidRPr="00A208C4">
              <w:t>CstmrCdtTrfInitn</w:t>
            </w:r>
            <w:r w:rsidRPr="00AE305C">
              <w:rPr>
                <w:lang w:val="ru-RU"/>
              </w:rPr>
              <w:t>/</w:t>
            </w:r>
            <w:r w:rsidRPr="00A208C4">
              <w:t>PmtInf</w:t>
            </w:r>
            <w:r w:rsidRPr="00AE305C">
              <w:rPr>
                <w:lang w:val="ru-RU"/>
              </w:rPr>
              <w:t>/</w:t>
            </w:r>
            <w:r w:rsidRPr="00A208C4">
              <w:t>CdtTrfTxInf</w:t>
            </w:r>
            <w:r w:rsidRPr="00AE305C">
              <w:rPr>
                <w:lang w:val="ru-RU"/>
              </w:rPr>
              <w:t>/</w:t>
            </w:r>
            <w:r w:rsidRPr="00A208C4">
              <w:t>Tax</w:t>
            </w:r>
            <w:r w:rsidRPr="00AE305C">
              <w:rPr>
                <w:lang w:val="ru-RU"/>
              </w:rPr>
              <w:t>/</w:t>
            </w:r>
            <w:r w:rsidRPr="00A208C4">
              <w:t>Rcrd</w:t>
            </w:r>
            <w:r w:rsidRPr="00AE305C">
              <w:rPr>
                <w:lang w:val="ru-RU"/>
              </w:rPr>
              <w:t>/</w:t>
            </w:r>
            <w:r w:rsidRPr="00A208C4">
              <w:t>Prd</w:t>
            </w:r>
            <w:r w:rsidRPr="00AE305C">
              <w:rPr>
                <w:lang w:val="ru-RU"/>
              </w:rPr>
              <w:t>/</w:t>
            </w:r>
            <w:r w:rsidRPr="00A208C4">
              <w:t>FrToDt</w:t>
            </w:r>
            <w:r w:rsidRPr="00AE305C">
              <w:rPr>
                <w:lang w:val="ru-RU"/>
              </w:rPr>
              <w:t>/</w:t>
            </w:r>
            <w:r w:rsidRPr="00A208C4">
              <w:t>FrDt</w:t>
            </w:r>
          </w:p>
          <w:p w14:paraId="4B57C672" w14:textId="77777777" w:rsidR="005163B3" w:rsidRPr="002369CE" w:rsidRDefault="005163B3" w:rsidP="005163B3">
            <w:pPr>
              <w:pStyle w:val="aff4"/>
              <w:rPr>
                <w:lang w:val="ru-RU"/>
              </w:rPr>
            </w:pPr>
            <w:r w:rsidRPr="002369CE">
              <w:rPr>
                <w:lang w:val="ru-RU"/>
              </w:rPr>
              <w:t>И</w:t>
            </w:r>
          </w:p>
          <w:p w14:paraId="0164E2BA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2369CE">
              <w:rPr>
                <w:lang w:val="ru-RU"/>
              </w:rPr>
              <w:t>/</w:t>
            </w:r>
            <w:r w:rsidRPr="00A208C4">
              <w:t>CstmrCdtTrfInitn</w:t>
            </w:r>
            <w:r w:rsidRPr="002369CE">
              <w:rPr>
                <w:lang w:val="ru-RU"/>
              </w:rPr>
              <w:t>/</w:t>
            </w:r>
            <w:r w:rsidRPr="00A208C4">
              <w:t>PmtInf</w:t>
            </w:r>
            <w:r w:rsidRPr="002369CE">
              <w:rPr>
                <w:lang w:val="ru-RU"/>
              </w:rPr>
              <w:t>/</w:t>
            </w:r>
            <w:r w:rsidRPr="00A208C4">
              <w:t>CdtTrfTxInf</w:t>
            </w:r>
            <w:r w:rsidRPr="002369CE">
              <w:rPr>
                <w:lang w:val="ru-RU"/>
              </w:rPr>
              <w:t>/</w:t>
            </w:r>
            <w:r w:rsidRPr="00A208C4">
              <w:t>Tax</w:t>
            </w:r>
            <w:r w:rsidRPr="002369CE">
              <w:rPr>
                <w:lang w:val="ru-RU"/>
              </w:rPr>
              <w:t>/</w:t>
            </w:r>
            <w:r w:rsidRPr="00A208C4">
              <w:t>Rcrd</w:t>
            </w:r>
            <w:r w:rsidRPr="002369CE">
              <w:rPr>
                <w:lang w:val="ru-RU"/>
              </w:rPr>
              <w:t>/</w:t>
            </w:r>
            <w:r w:rsidRPr="00A208C4">
              <w:t>Prd</w:t>
            </w:r>
            <w:r w:rsidRPr="002369CE">
              <w:rPr>
                <w:lang w:val="ru-RU"/>
              </w:rPr>
              <w:t>/</w:t>
            </w:r>
            <w:r w:rsidRPr="00A208C4">
              <w:t>FrToDt</w:t>
            </w:r>
            <w:r w:rsidRPr="002369CE">
              <w:rPr>
                <w:lang w:val="ru-RU"/>
              </w:rPr>
              <w:t>/</w:t>
            </w:r>
            <w:r w:rsidRPr="00A208C4">
              <w:t>ToDt</w:t>
            </w:r>
          </w:p>
          <w:p w14:paraId="165AAED9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3AA68A52" w14:textId="158E1D02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  <w:r>
              <w:rPr>
                <w:lang w:val="ru-RU"/>
              </w:rPr>
              <w:t xml:space="preserve"> - </w:t>
            </w:r>
            <w:r w:rsidRPr="00CC2C8F">
              <w:rPr>
                <w:b/>
                <w:lang w:val="ru-RU"/>
              </w:rPr>
              <w:t xml:space="preserve">не должны быть </w:t>
            </w:r>
            <w:r>
              <w:rPr>
                <w:b/>
                <w:lang w:val="ru-RU"/>
              </w:rPr>
              <w:t>указаны в сообщении</w:t>
            </w:r>
            <w:r>
              <w:rPr>
                <w:lang w:val="ru-RU"/>
              </w:rPr>
              <w:t>!</w:t>
            </w:r>
          </w:p>
        </w:tc>
      </w:tr>
      <w:tr w:rsidR="005163B3" w:rsidRPr="00A208C4" w14:paraId="39091349" w14:textId="77777777" w:rsidTr="00EF0717">
        <w:tc>
          <w:tcPr>
            <w:tcW w:w="1384" w:type="dxa"/>
          </w:tcPr>
          <w:p w14:paraId="48E9785B" w14:textId="5F9295EA" w:rsidR="005163B3" w:rsidRPr="00A208C4" w:rsidRDefault="005163B3" w:rsidP="005163B3">
            <w:pPr>
              <w:pStyle w:val="aff4"/>
            </w:pPr>
            <w:r>
              <w:lastRenderedPageBreak/>
              <w:t>107</w:t>
            </w:r>
          </w:p>
        </w:tc>
        <w:tc>
          <w:tcPr>
            <w:tcW w:w="1384" w:type="dxa"/>
            <w:shd w:val="clear" w:color="auto" w:fill="auto"/>
          </w:tcPr>
          <w:p w14:paraId="7AC0637D" w14:textId="796F9664" w:rsidR="005163B3" w:rsidRPr="00A208C4" w:rsidRDefault="005163B3" w:rsidP="005163B3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1B5B862" w14:textId="2FFA4A5D" w:rsidR="005163B3" w:rsidRPr="00A208C4" w:rsidRDefault="005163B3" w:rsidP="005163B3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08E94D1D" w14:textId="77777777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Document/CstmrCdtTrfInitn/PmtInf/CdtTrfTxInf/Tax/Rcrd/Prd/FrToDt/FrDt</w:t>
            </w:r>
          </w:p>
          <w:p w14:paraId="7940121F" w14:textId="3EFE6004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736F58BF" w14:textId="4D8CD99D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Document/CstmrCdtTrfInitn/PmtInf/CdtTrfTxInf/Tax/Rcrd/Prd/FrToDt/ToDt</w:t>
            </w:r>
          </w:p>
        </w:tc>
        <w:tc>
          <w:tcPr>
            <w:tcW w:w="1134" w:type="dxa"/>
            <w:shd w:val="clear" w:color="auto" w:fill="auto"/>
          </w:tcPr>
          <w:p w14:paraId="11AC8CBA" w14:textId="6AF0142F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A42B3B5" w14:textId="475720B5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6847764A" w14:textId="42F0987A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если в 107 поле необходимо указать определенную дату, при этом поля:</w:t>
            </w:r>
          </w:p>
          <w:p w14:paraId="1891D41F" w14:textId="77777777" w:rsidR="005163B3" w:rsidRPr="002369CE" w:rsidRDefault="005163B3" w:rsidP="005163B3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  <w:p w14:paraId="2D835792" w14:textId="77777777" w:rsidR="005163B3" w:rsidRPr="002369CE" w:rsidRDefault="005163B3" w:rsidP="005163B3">
            <w:pPr>
              <w:pStyle w:val="aff4"/>
            </w:pPr>
            <w:r>
              <w:rPr>
                <w:lang w:val="ru-RU"/>
              </w:rPr>
              <w:t>И</w:t>
            </w:r>
          </w:p>
          <w:p w14:paraId="22C33942" w14:textId="77777777" w:rsidR="005163B3" w:rsidRPr="002369CE" w:rsidRDefault="005163B3" w:rsidP="005163B3">
            <w:pPr>
              <w:pStyle w:val="aff4"/>
            </w:pPr>
            <w:r w:rsidRPr="00A208C4">
              <w:t>Document</w:t>
            </w:r>
            <w:r w:rsidRPr="002369CE">
              <w:t>/</w:t>
            </w:r>
            <w:r w:rsidRPr="00A208C4">
              <w:t>CstmrCdtTrfInitn</w:t>
            </w:r>
            <w:r w:rsidRPr="002369CE">
              <w:t>/</w:t>
            </w:r>
            <w:r w:rsidRPr="00A208C4">
              <w:t>PmtInf</w:t>
            </w:r>
            <w:r w:rsidRPr="002369CE">
              <w:t>/</w:t>
            </w:r>
            <w:r w:rsidRPr="00A208C4">
              <w:t>CdtTrfTxInf</w:t>
            </w:r>
            <w:r w:rsidRPr="002369CE">
              <w:t>/</w:t>
            </w:r>
            <w:r w:rsidRPr="00A208C4">
              <w:t>Tax</w:t>
            </w:r>
            <w:r w:rsidRPr="002369CE">
              <w:t>/</w:t>
            </w:r>
            <w:r w:rsidRPr="00A208C4">
              <w:t>Rcrd</w:t>
            </w:r>
            <w:r w:rsidRPr="002369CE">
              <w:t>/</w:t>
            </w:r>
            <w:r w:rsidRPr="00A208C4">
              <w:t>Prd</w:t>
            </w:r>
            <w:r w:rsidRPr="002369CE">
              <w:t>/</w:t>
            </w:r>
            <w:r w:rsidRPr="00A208C4">
              <w:t>Yr</w:t>
            </w:r>
            <w:r w:rsidRPr="002369CE">
              <w:t xml:space="preserve"> – </w:t>
            </w:r>
            <w:r w:rsidRPr="00CC2C8F">
              <w:rPr>
                <w:b/>
                <w:lang w:val="ru-RU"/>
              </w:rPr>
              <w:t>не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должны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быть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указаны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сообщении</w:t>
            </w:r>
            <w:r w:rsidRPr="002369CE">
              <w:t>!</w:t>
            </w:r>
          </w:p>
          <w:p w14:paraId="1B951E1B" w14:textId="01BF41E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одинаковое значение в тегах: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FrDt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ToDt</w:t>
            </w:r>
            <w:r w:rsidRPr="008A4F64">
              <w:rPr>
                <w:lang w:val="ru-RU"/>
              </w:rPr>
              <w:t>.</w:t>
            </w:r>
          </w:p>
          <w:p w14:paraId="239F8048" w14:textId="6A6C80B5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5163B3" w:rsidRPr="00A208C4" w14:paraId="049C55AF" w14:textId="77777777" w:rsidTr="00EF0717">
        <w:tc>
          <w:tcPr>
            <w:tcW w:w="1384" w:type="dxa"/>
          </w:tcPr>
          <w:p w14:paraId="2C05AA08" w14:textId="6E55BE25" w:rsidR="005163B3" w:rsidRPr="00A208C4" w:rsidRDefault="005163B3" w:rsidP="005163B3">
            <w:pPr>
              <w:pStyle w:val="aff4"/>
            </w:pPr>
            <w:r>
              <w:lastRenderedPageBreak/>
              <w:t>107</w:t>
            </w:r>
          </w:p>
        </w:tc>
        <w:tc>
          <w:tcPr>
            <w:tcW w:w="1384" w:type="dxa"/>
            <w:shd w:val="clear" w:color="auto" w:fill="auto"/>
          </w:tcPr>
          <w:p w14:paraId="59AC74DD" w14:textId="28E9CA61" w:rsidR="005163B3" w:rsidRPr="00A208C4" w:rsidRDefault="005163B3" w:rsidP="005163B3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80C1DEC" w14:textId="7EADFB0E" w:rsidR="005163B3" w:rsidRPr="00A208C4" w:rsidRDefault="005163B3" w:rsidP="005163B3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13E4C632" w14:textId="310B6BD6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Document/CstmrCdtTrfInitn/PmtInf/CdtTrfTxInf/Tax/Rcrd/Prd/Yr</w:t>
            </w:r>
          </w:p>
        </w:tc>
        <w:tc>
          <w:tcPr>
            <w:tcW w:w="1134" w:type="dxa"/>
            <w:shd w:val="clear" w:color="auto" w:fill="auto"/>
          </w:tcPr>
          <w:p w14:paraId="4A942F60" w14:textId="658FDD56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7E8C96F" w14:textId="03EE182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соответствующий полю 107 расчетного документа.</w:t>
            </w:r>
          </w:p>
          <w:p w14:paraId="3245FEBE" w14:textId="43A30ACC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Год за который уплачивается налог</w:t>
            </w:r>
            <w:r>
              <w:rPr>
                <w:lang w:val="ru-RU"/>
              </w:rPr>
              <w:t xml:space="preserve">, </w:t>
            </w:r>
            <w:r w:rsidRPr="00CC2C8F">
              <w:rPr>
                <w:lang w:val="ru-RU"/>
              </w:rPr>
              <w:t>месяц и день = 01</w:t>
            </w:r>
            <w:r w:rsidRPr="008A4F64">
              <w:rPr>
                <w:lang w:val="ru-RU"/>
              </w:rPr>
              <w:t>.</w:t>
            </w:r>
          </w:p>
          <w:p w14:paraId="31029408" w14:textId="2CF97C75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гггг-01-01</w:t>
            </w:r>
          </w:p>
          <w:p w14:paraId="31EA4D18" w14:textId="561E9562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5163B3" w:rsidRPr="00A208C4" w14:paraId="35663C59" w14:textId="77777777" w:rsidTr="00EF0717">
        <w:tc>
          <w:tcPr>
            <w:tcW w:w="1384" w:type="dxa"/>
          </w:tcPr>
          <w:p w14:paraId="17058BD2" w14:textId="55FC964B" w:rsidR="005163B3" w:rsidRPr="001A299A" w:rsidRDefault="005163B3" w:rsidP="005163B3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0352374D" w14:textId="6D209BCA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1A299A">
              <w:rPr>
                <w:lang w:val="ru-RU"/>
              </w:rPr>
              <w:t>RegnId</w:t>
            </w:r>
          </w:p>
        </w:tc>
        <w:tc>
          <w:tcPr>
            <w:tcW w:w="2336" w:type="dxa"/>
            <w:shd w:val="clear" w:color="auto" w:fill="auto"/>
          </w:tcPr>
          <w:p w14:paraId="042046D7" w14:textId="019E487B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Регистрационный идентификатор</w:t>
            </w:r>
            <w:r w:rsidRPr="001A299A">
              <w:rPr>
                <w:lang w:val="ru-RU"/>
              </w:rPr>
              <w:t>/ RegistrationIdentification</w:t>
            </w:r>
          </w:p>
        </w:tc>
        <w:tc>
          <w:tcPr>
            <w:tcW w:w="2484" w:type="dxa"/>
            <w:shd w:val="clear" w:color="auto" w:fill="auto"/>
          </w:tcPr>
          <w:p w14:paraId="654A4C9E" w14:textId="43AC2C38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  <w:tc>
          <w:tcPr>
            <w:tcW w:w="1134" w:type="dxa"/>
            <w:shd w:val="clear" w:color="auto" w:fill="auto"/>
          </w:tcPr>
          <w:p w14:paraId="6E6A482B" w14:textId="135B51A5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2414100D" w14:textId="1150FBBC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поля,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соответствующий</w:t>
            </w:r>
            <w:r>
              <w:rPr>
                <w:lang w:val="ru-RU"/>
              </w:rPr>
              <w:t xml:space="preserve"> полю 107 расчетного документа.</w:t>
            </w:r>
          </w:p>
          <w:p w14:paraId="231C0B55" w14:textId="72CB5F40" w:rsidR="005163B3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таможенного органа, который идентифицирует таможенный орган, осуществляющий администрирование платежа.</w:t>
            </w:r>
          </w:p>
          <w:p w14:paraId="7F3F8077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Или значение 0 (ноль), в случае если в 107 поле необходимо передать значение = 0 (ноль). </w:t>
            </w:r>
          </w:p>
          <w:p w14:paraId="05EB8157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  <w:p w14:paraId="437DB74D" w14:textId="06087B44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обязательно указывается, если не заполнены поля:</w:t>
            </w:r>
          </w:p>
          <w:p w14:paraId="129E4BCF" w14:textId="77777777" w:rsidR="005163B3" w:rsidRPr="00F06A95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208C4">
              <w:t>Tax/Rcrd/Prd/FrToDt/FrDt</w:t>
            </w:r>
          </w:p>
          <w:p w14:paraId="7E5F9F11" w14:textId="7D6CE791" w:rsidR="005163B3" w:rsidRPr="00A208C4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208C4">
              <w:t>Tax/Rcrd/Prd/Yr</w:t>
            </w:r>
          </w:p>
        </w:tc>
      </w:tr>
      <w:tr w:rsidR="005163B3" w:rsidRPr="00A208C4" w14:paraId="0EE12CC3" w14:textId="77777777" w:rsidTr="00EF0717">
        <w:tc>
          <w:tcPr>
            <w:tcW w:w="1384" w:type="dxa"/>
          </w:tcPr>
          <w:p w14:paraId="10E88910" w14:textId="2AEA668D" w:rsidR="005163B3" w:rsidRPr="001A299A" w:rsidRDefault="005163B3" w:rsidP="005163B3">
            <w:pPr>
              <w:pStyle w:val="aff4"/>
            </w:pPr>
            <w:r>
              <w:t>108</w:t>
            </w:r>
          </w:p>
        </w:tc>
        <w:tc>
          <w:tcPr>
            <w:tcW w:w="1384" w:type="dxa"/>
            <w:shd w:val="clear" w:color="auto" w:fill="auto"/>
          </w:tcPr>
          <w:p w14:paraId="1B6F0442" w14:textId="231FAACF" w:rsidR="005163B3" w:rsidRPr="00A208C4" w:rsidRDefault="005163B3" w:rsidP="005163B3">
            <w:pPr>
              <w:pStyle w:val="aff4"/>
            </w:pPr>
            <w:r w:rsidRPr="001A299A">
              <w:t>RefNb</w:t>
            </w:r>
          </w:p>
        </w:tc>
        <w:tc>
          <w:tcPr>
            <w:tcW w:w="2336" w:type="dxa"/>
            <w:shd w:val="clear" w:color="auto" w:fill="auto"/>
          </w:tcPr>
          <w:p w14:paraId="0D031E6A" w14:textId="3483801A" w:rsidR="005163B3" w:rsidRPr="00A208C4" w:rsidRDefault="005163B3" w:rsidP="005163B3">
            <w:pPr>
              <w:pStyle w:val="aff4"/>
            </w:pPr>
            <w:r w:rsidRPr="001A299A">
              <w:t>Ссылочный номер / ReferenceNumber</w:t>
            </w:r>
          </w:p>
        </w:tc>
        <w:tc>
          <w:tcPr>
            <w:tcW w:w="2484" w:type="dxa"/>
            <w:shd w:val="clear" w:color="auto" w:fill="auto"/>
          </w:tcPr>
          <w:p w14:paraId="4BB27218" w14:textId="029BAF69" w:rsidR="005163B3" w:rsidRPr="00A208C4" w:rsidRDefault="005163B3" w:rsidP="005163B3">
            <w:pPr>
              <w:pStyle w:val="aff4"/>
            </w:pPr>
            <w:r w:rsidRPr="00A208C4">
              <w:t>Document/CstmrCdtTrfInitn/PmtInf/CdtTrfTxInf/Tax/RefNb</w:t>
            </w:r>
          </w:p>
        </w:tc>
        <w:tc>
          <w:tcPr>
            <w:tcW w:w="1134" w:type="dxa"/>
            <w:shd w:val="clear" w:color="auto" w:fill="auto"/>
          </w:tcPr>
          <w:p w14:paraId="17CFD54B" w14:textId="4345EC3D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0B3DBC" w14:textId="17A73500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108 расчетного документа.</w:t>
            </w:r>
          </w:p>
          <w:p w14:paraId="1B36582B" w14:textId="3216ACA8" w:rsidR="005163B3" w:rsidRPr="00A208C4" w:rsidRDefault="005163B3" w:rsidP="005163B3">
            <w:pPr>
              <w:pStyle w:val="aff4"/>
            </w:pPr>
            <w:r w:rsidRPr="008A4F64">
              <w:rPr>
                <w:lang w:val="ru-RU"/>
              </w:rPr>
              <w:t xml:space="preserve">Значение номера документа, являющимся основанием проведения платежа. Состоит из букв русского алфавита и цифр либо принимает значение «0». </w:t>
            </w:r>
            <w:r w:rsidRPr="00A208C4">
              <w:t xml:space="preserve">Формат: 15x </w:t>
            </w:r>
          </w:p>
        </w:tc>
      </w:tr>
      <w:tr w:rsidR="005163B3" w:rsidRPr="00A208C4" w14:paraId="4DC41CCF" w14:textId="77777777" w:rsidTr="00EF0717">
        <w:tc>
          <w:tcPr>
            <w:tcW w:w="1384" w:type="dxa"/>
          </w:tcPr>
          <w:p w14:paraId="543D97C8" w14:textId="210403E8" w:rsidR="005163B3" w:rsidRPr="001A299A" w:rsidRDefault="005163B3" w:rsidP="005163B3">
            <w:pPr>
              <w:pStyle w:val="aff4"/>
            </w:pPr>
            <w:r>
              <w:t>109</w:t>
            </w:r>
          </w:p>
        </w:tc>
        <w:tc>
          <w:tcPr>
            <w:tcW w:w="1384" w:type="dxa"/>
            <w:shd w:val="clear" w:color="auto" w:fill="auto"/>
          </w:tcPr>
          <w:p w14:paraId="49549C43" w14:textId="7C61EFE8" w:rsidR="005163B3" w:rsidRPr="00A208C4" w:rsidRDefault="005163B3" w:rsidP="005163B3">
            <w:pPr>
              <w:pStyle w:val="aff4"/>
            </w:pPr>
            <w:r w:rsidRPr="001A299A">
              <w:t>Dt</w:t>
            </w:r>
          </w:p>
        </w:tc>
        <w:tc>
          <w:tcPr>
            <w:tcW w:w="2336" w:type="dxa"/>
            <w:shd w:val="clear" w:color="auto" w:fill="auto"/>
          </w:tcPr>
          <w:p w14:paraId="4DFB9426" w14:textId="749BF276" w:rsidR="005163B3" w:rsidRPr="00A208C4" w:rsidRDefault="005163B3" w:rsidP="005163B3">
            <w:pPr>
              <w:pStyle w:val="aff4"/>
            </w:pPr>
            <w:r>
              <w:t>Дата/</w:t>
            </w:r>
            <w:r w:rsidRPr="001A299A">
              <w:t>Date</w:t>
            </w:r>
          </w:p>
        </w:tc>
        <w:tc>
          <w:tcPr>
            <w:tcW w:w="2484" w:type="dxa"/>
            <w:shd w:val="clear" w:color="auto" w:fill="auto"/>
          </w:tcPr>
          <w:p w14:paraId="476F5F87" w14:textId="680D1004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Document/CstmrCdtTrfInitn/PmtInf/CdtTrfTxInf/Tax/Dt </w:t>
            </w:r>
          </w:p>
        </w:tc>
        <w:tc>
          <w:tcPr>
            <w:tcW w:w="1134" w:type="dxa"/>
            <w:shd w:val="clear" w:color="auto" w:fill="auto"/>
          </w:tcPr>
          <w:p w14:paraId="16B0A333" w14:textId="6C84C862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E28E39" w14:textId="2EC109EE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Идентификатор, </w:t>
            </w:r>
            <w:r w:rsidRPr="008A4F64">
              <w:rPr>
                <w:lang w:val="ru-RU"/>
              </w:rPr>
              <w:t>соответствующий полю 109 расчетного документа.</w:t>
            </w:r>
          </w:p>
          <w:p w14:paraId="11719740" w14:textId="04252B8A" w:rsidR="005163B3" w:rsidRPr="001D3CDC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При необходимости передать </w:t>
            </w:r>
            <w:r w:rsidRPr="00732DA2">
              <w:rPr>
                <w:lang w:val="ru-RU"/>
              </w:rPr>
              <w:t>значение «0»</w:t>
            </w:r>
            <w:r>
              <w:rPr>
                <w:lang w:val="ru-RU"/>
              </w:rPr>
              <w:t xml:space="preserve"> в 109 поле ПП, указывается значение «</w:t>
            </w:r>
            <w:r w:rsidRPr="002F79E1">
              <w:rPr>
                <w:lang w:val="ru-RU"/>
              </w:rPr>
              <w:t>1901-01-01</w:t>
            </w:r>
            <w:r>
              <w:rPr>
                <w:lang w:val="ru-RU"/>
              </w:rPr>
              <w:t>»</w:t>
            </w:r>
            <w:r w:rsidRPr="00732DA2">
              <w:rPr>
                <w:lang w:val="ru-RU"/>
              </w:rPr>
              <w:t>.</w:t>
            </w:r>
          </w:p>
        </w:tc>
      </w:tr>
      <w:tr w:rsidR="005163B3" w:rsidRPr="00A208C4" w14:paraId="35C7F5B4" w14:textId="77777777" w:rsidTr="00EF0717">
        <w:tc>
          <w:tcPr>
            <w:tcW w:w="1384" w:type="dxa"/>
          </w:tcPr>
          <w:p w14:paraId="02E38B04" w14:textId="057EC34D" w:rsidR="005163B3" w:rsidRPr="00B66ED2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110</w:t>
            </w:r>
          </w:p>
        </w:tc>
        <w:tc>
          <w:tcPr>
            <w:tcW w:w="1384" w:type="dxa"/>
            <w:shd w:val="clear" w:color="auto" w:fill="auto"/>
          </w:tcPr>
          <w:p w14:paraId="6E58C196" w14:textId="6B170CF4" w:rsidR="005163B3" w:rsidRPr="001A299A" w:rsidRDefault="005163B3" w:rsidP="005163B3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336" w:type="dxa"/>
            <w:shd w:val="clear" w:color="auto" w:fill="auto"/>
          </w:tcPr>
          <w:p w14:paraId="5E078CFB" w14:textId="6E58DE61" w:rsidR="005163B3" w:rsidRDefault="005163B3" w:rsidP="005163B3">
            <w:pPr>
              <w:pStyle w:val="aff4"/>
            </w:pPr>
            <w:r w:rsidRPr="00CD2039">
              <w:rPr>
                <w:lang w:val="ru-RU"/>
              </w:rPr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62B862E8" w14:textId="62582540" w:rsidR="005163B3" w:rsidRPr="00A208C4" w:rsidRDefault="005163B3" w:rsidP="005163B3">
            <w:pPr>
              <w:pStyle w:val="aff4"/>
            </w:pPr>
            <w:r w:rsidRPr="00CD2039">
              <w:t>Document/CstmrCdtTrfInitn/PmtInf/CdtTrfTxInf/Tax/Rcrd/Tp</w:t>
            </w:r>
          </w:p>
        </w:tc>
        <w:tc>
          <w:tcPr>
            <w:tcW w:w="1134" w:type="dxa"/>
            <w:shd w:val="clear" w:color="auto" w:fill="auto"/>
          </w:tcPr>
          <w:p w14:paraId="56B7436F" w14:textId="6A99E562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01D857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выплат</w:t>
            </w:r>
          </w:p>
          <w:p w14:paraId="4FA2DB68" w14:textId="3AD53F1F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</w:tbl>
    <w:p w14:paraId="3D4E7EBA" w14:textId="77777777" w:rsidR="00935543" w:rsidRPr="00A208C4" w:rsidRDefault="00935543" w:rsidP="00D54929"/>
    <w:p w14:paraId="051BFE1D" w14:textId="77777777" w:rsidR="00935543" w:rsidRPr="00A208C4" w:rsidRDefault="00935543" w:rsidP="00D54929"/>
    <w:p w14:paraId="24D59184" w14:textId="4BAA416F" w:rsidR="00791375" w:rsidRPr="00A208C4" w:rsidRDefault="0068599D" w:rsidP="00D54929">
      <w:pPr>
        <w:pStyle w:val="2"/>
      </w:pPr>
      <w:bookmarkStart w:id="100" w:name="_Toc485891263"/>
      <w:bookmarkStart w:id="101" w:name="_Toc146881171"/>
      <w:bookmarkEnd w:id="98"/>
      <w:r w:rsidRPr="00A208C4">
        <w:t>Сообщение: pain.002.001.08</w:t>
      </w:r>
      <w:bookmarkEnd w:id="89"/>
      <w:r w:rsidR="00ED7CBD" w:rsidRPr="00A208C4">
        <w:t xml:space="preserve"> CustomerPaymentStatusReport</w:t>
      </w:r>
      <w:r w:rsidR="00084C6D" w:rsidRPr="00A208C4">
        <w:rPr>
          <w:lang w:val="en-US"/>
        </w:rPr>
        <w:t>V</w:t>
      </w:r>
      <w:r w:rsidR="00084C6D" w:rsidRPr="00A208C4">
        <w:t>08</w:t>
      </w:r>
      <w:r w:rsidR="00ED7CBD" w:rsidRPr="00A208C4">
        <w:t xml:space="preserve"> -</w:t>
      </w:r>
      <w:r w:rsidRPr="00A208C4">
        <w:t xml:space="preserve"> Отчет о статусе платежа клиента</w:t>
      </w:r>
      <w:bookmarkEnd w:id="100"/>
      <w:bookmarkEnd w:id="101"/>
      <w:r w:rsidRPr="00A208C4">
        <w:t xml:space="preserve"> </w:t>
      </w:r>
    </w:p>
    <w:p w14:paraId="41E493F4" w14:textId="453375CA" w:rsidR="00084C6D" w:rsidRPr="00A208C4" w:rsidRDefault="00084C6D" w:rsidP="00D54929">
      <w:bookmarkStart w:id="102" w:name="_Hlk480377139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>.002.</w:t>
      </w:r>
      <w:r w:rsidRPr="00D54929">
        <w:t>001</w:t>
      </w:r>
      <w:r w:rsidRPr="00A208C4">
        <w:t xml:space="preserve">.08. – Отчет о статусе платежа клиента,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 Payments Initiation (</w:t>
      </w:r>
      <w:r w:rsidRPr="00A208C4">
        <w:rPr>
          <w:lang w:val="en-US"/>
        </w:rPr>
        <w:t>pain</w:t>
      </w:r>
      <w:r w:rsidR="00D54929">
        <w:t>) - Инициирование платежей.</w:t>
      </w:r>
    </w:p>
    <w:p w14:paraId="36A815BE" w14:textId="77777777" w:rsidR="00936E12" w:rsidRPr="00936E12" w:rsidRDefault="00936E12" w:rsidP="00936E12">
      <w:r w:rsidRPr="00936E12">
        <w:t>Сообщении pain.002.001.08 исплользуетя для передачи документов:</w:t>
      </w:r>
    </w:p>
    <w:p w14:paraId="4C19FBFB" w14:textId="6956FB0E" w:rsidR="00936E12" w:rsidRPr="000B7B95" w:rsidRDefault="007509F8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 xml:space="preserve">Код формы: </w:t>
      </w:r>
      <w:r w:rsidR="00936E12" w:rsidRPr="000B7B95">
        <w:rPr>
          <w:rFonts w:ascii="Times New Roman" w:hAnsi="Times New Roman"/>
          <w:b/>
          <w:sz w:val="24"/>
          <w:szCs w:val="24"/>
        </w:rPr>
        <w:t>PI021</w:t>
      </w:r>
      <w:r w:rsidR="00936E12" w:rsidRPr="000B7B95">
        <w:rPr>
          <w:rFonts w:ascii="Times New Roman" w:hAnsi="Times New Roman"/>
          <w:sz w:val="24"/>
          <w:szCs w:val="24"/>
        </w:rPr>
        <w:t xml:space="preserve"> </w:t>
      </w:r>
      <w:r w:rsidRPr="000B7B95">
        <w:rPr>
          <w:rFonts w:ascii="Times New Roman" w:hAnsi="Times New Roman"/>
          <w:sz w:val="24"/>
          <w:szCs w:val="24"/>
        </w:rPr>
        <w:t>(передается в поле: */AppHdr/BizSvc)</w:t>
      </w:r>
    </w:p>
    <w:p w14:paraId="4CC7BD27" w14:textId="0AA737F2" w:rsidR="00084C6D" w:rsidRPr="00A208C4" w:rsidRDefault="00084C6D" w:rsidP="00D54929">
      <w:r w:rsidRPr="00A208C4">
        <w:t xml:space="preserve">Сообщение «Отчет о статусе платежа клиента» </w:t>
      </w:r>
      <w:r w:rsidR="00567105" w:rsidRPr="00A208C4">
        <w:t>формирует</w:t>
      </w:r>
      <w:r w:rsidRPr="00A208C4">
        <w:t xml:space="preserve"> </w:t>
      </w:r>
      <w:r w:rsidR="00567105" w:rsidRPr="00A208C4">
        <w:t xml:space="preserve">НРД и направляет владельцу счета, в ответ на ранее полученное сообщение pain.001.001.08. CustomerCreditTransferInitiationV08 </w:t>
      </w:r>
      <w:r w:rsidRPr="00A208C4">
        <w:t>для оповещения о</w:t>
      </w:r>
      <w:r w:rsidR="00567105" w:rsidRPr="00A208C4">
        <w:t xml:space="preserve"> </w:t>
      </w:r>
      <w:r w:rsidRPr="00A208C4">
        <w:t>положительном или отрицательном статусе</w:t>
      </w:r>
      <w:r w:rsidR="00567105" w:rsidRPr="00A208C4">
        <w:t xml:space="preserve"> обработки </w:t>
      </w:r>
      <w:r w:rsidR="00D54929">
        <w:t>поручения</w:t>
      </w:r>
      <w:r w:rsidR="00C2146A">
        <w:t>/распоряжения</w:t>
      </w:r>
      <w:r w:rsidR="00D54929">
        <w:t xml:space="preserve"> клиента</w:t>
      </w:r>
      <w:r w:rsidR="00567105" w:rsidRPr="00A208C4">
        <w:t>.</w:t>
      </w:r>
    </w:p>
    <w:p w14:paraId="50BB37AA" w14:textId="7F998CE4" w:rsidR="00D54929" w:rsidRDefault="00D5492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 и перечень обязательных для заполнения полей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_Ref479839300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Pr="00A208C4">
        <w:fldChar w:fldCharType="end"/>
      </w:r>
      <w:r w:rsidRPr="00A208C4">
        <w:fldChar w:fldCharType="begin"/>
      </w:r>
      <w:r w:rsidRPr="00A208C4">
        <w:instrText xml:space="preserve"> REF _Ref485911260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10</w:t>
      </w:r>
      <w:r w:rsidRPr="00A208C4">
        <w:fldChar w:fldCharType="end"/>
      </w:r>
      <w:r w:rsidRPr="00A208C4">
        <w:t>.</w:t>
      </w:r>
    </w:p>
    <w:p w14:paraId="318AA6DD" w14:textId="73C30958" w:rsidR="00084C6D" w:rsidRPr="00A208C4" w:rsidRDefault="00084C6D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Pr="00A208C4">
        <w:rPr>
          <w:lang w:val="en-US"/>
        </w:rPr>
        <w:t>pain</w:t>
      </w:r>
      <w:r w:rsidRPr="00A208C4">
        <w:t>.00</w:t>
      </w:r>
      <w:r w:rsidR="00151D08" w:rsidRPr="00A208C4">
        <w:t>2</w:t>
      </w:r>
      <w:r w:rsidRPr="00A208C4">
        <w:t>.001.08.</w:t>
      </w:r>
      <w:r w:rsidRPr="00A208C4">
        <w:rPr>
          <w:lang w:val="en-US"/>
        </w:rPr>
        <w:t>xsd</w:t>
      </w:r>
      <w:r w:rsidRPr="00A208C4">
        <w:t>.</w:t>
      </w:r>
    </w:p>
    <w:p w14:paraId="2F304141" w14:textId="0F7D3E64" w:rsidR="00084C6D" w:rsidRPr="009229D4" w:rsidRDefault="00084C6D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pain</w:t>
      </w:r>
      <w:r w:rsidR="00151D08" w:rsidRPr="009229D4">
        <w:rPr>
          <w:b/>
        </w:rPr>
        <w:t>.002</w:t>
      </w:r>
      <w:r w:rsidRPr="009229D4">
        <w:rPr>
          <w:b/>
        </w:rPr>
        <w:t>.001.08</w:t>
      </w:r>
      <w:r w:rsidRPr="009229D4">
        <w:t>"&gt;</w:t>
      </w:r>
    </w:p>
    <w:p w14:paraId="65D4532E" w14:textId="62F85FBA" w:rsidR="0068599D" w:rsidRPr="00A208C4" w:rsidRDefault="00151D08" w:rsidP="00D54929">
      <w:pPr>
        <w:pStyle w:val="3"/>
        <w:rPr>
          <w:lang w:val="en-US"/>
        </w:rPr>
      </w:pPr>
      <w:bookmarkStart w:id="103" w:name="_Toc485891264"/>
      <w:bookmarkStart w:id="104" w:name="_Toc146881172"/>
      <w:r w:rsidRPr="00A208C4">
        <w:lastRenderedPageBreak/>
        <w:t>Отчет о статусе платежа клиента - pain.002.001.08.</w:t>
      </w:r>
      <w:r w:rsidR="00A74305">
        <w:t xml:space="preserve"> </w:t>
      </w:r>
      <w:r w:rsidR="00ED7CBD" w:rsidRPr="00A208C4">
        <w:t>CustomerPaymentStatusReport</w:t>
      </w:r>
      <w:r w:rsidRPr="00A208C4">
        <w:rPr>
          <w:lang w:val="en-US"/>
        </w:rPr>
        <w:t>V08</w:t>
      </w:r>
      <w:bookmarkEnd w:id="103"/>
      <w:bookmarkEnd w:id="104"/>
    </w:p>
    <w:p w14:paraId="17BA2494" w14:textId="1276D68E" w:rsidR="00095340" w:rsidRPr="00A208C4" w:rsidRDefault="00095340" w:rsidP="00D54929">
      <w:pPr>
        <w:pStyle w:val="aff1"/>
      </w:pPr>
      <w:bookmarkStart w:id="105" w:name="_Ref485911260"/>
      <w:r w:rsidRPr="00A208C4">
        <w:t xml:space="preserve">Таблица </w:t>
      </w:r>
      <w:fldSimple w:instr=" SEQ Таблица \* ARABIC ">
        <w:r w:rsidR="00541322">
          <w:rPr>
            <w:noProof/>
          </w:rPr>
          <w:t>10</w:t>
        </w:r>
      </w:fldSimple>
      <w:bookmarkEnd w:id="105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151D08" w:rsidRPr="00A208C4" w14:paraId="4C499AB3" w14:textId="77777777" w:rsidTr="00151D08">
        <w:trPr>
          <w:tblHeader/>
        </w:trPr>
        <w:tc>
          <w:tcPr>
            <w:tcW w:w="1242" w:type="dxa"/>
            <w:shd w:val="clear" w:color="auto" w:fill="D9D9D9"/>
          </w:tcPr>
          <w:p w14:paraId="1D87F18A" w14:textId="77777777" w:rsidR="00151D08" w:rsidRPr="00A208C4" w:rsidRDefault="00151D08" w:rsidP="00D54929">
            <w:pPr>
              <w:pStyle w:val="aff2"/>
            </w:pPr>
            <w:bookmarkStart w:id="106" w:name="_Hlk480377295"/>
            <w:bookmarkEnd w:id="102"/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34A0F35" w14:textId="77777777" w:rsidR="00151D08" w:rsidRPr="00A208C4" w:rsidRDefault="00151D0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B361016" w14:textId="77777777" w:rsidR="00151D08" w:rsidRPr="00A208C4" w:rsidRDefault="00151D08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3D242A27" w14:textId="30719207" w:rsidR="00151D08" w:rsidRPr="00A208C4" w:rsidRDefault="00151D0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C35FDAA" w14:textId="77777777" w:rsidR="00D8199A" w:rsidRPr="00A208C4" w:rsidRDefault="00D8199A" w:rsidP="00D54929">
            <w:pPr>
              <w:pStyle w:val="aff2"/>
            </w:pPr>
            <w:r w:rsidRPr="00A208C4">
              <w:t>pain.002.001.08.</w:t>
            </w:r>
          </w:p>
          <w:p w14:paraId="7413FFCC" w14:textId="30C622E8" w:rsidR="00151D08" w:rsidRPr="00A208C4" w:rsidRDefault="00151D08" w:rsidP="00D54929">
            <w:pPr>
              <w:pStyle w:val="aff2"/>
            </w:pPr>
            <w:r w:rsidRPr="00A208C4">
              <w:t>Примечание</w:t>
            </w:r>
          </w:p>
        </w:tc>
      </w:tr>
      <w:tr w:rsidR="00151D08" w:rsidRPr="00A208C4" w14:paraId="47948909" w14:textId="77777777" w:rsidTr="00151D08">
        <w:tc>
          <w:tcPr>
            <w:tcW w:w="1242" w:type="dxa"/>
            <w:shd w:val="clear" w:color="auto" w:fill="auto"/>
          </w:tcPr>
          <w:p w14:paraId="0232FF73" w14:textId="7E51455C" w:rsidR="00151D08" w:rsidRPr="00A208C4" w:rsidRDefault="00151D0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797E7E8B" w14:textId="77777777" w:rsidR="00151D08" w:rsidRPr="00A208C4" w:rsidRDefault="00151D08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4C99B4E" w14:textId="4D8A0CB2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/CstmrPmtStsRpt/GrpHdr/MsgId</w:t>
            </w:r>
          </w:p>
        </w:tc>
        <w:tc>
          <w:tcPr>
            <w:tcW w:w="1134" w:type="dxa"/>
          </w:tcPr>
          <w:p w14:paraId="715B5647" w14:textId="68B9D44E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57ACAB" w14:textId="5B694A7C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151D08" w:rsidRPr="00A208C4" w14:paraId="35F1636D" w14:textId="77777777" w:rsidTr="00151D08">
        <w:tc>
          <w:tcPr>
            <w:tcW w:w="1242" w:type="dxa"/>
            <w:shd w:val="clear" w:color="auto" w:fill="auto"/>
          </w:tcPr>
          <w:p w14:paraId="2859FE41" w14:textId="77777777" w:rsidR="00151D08" w:rsidRPr="00A208C4" w:rsidRDefault="00151D0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1F7BD13E" w14:textId="7B7D178B" w:rsidR="00151D08" w:rsidRPr="00A208C4" w:rsidRDefault="00151D0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6C16F1E4" w14:textId="1A25D7EE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/CstmrPmtStsRpt/GrpHdr/CreDtTm</w:t>
            </w:r>
          </w:p>
        </w:tc>
        <w:tc>
          <w:tcPr>
            <w:tcW w:w="1134" w:type="dxa"/>
          </w:tcPr>
          <w:p w14:paraId="1C893F98" w14:textId="3C12918C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4AA4C6" w14:textId="0BEAF505" w:rsidR="00151D0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151D08" w:rsidRPr="00A208C4" w14:paraId="7FEC10D4" w14:textId="77777777" w:rsidTr="00151D08">
        <w:tc>
          <w:tcPr>
            <w:tcW w:w="1242" w:type="dxa"/>
            <w:shd w:val="clear" w:color="auto" w:fill="auto"/>
          </w:tcPr>
          <w:p w14:paraId="66F753FB" w14:textId="77777777" w:rsidR="00151D08" w:rsidRPr="00A208C4" w:rsidRDefault="00151D08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395DA5AB" w14:textId="77777777" w:rsidR="00151D08" w:rsidRPr="00A208C4" w:rsidRDefault="00151D08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58A950A9" w14:textId="0B7CCFC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/CstmrPmtStsRpt/OrgnlGrpInfAndSts/OrgnlMsgId</w:t>
            </w:r>
          </w:p>
        </w:tc>
        <w:tc>
          <w:tcPr>
            <w:tcW w:w="1134" w:type="dxa"/>
          </w:tcPr>
          <w:p w14:paraId="0C244F51" w14:textId="0A51044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CC915F8" w14:textId="77777777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поручения, в ответ на которое сформировано сообщение о статусе. </w:t>
            </w:r>
          </w:p>
          <w:p w14:paraId="72883E6E" w14:textId="65B10E25" w:rsidR="00151D08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E041AE" w:rsidRPr="00A208C4" w14:paraId="67070374" w14:textId="77777777" w:rsidTr="00151D08">
        <w:tc>
          <w:tcPr>
            <w:tcW w:w="1242" w:type="dxa"/>
            <w:shd w:val="clear" w:color="auto" w:fill="auto"/>
          </w:tcPr>
          <w:p w14:paraId="1A93F7C2" w14:textId="334060A6" w:rsidR="00E041AE" w:rsidRPr="00A208C4" w:rsidRDefault="00E041AE" w:rsidP="00E041AE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9948B38" w14:textId="593B48F2" w:rsidR="00E041AE" w:rsidRPr="00A208C4" w:rsidRDefault="00E041AE" w:rsidP="00E041AE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12ADB099" w14:textId="526A424E" w:rsidR="00E041AE" w:rsidRPr="00A208C4" w:rsidRDefault="00E041AE" w:rsidP="00E041AE">
            <w:pPr>
              <w:pStyle w:val="aff4"/>
            </w:pPr>
            <w:r w:rsidRPr="002E06D5">
              <w:t>Document/CstmrPmtStsRpt/OrgnlGrpInfAndSts/OrgnlCreDtTm</w:t>
            </w:r>
          </w:p>
        </w:tc>
        <w:tc>
          <w:tcPr>
            <w:tcW w:w="1134" w:type="dxa"/>
          </w:tcPr>
          <w:p w14:paraId="2C5C9B79" w14:textId="517E94BC" w:rsidR="00E041AE" w:rsidRPr="00A208C4" w:rsidRDefault="00E041AE" w:rsidP="00E041AE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7C54C24" w14:textId="5125D3EF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</w:t>
            </w:r>
            <w:r>
              <w:rPr>
                <w:lang w:val="ru-RU"/>
              </w:rPr>
              <w:t xml:space="preserve">и время </w:t>
            </w:r>
            <w:r w:rsidRPr="008A4F64">
              <w:rPr>
                <w:lang w:val="ru-RU"/>
              </w:rPr>
              <w:t>передачи сообщения, по которому посылается отчет о статусе.</w:t>
            </w:r>
          </w:p>
        </w:tc>
      </w:tr>
      <w:tr w:rsidR="00E041AE" w:rsidRPr="00A208C4" w14:paraId="48FEC55C" w14:textId="77777777" w:rsidTr="00151D08">
        <w:tc>
          <w:tcPr>
            <w:tcW w:w="1242" w:type="dxa"/>
            <w:shd w:val="clear" w:color="auto" w:fill="auto"/>
          </w:tcPr>
          <w:p w14:paraId="1E4E9A3E" w14:textId="77777777" w:rsidR="00E041AE" w:rsidRPr="00A208C4" w:rsidRDefault="00E041AE" w:rsidP="00E041AE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487FEE80" w14:textId="715E5754" w:rsidR="00E041AE" w:rsidRPr="00A208C4" w:rsidRDefault="00E041AE" w:rsidP="00E041AE">
            <w:pPr>
              <w:pStyle w:val="aff4"/>
            </w:pPr>
            <w:r w:rsidRPr="00A208C4">
              <w:t>ИдентификаторНаименованияПервоначальногоРаспоряжения</w:t>
            </w:r>
            <w:r>
              <w:t xml:space="preserve"> </w:t>
            </w:r>
            <w:r w:rsidRPr="00A208C4">
              <w:t>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EED8441" w14:textId="7A11730D" w:rsidR="00E041AE" w:rsidRPr="00A208C4" w:rsidRDefault="00E041AE" w:rsidP="00E041AE">
            <w:pPr>
              <w:pStyle w:val="aff4"/>
            </w:pPr>
            <w:r w:rsidRPr="00A208C4">
              <w:t>Document/CstmrPmtStsRpt/OrgnlGrpInfAndSts/OrgnlMsgNmId</w:t>
            </w:r>
          </w:p>
        </w:tc>
        <w:tc>
          <w:tcPr>
            <w:tcW w:w="1134" w:type="dxa"/>
          </w:tcPr>
          <w:p w14:paraId="378BCDAF" w14:textId="611E439A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012B023" w14:textId="7AAD21DE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 в ответ на которое сформирован</w:t>
            </w:r>
            <w:r>
              <w:rPr>
                <w:lang w:val="ru-RU"/>
              </w:rPr>
              <w:t xml:space="preserve"> отчет</w:t>
            </w:r>
            <w:r w:rsidRPr="008A4F64">
              <w:rPr>
                <w:lang w:val="ru-RU"/>
              </w:rPr>
              <w:t>.</w:t>
            </w:r>
          </w:p>
          <w:p w14:paraId="28F7B710" w14:textId="3281C5BE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4236A79F" w14:textId="1E465A8F" w:rsidR="00E041AE" w:rsidRPr="006B024A" w:rsidRDefault="00E041AE" w:rsidP="00E041AE">
            <w:pPr>
              <w:pStyle w:val="aff4"/>
            </w:pPr>
            <w:r w:rsidRPr="00A208C4">
              <w:t>Например: pain.001.001.08</w:t>
            </w:r>
          </w:p>
        </w:tc>
      </w:tr>
      <w:tr w:rsidR="00E041AE" w:rsidRPr="00A208C4" w14:paraId="47780EC6" w14:textId="77777777" w:rsidTr="00151D08">
        <w:tc>
          <w:tcPr>
            <w:tcW w:w="1242" w:type="dxa"/>
            <w:shd w:val="clear" w:color="auto" w:fill="auto"/>
          </w:tcPr>
          <w:p w14:paraId="70E6324F" w14:textId="77777777" w:rsidR="00E041AE" w:rsidRPr="00A208C4" w:rsidRDefault="00E041AE" w:rsidP="00E041AE">
            <w:pPr>
              <w:pStyle w:val="aff4"/>
            </w:pPr>
            <w:r w:rsidRPr="00A208C4">
              <w:lastRenderedPageBreak/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4A250360" w14:textId="77777777" w:rsidR="00E041AE" w:rsidRPr="00A208C4" w:rsidRDefault="00E041AE" w:rsidP="00E041AE">
            <w:pPr>
              <w:pStyle w:val="aff4"/>
            </w:pPr>
            <w:r w:rsidRPr="00A208C4">
              <w:t>ИдентификаторИнформацииОПервоначальномПлатеже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08FF4B53" w14:textId="2B5BAAEB" w:rsidR="00E041AE" w:rsidRPr="00A208C4" w:rsidRDefault="00E041AE" w:rsidP="00E041AE">
            <w:pPr>
              <w:pStyle w:val="aff4"/>
            </w:pPr>
            <w:r w:rsidRPr="00A208C4">
              <w:t>Document/CstmrPmtStsRpt/OrgnlPmtInfAndSts/OrgnlPmtInfId</w:t>
            </w:r>
          </w:p>
        </w:tc>
        <w:tc>
          <w:tcPr>
            <w:tcW w:w="1134" w:type="dxa"/>
          </w:tcPr>
          <w:p w14:paraId="3A5E3BE7" w14:textId="6114580A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76F93C" w14:textId="4C97FBF9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сформировано сообщение о статусе.</w:t>
            </w:r>
          </w:p>
          <w:p w14:paraId="44F973A3" w14:textId="54788D6A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E041AE" w:rsidRPr="00A208C4" w14:paraId="77528775" w14:textId="77777777" w:rsidTr="00151D08">
        <w:tc>
          <w:tcPr>
            <w:tcW w:w="1242" w:type="dxa"/>
            <w:shd w:val="clear" w:color="auto" w:fill="auto"/>
          </w:tcPr>
          <w:p w14:paraId="6403EA10" w14:textId="32B38ED0" w:rsidR="00E041AE" w:rsidRPr="00A208C4" w:rsidRDefault="00E041AE" w:rsidP="00E041AE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5374F24" w14:textId="655B2233" w:rsidR="00E041AE" w:rsidRPr="00A208C4" w:rsidRDefault="00E041AE" w:rsidP="00E041AE">
            <w:pPr>
              <w:pStyle w:val="aff4"/>
            </w:pPr>
            <w:r w:rsidRPr="00A208C4">
              <w:t>ИнформацияОПричинеСтатуса / StatusReasonInformation</w:t>
            </w:r>
          </w:p>
        </w:tc>
        <w:tc>
          <w:tcPr>
            <w:tcW w:w="2552" w:type="dxa"/>
            <w:shd w:val="clear" w:color="auto" w:fill="auto"/>
          </w:tcPr>
          <w:p w14:paraId="35E3DE10" w14:textId="3C6C2E55" w:rsidR="00E041AE" w:rsidRPr="00A208C4" w:rsidRDefault="00E041AE" w:rsidP="00E041AE">
            <w:pPr>
              <w:pStyle w:val="aff4"/>
            </w:pPr>
            <w:r w:rsidRPr="00A208C4">
              <w:t>Document/CstmrPmtStsRpt/OrgnlPmtInfAndSts/StsRsnInf/AddtlInf</w:t>
            </w:r>
          </w:p>
        </w:tc>
        <w:tc>
          <w:tcPr>
            <w:tcW w:w="1134" w:type="dxa"/>
          </w:tcPr>
          <w:p w14:paraId="01CAD852" w14:textId="2D7A8DFE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6BEBB96" w14:textId="77777777" w:rsidR="00E041AE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информация о причине статуса</w:t>
            </w:r>
            <w:r>
              <w:rPr>
                <w:lang w:val="ru-RU"/>
              </w:rPr>
              <w:t>.</w:t>
            </w:r>
          </w:p>
          <w:p w14:paraId="5DD9605C" w14:textId="6B1BAC57" w:rsidR="00E041AE" w:rsidRPr="008A4F64" w:rsidRDefault="00E041AE" w:rsidP="00E041A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 xml:space="preserve">. </w:t>
            </w:r>
          </w:p>
        </w:tc>
      </w:tr>
      <w:tr w:rsidR="00E041AE" w:rsidRPr="00A208C4" w14:paraId="0AF8B28D" w14:textId="77777777" w:rsidTr="00151D08">
        <w:tc>
          <w:tcPr>
            <w:tcW w:w="1242" w:type="dxa"/>
            <w:shd w:val="clear" w:color="auto" w:fill="auto"/>
          </w:tcPr>
          <w:p w14:paraId="63DB93E6" w14:textId="77777777" w:rsidR="00E041AE" w:rsidRPr="00A208C4" w:rsidRDefault="00E041AE" w:rsidP="00E041AE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79C5D3D0" w14:textId="77777777" w:rsidR="00E041AE" w:rsidRPr="00A208C4" w:rsidRDefault="00E041AE" w:rsidP="00E041AE">
            <w:pPr>
              <w:pStyle w:val="aff4"/>
            </w:pPr>
            <w:r w:rsidRPr="00A208C4">
              <w:t>СтатусОперации / TransactionStatus</w:t>
            </w:r>
          </w:p>
        </w:tc>
        <w:tc>
          <w:tcPr>
            <w:tcW w:w="2552" w:type="dxa"/>
            <w:shd w:val="clear" w:color="auto" w:fill="auto"/>
          </w:tcPr>
          <w:p w14:paraId="355BDD08" w14:textId="2A74BCD6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Document/CstmrPmtStsRpt/OrgnlPmtInfAndSts/TxInfAndSts/TxSts</w:t>
            </w:r>
          </w:p>
        </w:tc>
        <w:tc>
          <w:tcPr>
            <w:tcW w:w="1134" w:type="dxa"/>
          </w:tcPr>
          <w:p w14:paraId="34B2D642" w14:textId="64826374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113F68" w14:textId="27F0C591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статуса платежа. </w:t>
            </w:r>
          </w:p>
          <w:p w14:paraId="6119FCCD" w14:textId="1DBA4848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</w:p>
          <w:p w14:paraId="203B4929" w14:textId="3D044114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1D7267CA" w14:textId="4E75FA83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49046535" w14:textId="029BA3EC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E041AE" w:rsidRPr="00A208C4" w14:paraId="53D2EE60" w14:textId="77777777" w:rsidTr="00151D08">
        <w:tc>
          <w:tcPr>
            <w:tcW w:w="1242" w:type="dxa"/>
            <w:shd w:val="clear" w:color="auto" w:fill="auto"/>
          </w:tcPr>
          <w:p w14:paraId="01E67E1A" w14:textId="77777777" w:rsidR="00E041AE" w:rsidRPr="00A208C4" w:rsidRDefault="00E041AE" w:rsidP="00E041AE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2806BBD" w14:textId="77777777" w:rsidR="00E041AE" w:rsidRPr="00A208C4" w:rsidRDefault="00E041AE" w:rsidP="00E041AE">
            <w:pPr>
              <w:pStyle w:val="aff4"/>
            </w:pPr>
            <w:r w:rsidRPr="00A208C4">
              <w:t xml:space="preserve">ИнформацияОСтатусеОснования / </w:t>
            </w:r>
            <w:r w:rsidRPr="00A208C4">
              <w:lastRenderedPageBreak/>
              <w:t>StatusReasonInformation</w:t>
            </w:r>
          </w:p>
        </w:tc>
        <w:tc>
          <w:tcPr>
            <w:tcW w:w="2552" w:type="dxa"/>
            <w:shd w:val="clear" w:color="auto" w:fill="auto"/>
          </w:tcPr>
          <w:p w14:paraId="13B1DF4C" w14:textId="6A6607DB" w:rsidR="00E041AE" w:rsidRPr="00A208C4" w:rsidRDefault="00E041AE" w:rsidP="00E041AE">
            <w:pPr>
              <w:pStyle w:val="aff4"/>
            </w:pPr>
            <w:r w:rsidRPr="00A208C4">
              <w:lastRenderedPageBreak/>
              <w:t>Document/CstmrPmtStsRpt/OrgnlPmtInfAndSt</w:t>
            </w:r>
            <w:r w:rsidRPr="00A208C4">
              <w:lastRenderedPageBreak/>
              <w:t>s/TxInfAndSts/StsRsnInf/Rsn/Prtry</w:t>
            </w:r>
          </w:p>
        </w:tc>
        <w:tc>
          <w:tcPr>
            <w:tcW w:w="1134" w:type="dxa"/>
          </w:tcPr>
          <w:p w14:paraId="51039B29" w14:textId="792E4196" w:rsidR="00E041AE" w:rsidRPr="00A208C4" w:rsidRDefault="00E041AE" w:rsidP="00E041AE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2004858A" w14:textId="3587BADF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код результата обработки.</w:t>
            </w:r>
          </w:p>
          <w:p w14:paraId="29D02279" w14:textId="6883BD65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В текущей реализации используются частные коды ошибок, присвоенные НРД.</w:t>
            </w:r>
          </w:p>
        </w:tc>
      </w:tr>
      <w:tr w:rsidR="00E041AE" w:rsidRPr="00A208C4" w14:paraId="0AFB29D1" w14:textId="77777777" w:rsidTr="00151D08">
        <w:tc>
          <w:tcPr>
            <w:tcW w:w="1242" w:type="dxa"/>
            <w:shd w:val="clear" w:color="auto" w:fill="auto"/>
          </w:tcPr>
          <w:p w14:paraId="5E0FCB10" w14:textId="77777777" w:rsidR="00E041AE" w:rsidRPr="00A208C4" w:rsidRDefault="00E041AE" w:rsidP="00E041AE">
            <w:pPr>
              <w:pStyle w:val="aff4"/>
            </w:pPr>
            <w:r w:rsidRPr="00A208C4">
              <w:lastRenderedPageBreak/>
              <w:t>AddtlInf</w:t>
            </w:r>
          </w:p>
        </w:tc>
        <w:tc>
          <w:tcPr>
            <w:tcW w:w="2410" w:type="dxa"/>
            <w:shd w:val="clear" w:color="auto" w:fill="auto"/>
          </w:tcPr>
          <w:p w14:paraId="1EEE1E20" w14:textId="2D114303" w:rsidR="00E041AE" w:rsidRPr="00A208C4" w:rsidRDefault="00E041AE" w:rsidP="00E041AE">
            <w:pPr>
              <w:pStyle w:val="aff4"/>
            </w:pPr>
            <w:r w:rsidRPr="00A208C4">
              <w:t>ДополнительнаяИнформация</w:t>
            </w:r>
            <w:r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30066806" w14:textId="5AD41C46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Document/CstmrPmtStsRpt/OrgnlPmtInfAndSts/TxInfAndSts/StsRsnInf/AddtlInf</w:t>
            </w:r>
          </w:p>
        </w:tc>
        <w:tc>
          <w:tcPr>
            <w:tcW w:w="1134" w:type="dxa"/>
          </w:tcPr>
          <w:p w14:paraId="4485E528" w14:textId="7E971FA2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0D18314" w14:textId="5ACDC30B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</w:t>
            </w:r>
          </w:p>
        </w:tc>
      </w:tr>
      <w:tr w:rsidR="00E041AE" w:rsidRPr="00A208C4" w14:paraId="36FA01D7" w14:textId="77777777" w:rsidTr="00151D08">
        <w:tc>
          <w:tcPr>
            <w:tcW w:w="1242" w:type="dxa"/>
            <w:shd w:val="clear" w:color="auto" w:fill="auto"/>
          </w:tcPr>
          <w:p w14:paraId="607FFC9C" w14:textId="5F7C7F53" w:rsidR="00E041AE" w:rsidRPr="00A208C4" w:rsidRDefault="00E041AE" w:rsidP="00E041AE">
            <w:pPr>
              <w:pStyle w:val="aff4"/>
            </w:pPr>
            <w:r w:rsidRPr="00A208C4">
              <w:t>InstdAmt</w:t>
            </w:r>
          </w:p>
        </w:tc>
        <w:tc>
          <w:tcPr>
            <w:tcW w:w="2410" w:type="dxa"/>
            <w:shd w:val="clear" w:color="auto" w:fill="auto"/>
          </w:tcPr>
          <w:p w14:paraId="290AC3AA" w14:textId="77777777" w:rsidR="00E041AE" w:rsidRPr="00A208C4" w:rsidRDefault="00E041AE" w:rsidP="00E041AE">
            <w:pPr>
              <w:pStyle w:val="aff4"/>
            </w:pPr>
            <w:r w:rsidRPr="00A208C4">
              <w:t>СуммаПереводаДоВычетаКомиссионныхСборовВВалютеРаспоряжения / InstructedAmount</w:t>
            </w:r>
          </w:p>
        </w:tc>
        <w:tc>
          <w:tcPr>
            <w:tcW w:w="2552" w:type="dxa"/>
            <w:shd w:val="clear" w:color="auto" w:fill="auto"/>
          </w:tcPr>
          <w:p w14:paraId="1D01262E" w14:textId="38BCE834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Document/CstmrPmtStsRpt/OrgnlPmtInfAndSts/TxInfAndSts/OrgnlTxRef/Amt/InstdAmt</w:t>
            </w:r>
          </w:p>
        </w:tc>
        <w:tc>
          <w:tcPr>
            <w:tcW w:w="1134" w:type="dxa"/>
          </w:tcPr>
          <w:p w14:paraId="7D7624E7" w14:textId="06A58BB5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2268E2" w14:textId="2ECCAF84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E041AE" w:rsidRPr="00A208C4" w14:paraId="617748BE" w14:textId="77777777" w:rsidTr="00151D08">
        <w:tc>
          <w:tcPr>
            <w:tcW w:w="1242" w:type="dxa"/>
            <w:shd w:val="clear" w:color="auto" w:fill="auto"/>
          </w:tcPr>
          <w:p w14:paraId="3025552C" w14:textId="77777777" w:rsidR="00E041AE" w:rsidRPr="00A208C4" w:rsidRDefault="00E041AE" w:rsidP="00E041AE">
            <w:pPr>
              <w:pStyle w:val="aff4"/>
            </w:pPr>
            <w:r w:rsidRPr="00A208C4"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23413813" w14:textId="77777777" w:rsidR="00E041AE" w:rsidRPr="00A208C4" w:rsidRDefault="00E041AE" w:rsidP="00E041AE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1811087F" w14:textId="1A5EB8DB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Document/CstmrPmtStsRpt/OrgnlPmtInfAndSts/TxInfAndSts/OrgnlTxRef/ReqdExctnDt/Dt</w:t>
            </w:r>
          </w:p>
        </w:tc>
        <w:tc>
          <w:tcPr>
            <w:tcW w:w="1134" w:type="dxa"/>
          </w:tcPr>
          <w:p w14:paraId="26C0BB34" w14:textId="17ED49FE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7FB093" w14:textId="6ED97093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76A1C534" w14:textId="6DB03FEB" w:rsidR="00B2221F" w:rsidRPr="00A208C4" w:rsidRDefault="000A4A1B" w:rsidP="00D54929">
      <w:pPr>
        <w:pStyle w:val="2"/>
      </w:pPr>
      <w:bookmarkStart w:id="107" w:name="_Toc146881173"/>
      <w:bookmarkStart w:id="108" w:name="_Toc485891265"/>
      <w:bookmarkEnd w:id="90"/>
      <w:bookmarkEnd w:id="91"/>
      <w:bookmarkEnd w:id="92"/>
      <w:bookmarkEnd w:id="106"/>
      <w:r w:rsidRPr="00A208C4">
        <w:t xml:space="preserve">Сообщение: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>08 - Отчет о статусе платежа</w:t>
      </w:r>
      <w:r w:rsidR="00936E12" w:rsidRPr="00936E12">
        <w:t xml:space="preserve"> </w:t>
      </w:r>
      <w:r w:rsidR="00936E12">
        <w:t>клиента</w:t>
      </w:r>
      <w:bookmarkEnd w:id="107"/>
    </w:p>
    <w:p w14:paraId="5BCDEA8D" w14:textId="46E34CC7" w:rsidR="000A4A1B" w:rsidRPr="00A208C4" w:rsidRDefault="000A4A1B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.002.001.08. – Отчет о статусе платежа на уровне банк-банк,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="009F5500">
        <w:t>) - Платежный клиринг и расчет.</w:t>
      </w:r>
    </w:p>
    <w:p w14:paraId="548CE76C" w14:textId="122A9398" w:rsidR="00936E12" w:rsidRPr="00936E12" w:rsidRDefault="00936E12" w:rsidP="00936E12">
      <w:r w:rsidRPr="00936E12">
        <w:t xml:space="preserve">Сообщении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936E12">
        <w:t>исплользуетя для передачи документов:</w:t>
      </w:r>
    </w:p>
    <w:p w14:paraId="3C96F400" w14:textId="08C5211A" w:rsidR="00936E12" w:rsidRPr="000B7B95" w:rsidRDefault="00936E12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>Код формы: PS021</w:t>
      </w:r>
      <w:r w:rsidRPr="000B7B95">
        <w:rPr>
          <w:rFonts w:ascii="Times New Roman" w:hAnsi="Times New Roman"/>
          <w:sz w:val="24"/>
          <w:szCs w:val="24"/>
        </w:rPr>
        <w:t xml:space="preserve"> (передается в поле: */AppHdr/BizSvc)</w:t>
      </w:r>
    </w:p>
    <w:p w14:paraId="05ABF9FE" w14:textId="23D01281" w:rsidR="000A4A1B" w:rsidRPr="00A208C4" w:rsidRDefault="000A4A1B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 xml:space="preserve">08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_Ref489627910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11</w:t>
      </w:r>
      <w:r w:rsidRPr="00A208C4">
        <w:fldChar w:fldCharType="end"/>
      </w:r>
      <w:r w:rsidRPr="00A208C4">
        <w:t>.</w:t>
      </w:r>
    </w:p>
    <w:p w14:paraId="31A245CA" w14:textId="7FE5E912" w:rsidR="000A4A1B" w:rsidRPr="00A208C4" w:rsidRDefault="000A4A1B" w:rsidP="00D54929">
      <w:r w:rsidRPr="00A208C4">
        <w:lastRenderedPageBreak/>
        <w:t>Сообщение «Отчет о статусе платежа на уровне банк-банк» формирует НРД и направляет владельцу счета, в отве</w:t>
      </w:r>
      <w:r w:rsidR="00C2146A">
        <w:t>т на ранее полученное сообщение</w:t>
      </w:r>
      <w:r w:rsidRPr="00A208C4">
        <w:t xml:space="preserve"> pacs.008.001.06 FIToFICustomerCreditTransferV06 или pacs.009.001.06 Financi</w:t>
      </w:r>
      <w:r w:rsidR="00C2146A">
        <w:t>alInstitutionCreditTransferV06 для оповещения</w:t>
      </w:r>
      <w:r w:rsidRPr="00A208C4">
        <w:t xml:space="preserve"> о положител</w:t>
      </w:r>
      <w:r w:rsidR="00C2146A">
        <w:t xml:space="preserve">ьном или отрицательном статусе </w:t>
      </w:r>
      <w:r w:rsidRPr="00A208C4">
        <w:t xml:space="preserve">обработки </w:t>
      </w:r>
      <w:r w:rsidR="00C2146A">
        <w:t>поручения/распоряжения</w:t>
      </w:r>
      <w:r w:rsidRPr="00A208C4">
        <w:t>.</w:t>
      </w:r>
    </w:p>
    <w:p w14:paraId="395C18EB" w14:textId="6A074CCC" w:rsidR="000A4A1B" w:rsidRPr="00A208C4" w:rsidRDefault="000A4A1B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C2146A">
        <w:t xml:space="preserve"> с</w:t>
      </w:r>
      <w:r w:rsidRPr="00A208C4">
        <w:t xml:space="preserve">хема </w:t>
      </w:r>
      <w:r w:rsidR="00700855" w:rsidRPr="00A208C4">
        <w:rPr>
          <w:lang w:val="en-US"/>
        </w:rPr>
        <w:t>pacs</w:t>
      </w:r>
      <w:r w:rsidRPr="00A208C4">
        <w:t>.002.001.08.</w:t>
      </w:r>
      <w:r w:rsidRPr="00A208C4">
        <w:rPr>
          <w:lang w:val="en-US"/>
        </w:rPr>
        <w:t>xsd</w:t>
      </w:r>
      <w:r w:rsidRPr="00A208C4">
        <w:t>.</w:t>
      </w:r>
    </w:p>
    <w:p w14:paraId="1D34D49A" w14:textId="1A69C688" w:rsidR="000A4A1B" w:rsidRPr="009229D4" w:rsidRDefault="000A4A1B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700855" w:rsidRPr="00A208C4">
        <w:rPr>
          <w:b/>
          <w:lang w:val="en-US"/>
        </w:rPr>
        <w:t>pacs</w:t>
      </w:r>
      <w:r w:rsidRPr="009229D4">
        <w:rPr>
          <w:b/>
        </w:rPr>
        <w:t>.002.001.08</w:t>
      </w:r>
      <w:r w:rsidRPr="009229D4">
        <w:t>"&gt;</w:t>
      </w:r>
    </w:p>
    <w:p w14:paraId="0ECCDAA3" w14:textId="0BB67FD0" w:rsidR="000A4A1B" w:rsidRPr="00F500F3" w:rsidRDefault="000A4A1B" w:rsidP="00D54929">
      <w:pPr>
        <w:pStyle w:val="3"/>
      </w:pPr>
      <w:bookmarkStart w:id="109" w:name="_Toc146881174"/>
      <w:r w:rsidRPr="00A208C4">
        <w:t xml:space="preserve">Отчет </w:t>
      </w:r>
      <w:r w:rsidR="00700855" w:rsidRPr="00A208C4">
        <w:t xml:space="preserve">о статусе платежа клиента - </w:t>
      </w:r>
      <w:r w:rsidR="00700855" w:rsidRPr="00A208C4">
        <w:rPr>
          <w:lang w:val="en-US"/>
        </w:rPr>
        <w:t>pacs</w:t>
      </w:r>
      <w:r w:rsidR="00C2146A">
        <w:t xml:space="preserve">.002.001.08. </w:t>
      </w:r>
      <w:r w:rsidR="00F43B2E" w:rsidRPr="002F36D8">
        <w:rPr>
          <w:lang w:val="en-US"/>
        </w:rPr>
        <w:t>FIToFIPaymentStatusReportV08</w:t>
      </w:r>
      <w:bookmarkEnd w:id="109"/>
    </w:p>
    <w:p w14:paraId="4F973FA4" w14:textId="52D54449" w:rsidR="000A4A1B" w:rsidRPr="00A208C4" w:rsidRDefault="000A4A1B" w:rsidP="00D54929">
      <w:pPr>
        <w:pStyle w:val="aff1"/>
      </w:pPr>
      <w:bookmarkStart w:id="110" w:name="_Ref489627910"/>
      <w:bookmarkStart w:id="111" w:name="_Ref489627865"/>
      <w:r w:rsidRPr="00A208C4">
        <w:t xml:space="preserve">Таблица </w:t>
      </w:r>
      <w:fldSimple w:instr=" SEQ Таблица \* ARABIC ">
        <w:r w:rsidR="00541322">
          <w:rPr>
            <w:noProof/>
          </w:rPr>
          <w:t>11</w:t>
        </w:r>
      </w:fldSimple>
      <w:bookmarkEnd w:id="110"/>
      <w:r w:rsidRPr="00A208C4">
        <w:t xml:space="preserve"> Перечень полей и правила их заполнения в сообщении </w:t>
      </w:r>
      <w:r w:rsidR="00700855" w:rsidRPr="00A208C4">
        <w:rPr>
          <w:lang w:val="en-US"/>
        </w:rPr>
        <w:t>pacs</w:t>
      </w:r>
      <w:r w:rsidRPr="00A208C4">
        <w:t xml:space="preserve">.002.001.08 </w:t>
      </w:r>
      <w:bookmarkEnd w:id="111"/>
      <w:r w:rsidR="00F43B2E" w:rsidRPr="002F36D8">
        <w:rPr>
          <w:lang w:val="en-US"/>
        </w:rPr>
        <w:t>FIToFIPaymentStatusReportV</w:t>
      </w:r>
      <w:r w:rsidR="00F43B2E" w:rsidRPr="00F43B2E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700855" w:rsidRPr="00A208C4" w14:paraId="21745851" w14:textId="77777777" w:rsidTr="00EB1DC5">
        <w:trPr>
          <w:tblHeader/>
        </w:trPr>
        <w:tc>
          <w:tcPr>
            <w:tcW w:w="1242" w:type="dxa"/>
            <w:shd w:val="clear" w:color="auto" w:fill="D9D9D9"/>
          </w:tcPr>
          <w:p w14:paraId="0B6DF1E6" w14:textId="77777777" w:rsidR="00700855" w:rsidRPr="00A208C4" w:rsidRDefault="00700855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13E5BCD4" w14:textId="77777777" w:rsidR="00700855" w:rsidRPr="00A208C4" w:rsidRDefault="00700855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6F89D44C" w14:textId="77777777" w:rsidR="00700855" w:rsidRPr="00A208C4" w:rsidRDefault="00700855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15A26C29" w14:textId="77777777" w:rsidR="00700855" w:rsidRPr="00A208C4" w:rsidRDefault="00700855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31C20D0" w14:textId="77777777" w:rsidR="00700855" w:rsidRPr="00A208C4" w:rsidRDefault="00700855" w:rsidP="00D54929">
            <w:pPr>
              <w:pStyle w:val="aff2"/>
            </w:pPr>
            <w:r w:rsidRPr="00A208C4">
              <w:t>pain.002.001.08.</w:t>
            </w:r>
          </w:p>
          <w:p w14:paraId="39237CB7" w14:textId="77777777" w:rsidR="00700855" w:rsidRPr="00A208C4" w:rsidRDefault="00700855" w:rsidP="00D54929">
            <w:pPr>
              <w:pStyle w:val="aff2"/>
            </w:pPr>
            <w:r w:rsidRPr="00A208C4">
              <w:t>Примечание</w:t>
            </w:r>
          </w:p>
        </w:tc>
      </w:tr>
      <w:tr w:rsidR="00700855" w:rsidRPr="00A208C4" w14:paraId="62FD1400" w14:textId="77777777" w:rsidTr="00EB1DC5">
        <w:tc>
          <w:tcPr>
            <w:tcW w:w="1242" w:type="dxa"/>
            <w:shd w:val="clear" w:color="auto" w:fill="auto"/>
          </w:tcPr>
          <w:p w14:paraId="276B9A71" w14:textId="4C84319B" w:rsidR="00700855" w:rsidRPr="00A208C4" w:rsidRDefault="00EB1DC5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6610ADED" w14:textId="0252612D" w:rsidR="00700855" w:rsidRPr="00A208C4" w:rsidRDefault="00EB1DC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552" w:type="dxa"/>
            <w:shd w:val="clear" w:color="auto" w:fill="auto"/>
          </w:tcPr>
          <w:p w14:paraId="28ED44E0" w14:textId="6C072E6E" w:rsidR="00700855" w:rsidRPr="00A208C4" w:rsidRDefault="00EB1DC5" w:rsidP="00D54929">
            <w:pPr>
              <w:pStyle w:val="aff4"/>
            </w:pPr>
            <w:r w:rsidRPr="00A208C4">
              <w:t>Document/FIToFIPmtStsRpt/GrpHdr/MsgId</w:t>
            </w:r>
          </w:p>
        </w:tc>
        <w:tc>
          <w:tcPr>
            <w:tcW w:w="1134" w:type="dxa"/>
          </w:tcPr>
          <w:p w14:paraId="31780ECE" w14:textId="6A7F209B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65DCCEF9" w14:textId="0F6715F6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700855" w:rsidRPr="00A208C4" w14:paraId="3F69BA16" w14:textId="77777777" w:rsidTr="00EB1DC5">
        <w:tc>
          <w:tcPr>
            <w:tcW w:w="1242" w:type="dxa"/>
            <w:shd w:val="clear" w:color="auto" w:fill="auto"/>
          </w:tcPr>
          <w:p w14:paraId="165050C8" w14:textId="0440DDCA" w:rsidR="00700855" w:rsidRPr="00A208C4" w:rsidRDefault="00EB1DC5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2237D05D" w14:textId="58A0D711" w:rsidR="00700855" w:rsidRPr="00A208C4" w:rsidRDefault="00EB1DC5" w:rsidP="00D54929">
            <w:pPr>
              <w:pStyle w:val="aff4"/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5241531B" w14:textId="6EFCFC07" w:rsidR="00700855" w:rsidRPr="00A208C4" w:rsidRDefault="00EB1DC5" w:rsidP="00D54929">
            <w:pPr>
              <w:pStyle w:val="aff4"/>
            </w:pPr>
            <w:r w:rsidRPr="00A208C4">
              <w:t>Document/FIToFIPmtStsRpt/GrpHdr/CreDtTm</w:t>
            </w:r>
          </w:p>
        </w:tc>
        <w:tc>
          <w:tcPr>
            <w:tcW w:w="1134" w:type="dxa"/>
          </w:tcPr>
          <w:p w14:paraId="2F1E0C0D" w14:textId="6DEE6220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2EC10F03" w14:textId="3A76F68C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34D4" w:rsidRPr="00A208C4" w14:paraId="0937D6EB" w14:textId="77777777" w:rsidTr="00EB1DC5">
        <w:tc>
          <w:tcPr>
            <w:tcW w:w="1242" w:type="dxa"/>
            <w:shd w:val="clear" w:color="auto" w:fill="auto"/>
          </w:tcPr>
          <w:p w14:paraId="4A7A84D2" w14:textId="5F257F63" w:rsidR="00BA34D4" w:rsidRPr="00A208C4" w:rsidRDefault="00BA34D4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5946442E" w14:textId="4C437CAB" w:rsidR="00BA34D4" w:rsidRPr="00A208C4" w:rsidRDefault="00BA34D4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7B27505" w14:textId="0DD8A358" w:rsidR="00BA34D4" w:rsidRPr="00A208C4" w:rsidRDefault="00BA34D4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144038A1" w14:textId="3C94D667" w:rsidR="00BA34D4" w:rsidRPr="00A208C4" w:rsidRDefault="00BA34D4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C93D0B" w14:textId="33905351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56A2F378" w14:textId="77777777" w:rsidTr="00EB1DC5">
        <w:tc>
          <w:tcPr>
            <w:tcW w:w="1242" w:type="dxa"/>
            <w:shd w:val="clear" w:color="auto" w:fill="auto"/>
          </w:tcPr>
          <w:p w14:paraId="34E95B3B" w14:textId="6D146D46" w:rsidR="00700855" w:rsidRPr="00A208C4" w:rsidRDefault="00EB1DC5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75DB87A" w14:textId="1EEF5762" w:rsidR="00700855" w:rsidRPr="00A208C4" w:rsidRDefault="00EB1DC5" w:rsidP="00D54929">
            <w:pPr>
              <w:pStyle w:val="aff4"/>
            </w:pPr>
            <w:r w:rsidRPr="00A208C4">
              <w:t xml:space="preserve">ИдентификаторПервоначальногоРаспоряжения / </w:t>
            </w:r>
            <w:r w:rsidRPr="00A208C4">
              <w:lastRenderedPageBreak/>
              <w:t>OriginalMessageIdentification</w:t>
            </w:r>
          </w:p>
        </w:tc>
        <w:tc>
          <w:tcPr>
            <w:tcW w:w="2552" w:type="dxa"/>
            <w:shd w:val="clear" w:color="auto" w:fill="auto"/>
          </w:tcPr>
          <w:p w14:paraId="617B1C8D" w14:textId="33D5F1F9" w:rsidR="00700855" w:rsidRPr="00A208C4" w:rsidRDefault="00EB1DC5" w:rsidP="00D54929">
            <w:pPr>
              <w:pStyle w:val="aff4"/>
            </w:pPr>
            <w:r w:rsidRPr="00A208C4">
              <w:lastRenderedPageBreak/>
              <w:t>Document/FIToFIPmtStsRpt/OrgnlGrpInfAndSts/OrgnlMsgId</w:t>
            </w:r>
          </w:p>
        </w:tc>
        <w:tc>
          <w:tcPr>
            <w:tcW w:w="1134" w:type="dxa"/>
          </w:tcPr>
          <w:p w14:paraId="4B032D35" w14:textId="11D41ADF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0105FF44" w14:textId="1FA192C2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5E1E8E7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554B94D7" w14:textId="77777777" w:rsidR="00BA34D4" w:rsidRPr="00A208C4" w:rsidRDefault="00BA34D4" w:rsidP="00D54929">
            <w:pPr>
              <w:pStyle w:val="aff4"/>
            </w:pPr>
            <w:r w:rsidRPr="00A208C4">
              <w:t xml:space="preserve">Например: </w:t>
            </w:r>
          </w:p>
          <w:p w14:paraId="4F99D0D9" w14:textId="64E47AD9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53EA17E1" w14:textId="7DFC7151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487F1F53" w14:textId="77777777" w:rsidTr="00EB1DC5">
        <w:tc>
          <w:tcPr>
            <w:tcW w:w="1242" w:type="dxa"/>
            <w:shd w:val="clear" w:color="auto" w:fill="auto"/>
          </w:tcPr>
          <w:p w14:paraId="1D91E202" w14:textId="236198C5" w:rsidR="00700855" w:rsidRPr="00A208C4" w:rsidRDefault="00EB1DC5" w:rsidP="00D54929">
            <w:pPr>
              <w:pStyle w:val="aff4"/>
            </w:pPr>
            <w:r w:rsidRPr="00A208C4">
              <w:lastRenderedPageBreak/>
              <w:t>AddtlInf</w:t>
            </w:r>
          </w:p>
        </w:tc>
        <w:tc>
          <w:tcPr>
            <w:tcW w:w="2410" w:type="dxa"/>
            <w:shd w:val="clear" w:color="auto" w:fill="auto"/>
          </w:tcPr>
          <w:p w14:paraId="00983089" w14:textId="764BEDF1" w:rsidR="00700855" w:rsidRPr="00A208C4" w:rsidRDefault="00EB1DC5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698AA805" w14:textId="66CDD4C2" w:rsidR="00700855" w:rsidRPr="00A208C4" w:rsidRDefault="00EB1DC5" w:rsidP="00D54929">
            <w:pPr>
              <w:pStyle w:val="aff4"/>
            </w:pPr>
            <w:r w:rsidRPr="00A208C4">
              <w:t>Document/FIToFIPmtStsRpt/OrgnlGrpInfAndSts/StsRsnInf/AddtlInf</w:t>
            </w:r>
          </w:p>
        </w:tc>
        <w:tc>
          <w:tcPr>
            <w:tcW w:w="1134" w:type="dxa"/>
          </w:tcPr>
          <w:p w14:paraId="075CC720" w14:textId="3943E79A" w:rsidR="00700855" w:rsidRPr="00A208C4" w:rsidRDefault="00EB1DC5" w:rsidP="00B8224C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1BA6F9D" w14:textId="77777777" w:rsidR="001531FB" w:rsidRDefault="00BA34D4" w:rsidP="00D54929">
            <w:pPr>
              <w:pStyle w:val="aff4"/>
              <w:rPr>
                <w:lang w:val="ru-RU"/>
              </w:rPr>
            </w:pPr>
            <w:r w:rsidRPr="0014108F">
              <w:rPr>
                <w:lang w:val="ru-RU"/>
              </w:rPr>
              <w:t>Дополнительная информация.</w:t>
            </w:r>
          </w:p>
          <w:p w14:paraId="0D4FC682" w14:textId="7D1B726B" w:rsidR="006D0FF2" w:rsidRPr="001531FB" w:rsidRDefault="006D0FF2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="00A500D3"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>.</w:t>
            </w:r>
          </w:p>
        </w:tc>
      </w:tr>
      <w:tr w:rsidR="00700855" w:rsidRPr="00A208C4" w14:paraId="6F447C7D" w14:textId="77777777" w:rsidTr="00EB1DC5">
        <w:tc>
          <w:tcPr>
            <w:tcW w:w="1242" w:type="dxa"/>
            <w:shd w:val="clear" w:color="auto" w:fill="auto"/>
          </w:tcPr>
          <w:p w14:paraId="10EE5671" w14:textId="14DD2027" w:rsidR="00700855" w:rsidRPr="00A208C4" w:rsidRDefault="009E7579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2276E759" w14:textId="5CA0D55A" w:rsidR="00700855" w:rsidRPr="00A208C4" w:rsidRDefault="009E7579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469600F2" w14:textId="4F926D16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Document/FIToFIPmtStsRpt/TxInfAndSts/OrgnlGrpInf/OrgnlMsgId</w:t>
            </w:r>
          </w:p>
        </w:tc>
        <w:tc>
          <w:tcPr>
            <w:tcW w:w="1134" w:type="dxa"/>
          </w:tcPr>
          <w:p w14:paraId="03AF25ED" w14:textId="53C50CCF" w:rsidR="00700855" w:rsidRPr="00A208C4" w:rsidRDefault="009E7579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14E98B0" w14:textId="531D72E6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36070150" w14:textId="77777777" w:rsidTr="00EB1DC5">
        <w:tc>
          <w:tcPr>
            <w:tcW w:w="1242" w:type="dxa"/>
            <w:shd w:val="clear" w:color="auto" w:fill="auto"/>
          </w:tcPr>
          <w:p w14:paraId="06F0C86F" w14:textId="07023F3D" w:rsidR="00700855" w:rsidRPr="00A208C4" w:rsidRDefault="009E7579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5E45EE37" w14:textId="0DF1BDC3" w:rsidR="00700855" w:rsidRPr="00A208C4" w:rsidRDefault="009E7579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3BD08E0B" w14:textId="1E3AB443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Document/FIToFIPmtStsRpt/TxInfAndSts/OrgnlGrpInf/OrgnlMsgNmId</w:t>
            </w:r>
          </w:p>
        </w:tc>
        <w:tc>
          <w:tcPr>
            <w:tcW w:w="1134" w:type="dxa"/>
          </w:tcPr>
          <w:p w14:paraId="4AE62293" w14:textId="31E20C11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3D6A2EA4" w14:textId="0F9AB7DB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2D8C221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01B73B1F" w14:textId="5C7F7372" w:rsidR="00BA34D4" w:rsidRPr="00A208C4" w:rsidRDefault="00BA34D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совпадает со значением тега: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FIToFIPmtStsRpt</w:t>
            </w:r>
            <w:r w:rsidRPr="00A208C4">
              <w:rPr>
                <w:lang w:val="ru-RU"/>
              </w:rPr>
              <w:t>/</w:t>
            </w:r>
            <w:r w:rsidRPr="00A208C4">
              <w:t>OrgnlGrpInfAndSts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  <w:p w14:paraId="7403D3DE" w14:textId="0EBACF00" w:rsidR="00BA34D4" w:rsidRPr="00A208C4" w:rsidRDefault="00BA34D4" w:rsidP="00D54929">
            <w:pPr>
              <w:pStyle w:val="aff4"/>
            </w:pPr>
            <w:r w:rsidRPr="00A208C4">
              <w:rPr>
                <w:lang w:val="ru-RU"/>
              </w:rPr>
              <w:t>П</w:t>
            </w:r>
            <w:r w:rsidRPr="00A208C4">
              <w:t>ример:</w:t>
            </w:r>
          </w:p>
          <w:p w14:paraId="51E3E8DA" w14:textId="77777777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79C92E6D" w14:textId="2F68E11E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371540DE" w14:textId="77777777" w:rsidTr="00EB1DC5">
        <w:tc>
          <w:tcPr>
            <w:tcW w:w="1242" w:type="dxa"/>
            <w:shd w:val="clear" w:color="auto" w:fill="auto"/>
          </w:tcPr>
          <w:p w14:paraId="1CE5CEEF" w14:textId="7FA04BF6" w:rsidR="00700855" w:rsidRPr="00A208C4" w:rsidRDefault="00717A00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7407427" w14:textId="7F31C028" w:rsidR="00700855" w:rsidRPr="00A208C4" w:rsidRDefault="00717A00" w:rsidP="00D54929">
            <w:pPr>
              <w:pStyle w:val="aff4"/>
            </w:pPr>
            <w:r w:rsidRPr="00A208C4">
              <w:t xml:space="preserve">ДатаИВремяСоставленияПервоначальногоРаспоряжения / </w:t>
            </w:r>
            <w:r w:rsidRPr="00A208C4">
              <w:lastRenderedPageBreak/>
              <w:t>OriginalCreationDateTime</w:t>
            </w:r>
          </w:p>
        </w:tc>
        <w:tc>
          <w:tcPr>
            <w:tcW w:w="2552" w:type="dxa"/>
            <w:shd w:val="clear" w:color="auto" w:fill="auto"/>
          </w:tcPr>
          <w:p w14:paraId="3EB4C107" w14:textId="3D3D8751" w:rsidR="00700855" w:rsidRPr="00A208C4" w:rsidRDefault="00717A00" w:rsidP="00D54929">
            <w:pPr>
              <w:pStyle w:val="aff4"/>
            </w:pPr>
            <w:r w:rsidRPr="00A208C4">
              <w:lastRenderedPageBreak/>
              <w:t>Document/FIToFIPmtStsRpt/TxInfAndSts/Org</w:t>
            </w:r>
            <w:r w:rsidRPr="00A208C4">
              <w:lastRenderedPageBreak/>
              <w:t>nlGrpInf/OrgnlCreDtTm</w:t>
            </w:r>
          </w:p>
        </w:tc>
        <w:tc>
          <w:tcPr>
            <w:tcW w:w="1134" w:type="dxa"/>
          </w:tcPr>
          <w:p w14:paraId="375E009C" w14:textId="0EBF4D33" w:rsidR="00700855" w:rsidRPr="00A208C4" w:rsidRDefault="00717A00" w:rsidP="00B8224C">
            <w:pPr>
              <w:pStyle w:val="aff4"/>
              <w:jc w:val="center"/>
            </w:pPr>
            <w:r w:rsidRPr="00A208C4">
              <w:lastRenderedPageBreak/>
              <w:t>O</w:t>
            </w:r>
          </w:p>
        </w:tc>
        <w:tc>
          <w:tcPr>
            <w:tcW w:w="6520" w:type="dxa"/>
            <w:shd w:val="clear" w:color="auto" w:fill="auto"/>
          </w:tcPr>
          <w:p w14:paraId="2C4A3D0F" w14:textId="55F8901E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</w:t>
            </w:r>
            <w:r w:rsidR="001062F2">
              <w:rPr>
                <w:lang w:val="ru-RU"/>
              </w:rPr>
              <w:t xml:space="preserve">и время </w:t>
            </w:r>
            <w:r w:rsidRPr="008A4F64">
              <w:rPr>
                <w:lang w:val="ru-RU"/>
              </w:rPr>
              <w:t>передачи сообщения, по которому посылается отчет о статусе.</w:t>
            </w:r>
          </w:p>
        </w:tc>
      </w:tr>
      <w:tr w:rsidR="00700855" w:rsidRPr="00A208C4" w14:paraId="138737E9" w14:textId="77777777" w:rsidTr="00EB1DC5">
        <w:tc>
          <w:tcPr>
            <w:tcW w:w="1242" w:type="dxa"/>
            <w:shd w:val="clear" w:color="auto" w:fill="auto"/>
          </w:tcPr>
          <w:p w14:paraId="1830B510" w14:textId="25DBF241" w:rsidR="00700855" w:rsidRPr="00A208C4" w:rsidRDefault="002619E2" w:rsidP="00D54929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1F9EEF92" w14:textId="1E9F5EF7" w:rsidR="00700855" w:rsidRPr="00A208C4" w:rsidRDefault="002619E2" w:rsidP="00D54929">
            <w:pPr>
              <w:pStyle w:val="aff4"/>
            </w:pPr>
            <w:r w:rsidRPr="00A208C4">
              <w:t>СтатусРаспоряжения / TransactionStatus</w:t>
            </w:r>
          </w:p>
        </w:tc>
        <w:tc>
          <w:tcPr>
            <w:tcW w:w="2552" w:type="dxa"/>
            <w:shd w:val="clear" w:color="auto" w:fill="auto"/>
          </w:tcPr>
          <w:p w14:paraId="2F5975D4" w14:textId="7851DEF9" w:rsidR="00700855" w:rsidRPr="00A208C4" w:rsidRDefault="00717A00" w:rsidP="00D54929">
            <w:pPr>
              <w:pStyle w:val="aff4"/>
            </w:pPr>
            <w:r w:rsidRPr="00A208C4">
              <w:t>Document/FIToFIPmtStsRpt/TxInfAndSts/TxSts</w:t>
            </w:r>
          </w:p>
        </w:tc>
        <w:tc>
          <w:tcPr>
            <w:tcW w:w="1134" w:type="dxa"/>
          </w:tcPr>
          <w:p w14:paraId="160A0BED" w14:textId="788B2DE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9BDFA3" w14:textId="1D8A09EA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статуса платежа.</w:t>
            </w:r>
          </w:p>
          <w:p w14:paraId="1ADF790A" w14:textId="16844023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0A33329A" w14:textId="77777777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6928F9BC" w14:textId="07DFC78F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1A7848A2" w14:textId="59F3C7AE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700855" w:rsidRPr="00A208C4" w14:paraId="39A622D6" w14:textId="77777777" w:rsidTr="00EB1DC5">
        <w:tc>
          <w:tcPr>
            <w:tcW w:w="1242" w:type="dxa"/>
            <w:shd w:val="clear" w:color="auto" w:fill="auto"/>
          </w:tcPr>
          <w:p w14:paraId="7A8C8621" w14:textId="33CACFA1" w:rsidR="00700855" w:rsidRPr="00A208C4" w:rsidRDefault="002619E2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7C02AC2D" w14:textId="30EB2CFF" w:rsidR="00700855" w:rsidRPr="00A208C4" w:rsidRDefault="002619E2" w:rsidP="00D54929">
            <w:pPr>
              <w:pStyle w:val="aff4"/>
            </w:pPr>
            <w:r w:rsidRPr="00A208C4">
              <w:t>Основание / Reason</w:t>
            </w:r>
          </w:p>
        </w:tc>
        <w:tc>
          <w:tcPr>
            <w:tcW w:w="2552" w:type="dxa"/>
            <w:shd w:val="clear" w:color="auto" w:fill="auto"/>
          </w:tcPr>
          <w:p w14:paraId="0D9434DC" w14:textId="396E0EBF" w:rsidR="00700855" w:rsidRPr="00A208C4" w:rsidRDefault="002619E2" w:rsidP="00D54929">
            <w:pPr>
              <w:pStyle w:val="aff4"/>
            </w:pPr>
            <w:r w:rsidRPr="00A208C4">
              <w:t>Document/FIToFIPmtStsRpt/TxInfAndSts/StsRsnInf/Rsn/Prtry</w:t>
            </w:r>
          </w:p>
        </w:tc>
        <w:tc>
          <w:tcPr>
            <w:tcW w:w="1134" w:type="dxa"/>
          </w:tcPr>
          <w:p w14:paraId="09BC8ECD" w14:textId="1A318B51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F15061" w14:textId="7F1AFF85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код результата </w:t>
            </w:r>
            <w:r w:rsidR="00F43B2E" w:rsidRPr="008A4F64">
              <w:rPr>
                <w:lang w:val="ru-RU"/>
              </w:rPr>
              <w:t>обработки.</w:t>
            </w:r>
            <w:r w:rsidRPr="008A4F64">
              <w:rPr>
                <w:lang w:val="ru-RU"/>
              </w:rPr>
              <w:t xml:space="preserve"> </w:t>
            </w:r>
          </w:p>
          <w:p w14:paraId="21BF0EC3" w14:textId="26A56764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700855" w:rsidRPr="00A208C4" w14:paraId="3902A8EF" w14:textId="77777777" w:rsidTr="00EB1DC5">
        <w:tc>
          <w:tcPr>
            <w:tcW w:w="1242" w:type="dxa"/>
            <w:shd w:val="clear" w:color="auto" w:fill="auto"/>
          </w:tcPr>
          <w:p w14:paraId="1198F2F5" w14:textId="35B79350" w:rsidR="00700855" w:rsidRPr="00A208C4" w:rsidRDefault="002619E2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33AD6C9C" w14:textId="63AB92EB" w:rsidR="00700855" w:rsidRPr="00A208C4" w:rsidRDefault="002619E2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1F2C5AB7" w14:textId="09320856" w:rsidR="00700855" w:rsidRPr="00A208C4" w:rsidRDefault="002619E2" w:rsidP="00D54929">
            <w:pPr>
              <w:pStyle w:val="aff4"/>
            </w:pPr>
            <w:r w:rsidRPr="00A208C4">
              <w:t>Document/FIToFIPmtStsRpt/TxInfAndSts/StsRsnInf/AddtlInf</w:t>
            </w:r>
          </w:p>
        </w:tc>
        <w:tc>
          <w:tcPr>
            <w:tcW w:w="1134" w:type="dxa"/>
          </w:tcPr>
          <w:p w14:paraId="03A0E13F" w14:textId="1E3DFCF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EDDB4B" w14:textId="6F931A7B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ошибки.</w:t>
            </w:r>
          </w:p>
        </w:tc>
      </w:tr>
      <w:tr w:rsidR="004A467F" w:rsidRPr="00A208C4" w14:paraId="59CA8E4C" w14:textId="77777777" w:rsidTr="00EB1DC5">
        <w:tc>
          <w:tcPr>
            <w:tcW w:w="1242" w:type="dxa"/>
            <w:shd w:val="clear" w:color="auto" w:fill="auto"/>
          </w:tcPr>
          <w:p w14:paraId="4737A095" w14:textId="74F6436D" w:rsidR="004A467F" w:rsidRPr="00A208C4" w:rsidRDefault="004A467F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410" w:type="dxa"/>
            <w:shd w:val="clear" w:color="auto" w:fill="auto"/>
          </w:tcPr>
          <w:p w14:paraId="3C185F0D" w14:textId="463AB714" w:rsidR="004A467F" w:rsidRPr="00A208C4" w:rsidRDefault="004A467F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E035748" w14:textId="0D741CA0" w:rsidR="004A467F" w:rsidRPr="00A208C4" w:rsidRDefault="004A467F" w:rsidP="00D54929">
            <w:pPr>
              <w:pStyle w:val="aff4"/>
            </w:pPr>
            <w:r w:rsidRPr="00A208C4">
              <w:t>Document/FIToFIPmtStsRpt/TxInfAndSts/OrgnlTxRef/Amt/InstdAmt</w:t>
            </w:r>
          </w:p>
        </w:tc>
        <w:tc>
          <w:tcPr>
            <w:tcW w:w="1134" w:type="dxa"/>
          </w:tcPr>
          <w:p w14:paraId="31382BAA" w14:textId="687198AF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2EFEFAC" w14:textId="6E18E996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4A467F" w:rsidRPr="00A208C4" w14:paraId="44F8A5A0" w14:textId="77777777" w:rsidTr="00EB1DC5">
        <w:tc>
          <w:tcPr>
            <w:tcW w:w="1242" w:type="dxa"/>
            <w:shd w:val="clear" w:color="auto" w:fill="auto"/>
          </w:tcPr>
          <w:p w14:paraId="04D058F2" w14:textId="5B6A52ED" w:rsidR="004A467F" w:rsidRPr="00A208C4" w:rsidRDefault="004A467F" w:rsidP="00D54929">
            <w:pPr>
              <w:pStyle w:val="aff4"/>
            </w:pPr>
            <w:r w:rsidRPr="00A208C4">
              <w:lastRenderedPageBreak/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47F0E0DB" w14:textId="6C42F110" w:rsidR="004A467F" w:rsidRPr="00A208C4" w:rsidRDefault="004A467F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7EEEFA16" w14:textId="5EB458DA" w:rsidR="004A467F" w:rsidRPr="00A208C4" w:rsidRDefault="004A467F" w:rsidP="00D54929">
            <w:pPr>
              <w:pStyle w:val="aff4"/>
            </w:pPr>
            <w:r w:rsidRPr="00A208C4">
              <w:t>Document/FIToFIPmtStsRpt/TxInfAndSts/OrgnlTxRef/ReqdExctnDt/Dt</w:t>
            </w:r>
          </w:p>
        </w:tc>
        <w:tc>
          <w:tcPr>
            <w:tcW w:w="1134" w:type="dxa"/>
          </w:tcPr>
          <w:p w14:paraId="30FD179A" w14:textId="722BE3A8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87F414A" w14:textId="4CC610C9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034691CD" w14:textId="34904232" w:rsidR="00E33013" w:rsidRPr="00A208C4" w:rsidRDefault="00E33013" w:rsidP="00D54929">
      <w:pPr>
        <w:pStyle w:val="2"/>
      </w:pPr>
      <w:bookmarkStart w:id="112" w:name="_Ref25929575"/>
      <w:bookmarkStart w:id="113" w:name="_Ref25929585"/>
      <w:bookmarkStart w:id="114" w:name="_Toc146881175"/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680B0A">
        <w:t xml:space="preserve">.008.001.06 </w:t>
      </w:r>
      <w:r w:rsidR="008936B6" w:rsidRPr="00A208C4">
        <w:rPr>
          <w:lang w:val="en-US"/>
        </w:rPr>
        <w:t>FIToFICustomerCreditTransferV</w:t>
      </w:r>
      <w:r w:rsidR="008936B6" w:rsidRPr="00A208C4">
        <w:t xml:space="preserve">06 </w:t>
      </w:r>
      <w:r w:rsidRPr="00A208C4">
        <w:t xml:space="preserve">- </w:t>
      </w:r>
      <w:r w:rsidR="008936B6" w:rsidRPr="00A208C4">
        <w:t>Перевод денежных средств клиентом на уровне банк-банк</w:t>
      </w:r>
      <w:bookmarkEnd w:id="112"/>
      <w:bookmarkEnd w:id="113"/>
      <w:bookmarkEnd w:id="114"/>
      <w:r w:rsidRPr="00A208C4">
        <w:t xml:space="preserve"> </w:t>
      </w:r>
    </w:p>
    <w:p w14:paraId="4530AD42" w14:textId="787C9931" w:rsidR="008936B6" w:rsidRPr="00A208C4" w:rsidRDefault="00E33013" w:rsidP="00D54929"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8936B6" w:rsidRPr="00A208C4">
        <w:t>.008.001.06</w:t>
      </w:r>
      <w:r w:rsidRPr="00A208C4">
        <w:t xml:space="preserve"> – </w:t>
      </w:r>
      <w:r w:rsidR="008936B6" w:rsidRPr="00A208C4">
        <w:t>Перевод денежных средств клиентом на уровне банк-банк,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="008936B6" w:rsidRPr="00A208C4">
        <w:rPr>
          <w:lang w:val="en-US"/>
        </w:rPr>
        <w:t>Clearing</w:t>
      </w:r>
      <w:r w:rsidR="008936B6" w:rsidRPr="00A208C4">
        <w:t xml:space="preserve"> </w:t>
      </w:r>
      <w:r w:rsidR="008936B6" w:rsidRPr="00A208C4">
        <w:rPr>
          <w:lang w:val="en-US"/>
        </w:rPr>
        <w:t>and</w:t>
      </w:r>
      <w:r w:rsidR="008936B6" w:rsidRPr="00A208C4">
        <w:t xml:space="preserve"> </w:t>
      </w:r>
      <w:r w:rsidR="008936B6" w:rsidRPr="00A208C4">
        <w:rPr>
          <w:lang w:val="en-US"/>
        </w:rPr>
        <w:t>Settlement</w:t>
      </w:r>
      <w:r w:rsidRPr="00A208C4">
        <w:t xml:space="preserve"> (</w:t>
      </w:r>
      <w:r w:rsidR="008936B6" w:rsidRPr="00A208C4">
        <w:rPr>
          <w:lang w:val="en-US"/>
        </w:rPr>
        <w:t>pacs</w:t>
      </w:r>
      <w:r w:rsidRPr="00A208C4">
        <w:t xml:space="preserve">) - </w:t>
      </w:r>
      <w:r w:rsidR="008936B6" w:rsidRPr="00A208C4">
        <w:t>Платежный клиринг и расчет</w:t>
      </w:r>
      <w:r w:rsidRPr="00A208C4">
        <w:t>.</w:t>
      </w:r>
    </w:p>
    <w:p w14:paraId="58C6EA93" w14:textId="12EEC4FB" w:rsidR="00936E12" w:rsidRPr="00D96F49" w:rsidRDefault="00936E12" w:rsidP="00936E12">
      <w:r w:rsidRPr="00D96F49">
        <w:t xml:space="preserve">Сообщении </w:t>
      </w:r>
      <w:r w:rsidRPr="00A208C4">
        <w:rPr>
          <w:lang w:val="en-US"/>
        </w:rPr>
        <w:t>pacs</w:t>
      </w:r>
      <w:r>
        <w:t>.008</w:t>
      </w:r>
      <w:r w:rsidRPr="00A208C4">
        <w:t>.001.06</w:t>
      </w:r>
      <w:r w:rsidRPr="00D96F49">
        <w:t xml:space="preserve"> исплользуетя для передачи документов:</w:t>
      </w:r>
    </w:p>
    <w:p w14:paraId="6221F4EC" w14:textId="7DE611D1" w:rsidR="00936E12" w:rsidRPr="00D96F49" w:rsidRDefault="00936E12" w:rsidP="00FB5243">
      <w:pPr>
        <w:numPr>
          <w:ilvl w:val="0"/>
          <w:numId w:val="16"/>
        </w:numPr>
      </w:pPr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формы: PS081</w:t>
      </w:r>
      <w:r w:rsidRPr="00D96F49">
        <w:t xml:space="preserve"> (передается в поле: */AppHdr/BizSvc).</w:t>
      </w:r>
    </w:p>
    <w:p w14:paraId="2073B5E8" w14:textId="77777777" w:rsidR="00936E12" w:rsidRDefault="00936E12" w:rsidP="00D54929"/>
    <w:p w14:paraId="70914C22" w14:textId="5BCDD685" w:rsidR="008936B6" w:rsidRPr="00A208C4" w:rsidRDefault="00E33013" w:rsidP="00D54929">
      <w:r w:rsidRPr="00A208C4">
        <w:t xml:space="preserve">Сообщение </w:t>
      </w:r>
      <w:r w:rsidR="0033373D" w:rsidRPr="00A208C4">
        <w:t xml:space="preserve">используется для перевода денежных средств со счета плательщика получателю средств, </w:t>
      </w:r>
      <w:r w:rsidR="00F43B2E" w:rsidRPr="00A208C4">
        <w:t>при условии, что</w:t>
      </w:r>
      <w:r w:rsidR="0033373D" w:rsidRPr="00A208C4">
        <w:t xml:space="preserve"> плательщик и/или получатель не являются финансовыми институтами (Банками).</w:t>
      </w:r>
    </w:p>
    <w:p w14:paraId="7EDBAE94" w14:textId="6F6EBDA6" w:rsidR="00233F27" w:rsidRDefault="00E33013" w:rsidP="008A4F64">
      <w:r w:rsidRPr="00A208C4">
        <w:t>Данное сообщение направляется клиентом НРД</w:t>
      </w:r>
      <w:r w:rsidR="0033373D" w:rsidRPr="00A208C4">
        <w:t xml:space="preserve"> </w:t>
      </w:r>
      <w:r w:rsidR="00680B0A">
        <w:t>–</w:t>
      </w:r>
      <w:r w:rsidR="0033373D" w:rsidRPr="00A208C4">
        <w:t xml:space="preserve"> </w:t>
      </w:r>
      <w:r w:rsidR="00680B0A">
        <w:t>кредитной организацией</w:t>
      </w:r>
      <w:r w:rsidRPr="00A208C4">
        <w:t>, явл</w:t>
      </w:r>
      <w:r w:rsidR="00680B0A">
        <w:t>яющейся</w:t>
      </w:r>
      <w:r w:rsidR="0033373D" w:rsidRPr="00A208C4">
        <w:t xml:space="preserve"> владельцем счета в НРД для подачи </w:t>
      </w:r>
      <w:r w:rsidR="00680B0A">
        <w:rPr>
          <w:lang w:eastAsia="en-US"/>
        </w:rPr>
        <w:t>поручения</w:t>
      </w:r>
      <w:r w:rsidR="0033373D" w:rsidRPr="00A208C4">
        <w:rPr>
          <w:lang w:eastAsia="en-US"/>
        </w:rPr>
        <w:t xml:space="preserve"> на однократный клиентский перевод средств в иностранной валюте</w:t>
      </w:r>
      <w:r w:rsidRPr="00A208C4">
        <w:t>.</w:t>
      </w:r>
      <w:r w:rsidR="0033373D" w:rsidRPr="00A208C4">
        <w:t xml:space="preserve"> Это сообщение соответс</w:t>
      </w:r>
      <w:r w:rsidR="00233F27">
        <w:t>т</w:t>
      </w:r>
      <w:r w:rsidR="0033373D" w:rsidRPr="00A208C4">
        <w:t>вует сообщению МТ103 стандарта ISO7775</w:t>
      </w:r>
      <w:r w:rsidR="00680B0A">
        <w:t>.</w:t>
      </w:r>
      <w:r w:rsidR="008A4F64">
        <w:t xml:space="preserve"> </w:t>
      </w:r>
      <w:r w:rsidR="00233F27">
        <w:t>Оно</w:t>
      </w:r>
      <w:r w:rsidR="00233F27" w:rsidRPr="00233F27">
        <w:t xml:space="preserve"> используется только для переводов вовне и не может быть использовано </w:t>
      </w:r>
      <w:r w:rsidR="00F43B2E" w:rsidRPr="00233F27">
        <w:t>для внутрисистемных</w:t>
      </w:r>
      <w:r w:rsidR="00233F27" w:rsidRPr="00233F27">
        <w:t xml:space="preserve"> переводов в пользу клиентов НРД.</w:t>
      </w:r>
      <w:r w:rsidR="00233F27">
        <w:t xml:space="preserve"> </w:t>
      </w:r>
    </w:p>
    <w:p w14:paraId="190002B3" w14:textId="4CC5702E" w:rsidR="008A4F64" w:rsidRPr="00A208C4" w:rsidRDefault="008A4F64" w:rsidP="008A4F64">
      <w:r w:rsidRPr="00A208C4">
        <w:t xml:space="preserve">В одном сообщении должно указываться только одно заявление на валютный перевод, в сообщении не допускается </w:t>
      </w:r>
      <w:r>
        <w:t>использовать символы кириллицы.</w:t>
      </w:r>
    </w:p>
    <w:p w14:paraId="51B9F37B" w14:textId="74C418B6" w:rsidR="00643D00" w:rsidRPr="00643D00" w:rsidRDefault="00643D00" w:rsidP="00643D00">
      <w:r w:rsidRPr="00A208C4">
        <w:t xml:space="preserve">При формировании сообщения </w:t>
      </w:r>
      <w:r w:rsidRPr="00A208C4">
        <w:rPr>
          <w:lang w:val="en-US"/>
        </w:rPr>
        <w:t>pacs</w:t>
      </w:r>
      <w:r w:rsidRPr="00A208C4">
        <w:t>.008.001.06 необходимо учитывать особенности, приведенные ниже</w:t>
      </w:r>
      <w:r>
        <w:t>:</w:t>
      </w:r>
    </w:p>
    <w:p w14:paraId="5C6C4424" w14:textId="2E38C915" w:rsid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lastRenderedPageBreak/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E34E5F">
        <w:rPr>
          <w:rFonts w:ascii="Times New Roman" w:hAnsi="Times New Roman"/>
          <w:sz w:val="24"/>
          <w:szCs w:val="24"/>
        </w:rPr>
        <w:t>должны содержать только символы Набор</w:t>
      </w:r>
      <w:r w:rsidR="0090772B">
        <w:rPr>
          <w:rFonts w:ascii="Times New Roman" w:hAnsi="Times New Roman"/>
          <w:sz w:val="24"/>
          <w:szCs w:val="24"/>
        </w:rPr>
        <w:t>а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  <w:lang w:val="en-US"/>
        </w:rPr>
        <w:t>X</w:t>
      </w:r>
      <w:r w:rsidR="00E34E5F" w:rsidRPr="009B6EC3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</w:rPr>
        <w:t>(</w:t>
      </w:r>
      <w:r w:rsidR="00E34E5F" w:rsidRPr="009B6EC3">
        <w:rPr>
          <w:rFonts w:ascii="Times New Roman" w:hAnsi="Times New Roman"/>
          <w:sz w:val="24"/>
          <w:szCs w:val="24"/>
        </w:rPr>
        <w:t xml:space="preserve">см. </w:t>
      </w:r>
      <w:r w:rsidR="00E34E5F" w:rsidRPr="009B6EC3">
        <w:rPr>
          <w:rFonts w:ascii="Times New Roman" w:hAnsi="Times New Roman"/>
          <w:sz w:val="24"/>
          <w:szCs w:val="24"/>
        </w:rPr>
        <w:fldChar w:fldCharType="begin"/>
      </w:r>
      <w:r w:rsidR="00E34E5F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E34E5F" w:rsidRPr="009B6EC3">
        <w:rPr>
          <w:rFonts w:ascii="Times New Roman" w:hAnsi="Times New Roman"/>
          <w:sz w:val="24"/>
          <w:szCs w:val="24"/>
        </w:rPr>
      </w:r>
      <w:r w:rsidR="00E34E5F" w:rsidRPr="009B6EC3">
        <w:rPr>
          <w:rFonts w:ascii="Times New Roman" w:hAnsi="Times New Roman"/>
          <w:sz w:val="24"/>
          <w:szCs w:val="24"/>
        </w:rPr>
        <w:fldChar w:fldCharType="separate"/>
      </w:r>
      <w:r w:rsidR="00E34E5F" w:rsidRPr="009B6EC3">
        <w:rPr>
          <w:rFonts w:ascii="Times New Roman" w:hAnsi="Times New Roman"/>
          <w:sz w:val="24"/>
          <w:szCs w:val="24"/>
        </w:rPr>
        <w:t>Таблица 1</w:t>
      </w:r>
      <w:r w:rsidR="00E34E5F" w:rsidRPr="009B6EC3">
        <w:rPr>
          <w:rFonts w:ascii="Times New Roman" w:hAnsi="Times New Roman"/>
          <w:sz w:val="24"/>
          <w:szCs w:val="24"/>
        </w:rPr>
        <w:fldChar w:fldCharType="end"/>
      </w:r>
      <w:r w:rsidR="00E34E5F">
        <w:rPr>
          <w:rFonts w:ascii="Times New Roman" w:hAnsi="Times New Roman"/>
          <w:sz w:val="24"/>
          <w:szCs w:val="24"/>
        </w:rPr>
        <w:t>)</w:t>
      </w:r>
      <w:r w:rsidR="00E34E5F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E34E5F">
        <w:rPr>
          <w:rFonts w:ascii="Times New Roman" w:hAnsi="Times New Roman"/>
          <w:sz w:val="24"/>
          <w:szCs w:val="24"/>
        </w:rPr>
        <w:t>л</w:t>
      </w:r>
      <w:r w:rsidR="00E34E5F" w:rsidRPr="009B6EC3">
        <w:rPr>
          <w:rFonts w:ascii="Times New Roman" w:hAnsi="Times New Roman"/>
          <w:sz w:val="24"/>
          <w:szCs w:val="24"/>
        </w:rPr>
        <w:t>бце «</w:t>
      </w:r>
      <w:r w:rsidR="00E34E5F">
        <w:rPr>
          <w:rFonts w:ascii="Times New Roman" w:hAnsi="Times New Roman"/>
          <w:sz w:val="24"/>
          <w:szCs w:val="24"/>
        </w:rPr>
        <w:t>Пр</w:t>
      </w:r>
      <w:r w:rsidR="00E34E5F" w:rsidRPr="009B6EC3">
        <w:rPr>
          <w:rFonts w:ascii="Times New Roman" w:hAnsi="Times New Roman"/>
          <w:sz w:val="24"/>
          <w:szCs w:val="24"/>
        </w:rPr>
        <w:t>имечание»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7A9CBA33" w14:textId="77777777" w:rsidR="00300274" w:rsidRPr="00300274" w:rsidRDefault="00300274" w:rsidP="00300274">
      <w:pPr>
        <w:ind w:left="360" w:firstLine="0"/>
      </w:pPr>
      <w:r w:rsidRPr="00300274">
        <w:t xml:space="preserve">Структура и формат сообщения должны соответствовать </w:t>
      </w:r>
      <w:r w:rsidRPr="00300274">
        <w:rPr>
          <w:lang w:val="en-US"/>
        </w:rPr>
        <w:t>XML</w:t>
      </w:r>
      <w:r w:rsidRPr="00300274">
        <w:t xml:space="preserve"> схеме </w:t>
      </w:r>
      <w:r w:rsidRPr="00300274">
        <w:rPr>
          <w:lang w:val="en-US"/>
        </w:rPr>
        <w:t>pacs</w:t>
      </w:r>
      <w:r w:rsidRPr="00300274">
        <w:t>.008.001.06_</w:t>
      </w:r>
      <w:r w:rsidRPr="00300274">
        <w:rPr>
          <w:lang w:val="en-US"/>
        </w:rPr>
        <w:t>PS</w:t>
      </w:r>
      <w:r w:rsidRPr="00300274">
        <w:t>081_</w:t>
      </w:r>
      <w:r w:rsidRPr="00300274">
        <w:rPr>
          <w:lang w:val="en-US"/>
        </w:rPr>
        <w:t>CurrencyClientTransfer</w:t>
      </w:r>
      <w:r w:rsidRPr="00300274">
        <w:t>.</w:t>
      </w:r>
      <w:r w:rsidRPr="00300274">
        <w:rPr>
          <w:lang w:val="en-US"/>
        </w:rPr>
        <w:t>xsd</w:t>
      </w:r>
      <w:r w:rsidRPr="00300274">
        <w:t>.</w:t>
      </w:r>
    </w:p>
    <w:p w14:paraId="69A034DB" w14:textId="77777777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300274">
        <w:rPr>
          <w:rFonts w:ascii="Times New Roman" w:hAnsi="Times New Roman"/>
          <w:sz w:val="24"/>
          <w:szCs w:val="24"/>
        </w:rPr>
        <w:t>В блоке &lt;</w:t>
      </w:r>
      <w:r w:rsidRPr="00300274">
        <w:rPr>
          <w:rFonts w:ascii="Times New Roman" w:hAnsi="Times New Roman"/>
          <w:sz w:val="24"/>
          <w:szCs w:val="24"/>
          <w:lang w:val="en-US"/>
        </w:rPr>
        <w:t>Document</w:t>
      </w:r>
      <w:r w:rsidRPr="00300274">
        <w:rPr>
          <w:rFonts w:ascii="Times New Roman" w:hAnsi="Times New Roman"/>
          <w:sz w:val="24"/>
          <w:szCs w:val="24"/>
        </w:rPr>
        <w:t>&gt; должен быть указа</w:t>
      </w:r>
      <w:r w:rsidRPr="00300274">
        <w:rPr>
          <w:rFonts w:ascii="Times New Roman" w:hAnsi="Times New Roman"/>
          <w:sz w:val="24"/>
          <w:szCs w:val="24"/>
          <w:lang w:val="en-US"/>
        </w:rPr>
        <w:t>y</w:t>
      </w:r>
      <w:r w:rsidRPr="00300274">
        <w:rPr>
          <w:rFonts w:ascii="Times New Roman" w:hAnsi="Times New Roman"/>
          <w:sz w:val="24"/>
          <w:szCs w:val="24"/>
        </w:rPr>
        <w:t xml:space="preserve">указан </w:t>
      </w:r>
      <w:r w:rsidRPr="00300274">
        <w:rPr>
          <w:rFonts w:ascii="Times New Roman" w:hAnsi="Times New Roman"/>
          <w:sz w:val="24"/>
          <w:szCs w:val="24"/>
          <w:lang w:val="en-US"/>
        </w:rPr>
        <w:t>namespace</w:t>
      </w:r>
      <w:r w:rsidRPr="00300274">
        <w:rPr>
          <w:rFonts w:ascii="Times New Roman" w:hAnsi="Times New Roman"/>
          <w:sz w:val="24"/>
          <w:szCs w:val="24"/>
        </w:rPr>
        <w:t xml:space="preserve"> соответсвующий схеме документа: «</w:t>
      </w:r>
      <w:r w:rsidRPr="00300274">
        <w:rPr>
          <w:rFonts w:ascii="Times New Roman" w:hAnsi="Times New Roman"/>
          <w:sz w:val="24"/>
          <w:szCs w:val="24"/>
          <w:lang w:val="en-US"/>
        </w:rPr>
        <w:t>urn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std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:20022:</w:t>
      </w:r>
      <w:r w:rsidRPr="00300274">
        <w:rPr>
          <w:rFonts w:ascii="Times New Roman" w:hAnsi="Times New Roman"/>
          <w:sz w:val="24"/>
          <w:szCs w:val="24"/>
          <w:lang w:val="en-US"/>
        </w:rPr>
        <w:t>tech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xsd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pacs</w:t>
      </w:r>
      <w:r w:rsidRPr="00300274">
        <w:rPr>
          <w:rFonts w:ascii="Times New Roman" w:hAnsi="Times New Roman"/>
          <w:sz w:val="24"/>
          <w:szCs w:val="24"/>
        </w:rPr>
        <w:t>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</w:t>
      </w:r>
      <w:r w:rsidRPr="00300274">
        <w:rPr>
          <w:rFonts w:ascii="Times New Roman" w:hAnsi="Times New Roman"/>
          <w:b/>
          <w:sz w:val="24"/>
          <w:szCs w:val="24"/>
        </w:rPr>
        <w:t>081</w:t>
      </w:r>
      <w:r w:rsidRPr="00300274">
        <w:rPr>
          <w:rFonts w:ascii="Times New Roman" w:hAnsi="Times New Roman"/>
          <w:sz w:val="24"/>
          <w:szCs w:val="24"/>
        </w:rPr>
        <w:t>»</w:t>
      </w:r>
    </w:p>
    <w:p w14:paraId="53870152" w14:textId="421898FD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300274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xmlns="urn:iso:std:iso:20022:tech:xsd:pacs.008.001.06: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ps081</w:t>
      </w:r>
      <w:r w:rsidRPr="00300274">
        <w:rPr>
          <w:rFonts w:ascii="Times New Roman" w:hAnsi="Times New Roman"/>
          <w:sz w:val="24"/>
          <w:szCs w:val="24"/>
          <w:lang w:val="en-US"/>
        </w:rPr>
        <w:t>"&gt;</w:t>
      </w:r>
    </w:p>
    <w:p w14:paraId="1522425E" w14:textId="682DED3C" w:rsidR="0033373D" w:rsidRDefault="00936E12" w:rsidP="00D54929">
      <w:pPr>
        <w:pStyle w:val="3"/>
      </w:pPr>
      <w:bookmarkStart w:id="115" w:name="_Toc146881176"/>
      <w:r w:rsidRPr="00936E12">
        <w:t>Заявление на перевод в иностранной валюте (клиентский перевод)</w:t>
      </w:r>
      <w:r w:rsidR="009A0D1C" w:rsidRPr="00A208C4">
        <w:t xml:space="preserve"> </w:t>
      </w:r>
      <w:r w:rsidR="0033373D" w:rsidRPr="00A208C4">
        <w:t xml:space="preserve">- </w:t>
      </w:r>
      <w:r w:rsidR="0033373D" w:rsidRPr="00A208C4">
        <w:rPr>
          <w:lang w:val="en-US"/>
        </w:rPr>
        <w:t>pacs</w:t>
      </w:r>
      <w:r w:rsidR="00C2146A">
        <w:t>.008.001.06</w:t>
      </w:r>
      <w:r w:rsidR="0033373D" w:rsidRPr="00A208C4">
        <w:t xml:space="preserve"> </w:t>
      </w:r>
      <w:r w:rsidR="0033373D" w:rsidRPr="00A208C4">
        <w:rPr>
          <w:lang w:val="en-US"/>
        </w:rPr>
        <w:t>FIToFICustomerCreditTransferV</w:t>
      </w:r>
      <w:r w:rsidR="0033373D" w:rsidRPr="00A208C4">
        <w:t>06</w:t>
      </w:r>
      <w:bookmarkEnd w:id="115"/>
      <w:r w:rsidR="0033373D" w:rsidRPr="00A208C4">
        <w:t xml:space="preserve"> </w:t>
      </w:r>
    </w:p>
    <w:p w14:paraId="44F31786" w14:textId="272A75CC" w:rsidR="00936E12" w:rsidRPr="00936E12" w:rsidRDefault="00936E12" w:rsidP="00936E12"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</w:t>
      </w:r>
      <w:r>
        <w:t xml:space="preserve">: </w:t>
      </w:r>
      <w:r w:rsidRPr="000B7B95">
        <w:rPr>
          <w:b/>
        </w:rPr>
        <w:t>PS081</w:t>
      </w:r>
      <w:r w:rsidRPr="00D96F49">
        <w:t xml:space="preserve"> (передается в поле: */AppHdr/BizSvc).</w:t>
      </w:r>
    </w:p>
    <w:p w14:paraId="446A8FF1" w14:textId="54CBD078" w:rsidR="00E33013" w:rsidRPr="00A208C4" w:rsidRDefault="00203BFA" w:rsidP="00D54929">
      <w:pPr>
        <w:pStyle w:val="aff1"/>
      </w:pPr>
      <w:r w:rsidRPr="00A208C4">
        <w:t xml:space="preserve">Таблица </w:t>
      </w:r>
      <w:fldSimple w:instr=" SEQ Таблица \* ARABIC ">
        <w:r w:rsidR="00541322">
          <w:rPr>
            <w:noProof/>
          </w:rPr>
          <w:t>12</w:t>
        </w:r>
      </w:fldSimple>
      <w:r w:rsidR="00E33013" w:rsidRPr="00A208C4">
        <w:t xml:space="preserve">.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.008.001.06</w:t>
      </w:r>
      <w:r w:rsidR="00A74305">
        <w:t xml:space="preserve"> </w:t>
      </w:r>
      <w:r w:rsidRPr="00A208C4">
        <w:rPr>
          <w:lang w:val="en-US"/>
        </w:rPr>
        <w:t>FIToFICustomerCreditTransferV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03BFA" w:rsidRPr="00A208C4" w14:paraId="56A61E1F" w14:textId="77777777" w:rsidTr="005F6919">
        <w:trPr>
          <w:tblHeader/>
        </w:trPr>
        <w:tc>
          <w:tcPr>
            <w:tcW w:w="1384" w:type="dxa"/>
            <w:shd w:val="clear" w:color="auto" w:fill="D9D9D9"/>
          </w:tcPr>
          <w:p w14:paraId="4AA374B5" w14:textId="77777777" w:rsidR="00203BFA" w:rsidRPr="00A208C4" w:rsidRDefault="00203BFA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7BC11FEA" w14:textId="77777777" w:rsidR="00203BFA" w:rsidRPr="00A208C4" w:rsidRDefault="00203BFA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AF23DE2" w14:textId="77777777" w:rsidR="00203BFA" w:rsidRPr="00A208C4" w:rsidRDefault="00203BFA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7A3CD3E6" w14:textId="77777777" w:rsidR="00203BFA" w:rsidRPr="00A208C4" w:rsidRDefault="00203BFA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A9A25BB" w14:textId="77777777" w:rsidR="00203BFA" w:rsidRPr="00A208C4" w:rsidRDefault="00203BFA" w:rsidP="00D54929">
            <w:pPr>
              <w:pStyle w:val="aff2"/>
            </w:pPr>
            <w:r w:rsidRPr="00A208C4">
              <w:t>Примечание</w:t>
            </w:r>
          </w:p>
        </w:tc>
      </w:tr>
      <w:tr w:rsidR="00203BFA" w:rsidRPr="000A4734" w14:paraId="2C1D47A2" w14:textId="77777777" w:rsidTr="005F6919">
        <w:tc>
          <w:tcPr>
            <w:tcW w:w="1384" w:type="dxa"/>
            <w:shd w:val="clear" w:color="auto" w:fill="auto"/>
          </w:tcPr>
          <w:p w14:paraId="3DDE6507" w14:textId="22D63E9C" w:rsidR="00203BFA" w:rsidRPr="00A208C4" w:rsidRDefault="00AE3F5A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7D68840" w14:textId="1AABBEAE" w:rsidR="00203BFA" w:rsidRPr="00A208C4" w:rsidRDefault="00AE3F5A" w:rsidP="00AA6945">
            <w:pPr>
              <w:pStyle w:val="aff4"/>
              <w:jc w:val="left"/>
            </w:pPr>
            <w:r w:rsidRPr="00A208C4">
              <w:t>ИдентификаторРаспоряжения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C35B666" w14:textId="19B1A15D" w:rsidR="00203BFA" w:rsidRPr="00A208C4" w:rsidRDefault="00AE3F5A" w:rsidP="00D54929">
            <w:pPr>
              <w:pStyle w:val="aff4"/>
            </w:pPr>
            <w:r w:rsidRPr="00A208C4">
              <w:t>Document/FIToFICstmrCdtTrf/GrpHdr/MsgId</w:t>
            </w:r>
          </w:p>
        </w:tc>
        <w:tc>
          <w:tcPr>
            <w:tcW w:w="1134" w:type="dxa"/>
          </w:tcPr>
          <w:p w14:paraId="53A334E8" w14:textId="1BEB80EB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6584604" w14:textId="3974621B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сообщения.</w:t>
            </w:r>
          </w:p>
          <w:p w14:paraId="024EF585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с:</w:t>
            </w:r>
          </w:p>
          <w:p w14:paraId="7FC4632A" w14:textId="77D55519" w:rsidR="00203BFA" w:rsidRPr="000A4734" w:rsidRDefault="00084735" w:rsidP="000A4734">
            <w:pPr>
              <w:pStyle w:val="aff4"/>
              <w:jc w:val="left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AppHdr</w:t>
            </w:r>
            <w:r w:rsidRPr="00A208C4">
              <w:rPr>
                <w:lang w:val="ru-RU"/>
              </w:rPr>
              <w:t>/</w:t>
            </w:r>
            <w:r w:rsidRPr="00A208C4">
              <w:t>BizMsgIdr</w:t>
            </w:r>
            <w:r w:rsidRPr="00A208C4">
              <w:rPr>
                <w:lang w:val="ru-RU"/>
              </w:rPr>
              <w:t xml:space="preserve"> и */</w:t>
            </w:r>
            <w:r w:rsidRPr="00A208C4">
              <w:t>Document</w:t>
            </w:r>
            <w:r w:rsidRPr="000A4734">
              <w:rPr>
                <w:lang w:val="ru-RU"/>
              </w:rPr>
              <w:t>/</w:t>
            </w:r>
            <w:r w:rsidRPr="00A208C4">
              <w:t>FIToFICstmrCdtTrf</w:t>
            </w:r>
            <w:r w:rsidRPr="000A4734">
              <w:rPr>
                <w:lang w:val="ru-RU"/>
              </w:rPr>
              <w:t>/</w:t>
            </w:r>
            <w:r w:rsidRPr="00A208C4">
              <w:t>CdtTrfTxInf</w:t>
            </w:r>
            <w:r w:rsidRPr="000A4734">
              <w:rPr>
                <w:lang w:val="ru-RU"/>
              </w:rPr>
              <w:t>/</w:t>
            </w:r>
            <w:r w:rsidRPr="00A208C4">
              <w:t>PmtId</w:t>
            </w:r>
            <w:r w:rsidRPr="000A4734">
              <w:rPr>
                <w:lang w:val="ru-RU"/>
              </w:rPr>
              <w:t>/</w:t>
            </w:r>
            <w:r w:rsidRPr="00A208C4">
              <w:t>TxId</w:t>
            </w:r>
          </w:p>
        </w:tc>
      </w:tr>
      <w:tr w:rsidR="00203BFA" w:rsidRPr="00A208C4" w14:paraId="7C8D4B7F" w14:textId="77777777" w:rsidTr="005F6919">
        <w:tc>
          <w:tcPr>
            <w:tcW w:w="1384" w:type="dxa"/>
            <w:shd w:val="clear" w:color="auto" w:fill="auto"/>
          </w:tcPr>
          <w:p w14:paraId="7A51D19D" w14:textId="2A2D9442" w:rsidR="00203BFA" w:rsidRPr="00A208C4" w:rsidRDefault="00AE3F5A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FE363FB" w14:textId="0F10802E" w:rsidR="00203BFA" w:rsidRPr="00A208C4" w:rsidRDefault="00AE3F5A" w:rsidP="00AA6945">
            <w:pPr>
              <w:pStyle w:val="aff4"/>
              <w:jc w:val="left"/>
            </w:pPr>
            <w:r w:rsidRPr="00A208C4">
              <w:t>ДатаИВремяСоставленияРаспоряжения / CreationDateTime</w:t>
            </w:r>
          </w:p>
        </w:tc>
        <w:tc>
          <w:tcPr>
            <w:tcW w:w="2552" w:type="dxa"/>
            <w:shd w:val="clear" w:color="auto" w:fill="auto"/>
          </w:tcPr>
          <w:p w14:paraId="417F55E5" w14:textId="4C693564" w:rsidR="00203BFA" w:rsidRPr="00A208C4" w:rsidRDefault="00AE3F5A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CreDtTm</w:t>
            </w:r>
          </w:p>
        </w:tc>
        <w:tc>
          <w:tcPr>
            <w:tcW w:w="1134" w:type="dxa"/>
          </w:tcPr>
          <w:p w14:paraId="4D0F177E" w14:textId="7B32204E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9E6F68E" w14:textId="3269A569" w:rsidR="00203BF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AE3F5A" w:rsidRPr="00A208C4" w14:paraId="10288628" w14:textId="77777777" w:rsidTr="005F6919">
        <w:tc>
          <w:tcPr>
            <w:tcW w:w="1384" w:type="dxa"/>
            <w:shd w:val="clear" w:color="auto" w:fill="auto"/>
          </w:tcPr>
          <w:p w14:paraId="4C741834" w14:textId="1ABCBD9C" w:rsidR="00AE3F5A" w:rsidRPr="00A208C4" w:rsidRDefault="00AE3F5A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268" w:type="dxa"/>
            <w:shd w:val="clear" w:color="auto" w:fill="auto"/>
          </w:tcPr>
          <w:p w14:paraId="1CD16A4B" w14:textId="29C8CC97" w:rsidR="00AE3F5A" w:rsidRPr="00A208C4" w:rsidRDefault="00AE3F5A" w:rsidP="00AA6945">
            <w:pPr>
              <w:pStyle w:val="aff4"/>
            </w:pPr>
            <w:r w:rsidRPr="00A208C4">
              <w:t>Количество</w:t>
            </w:r>
            <w:r w:rsidR="00AA6945">
              <w:t>РаспоряженийВГруппеРаспоряжений</w:t>
            </w:r>
            <w:r w:rsidRPr="00A208C4">
              <w:t>/NumberOfTransactions</w:t>
            </w:r>
          </w:p>
        </w:tc>
        <w:tc>
          <w:tcPr>
            <w:tcW w:w="2552" w:type="dxa"/>
            <w:shd w:val="clear" w:color="auto" w:fill="auto"/>
          </w:tcPr>
          <w:p w14:paraId="28E78C33" w14:textId="4C692CD4" w:rsidR="00AE3F5A" w:rsidRPr="00A208C4" w:rsidRDefault="00AE3F5A" w:rsidP="00D54929">
            <w:pPr>
              <w:pStyle w:val="aff4"/>
            </w:pPr>
            <w:r w:rsidRPr="00A208C4">
              <w:t>Document/FIToFICstmrCdtTrf/GrpHdr/NbOfTxs</w:t>
            </w:r>
          </w:p>
        </w:tc>
        <w:tc>
          <w:tcPr>
            <w:tcW w:w="1134" w:type="dxa"/>
          </w:tcPr>
          <w:p w14:paraId="55FA48E8" w14:textId="47E25377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CBD7F3" w14:textId="5864A31F" w:rsidR="00AE3F5A" w:rsidRPr="00A208C4" w:rsidRDefault="00993E00" w:rsidP="00D54929">
            <w:pPr>
              <w:pStyle w:val="aff4"/>
            </w:pPr>
            <w:r w:rsidRPr="00A208C4">
              <w:t>Заполняется константой: 1</w:t>
            </w:r>
          </w:p>
        </w:tc>
      </w:tr>
      <w:tr w:rsidR="00AE3F5A" w:rsidRPr="00A208C4" w14:paraId="622501BF" w14:textId="77777777" w:rsidTr="005F6919">
        <w:tc>
          <w:tcPr>
            <w:tcW w:w="1384" w:type="dxa"/>
            <w:shd w:val="clear" w:color="auto" w:fill="auto"/>
          </w:tcPr>
          <w:p w14:paraId="702D92F5" w14:textId="320B09C7" w:rsidR="00AE3F5A" w:rsidRPr="00A208C4" w:rsidRDefault="00AE3F5A" w:rsidP="00D54929">
            <w:pPr>
              <w:pStyle w:val="aff4"/>
            </w:pPr>
            <w:r w:rsidRPr="00A208C4">
              <w:lastRenderedPageBreak/>
              <w:t>SttlmMtd</w:t>
            </w:r>
          </w:p>
        </w:tc>
        <w:tc>
          <w:tcPr>
            <w:tcW w:w="2268" w:type="dxa"/>
            <w:shd w:val="clear" w:color="auto" w:fill="auto"/>
          </w:tcPr>
          <w:p w14:paraId="1F6BBA04" w14:textId="652FA443" w:rsidR="00AE3F5A" w:rsidRPr="00A208C4" w:rsidRDefault="00AA6945" w:rsidP="00D54929">
            <w:pPr>
              <w:pStyle w:val="aff4"/>
            </w:pPr>
            <w:r>
              <w:t>Метод расчетов</w:t>
            </w:r>
            <w:r w:rsidR="00AE3F5A" w:rsidRPr="00A208C4">
              <w:t>/ SettlementMethod</w:t>
            </w:r>
          </w:p>
        </w:tc>
        <w:tc>
          <w:tcPr>
            <w:tcW w:w="2552" w:type="dxa"/>
            <w:shd w:val="clear" w:color="auto" w:fill="auto"/>
          </w:tcPr>
          <w:p w14:paraId="02CBEC6C" w14:textId="2C154AC6" w:rsidR="00AE3F5A" w:rsidRPr="00A208C4" w:rsidRDefault="00AE3F5A" w:rsidP="00D54929">
            <w:pPr>
              <w:pStyle w:val="aff4"/>
            </w:pPr>
            <w:r w:rsidRPr="00A208C4">
              <w:t>Document/FIToFICstmrCdtTrf/GrpHdr/SttlmInf/SttlmMtd</w:t>
            </w:r>
          </w:p>
        </w:tc>
        <w:tc>
          <w:tcPr>
            <w:tcW w:w="1134" w:type="dxa"/>
          </w:tcPr>
          <w:p w14:paraId="64398ADA" w14:textId="50A8C549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90C011" w14:textId="088A4164" w:rsidR="00AE3F5A" w:rsidRPr="00A208C4" w:rsidRDefault="00993E00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AE3F5A" w:rsidRPr="0029377A" w14:paraId="0B2EAFA1" w14:textId="77777777" w:rsidTr="005F6919">
        <w:tc>
          <w:tcPr>
            <w:tcW w:w="1384" w:type="dxa"/>
            <w:shd w:val="clear" w:color="auto" w:fill="auto"/>
          </w:tcPr>
          <w:p w14:paraId="233F76AA" w14:textId="1722ED97" w:rsidR="00AE3F5A" w:rsidRPr="00A208C4" w:rsidRDefault="00AE3F5A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268" w:type="dxa"/>
            <w:shd w:val="clear" w:color="auto" w:fill="auto"/>
          </w:tcPr>
          <w:p w14:paraId="54B8186C" w14:textId="54B2C8B3" w:rsidR="00AE3F5A" w:rsidRPr="00A208C4" w:rsidRDefault="00AE3F5A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552" w:type="dxa"/>
            <w:shd w:val="clear" w:color="auto" w:fill="auto"/>
          </w:tcPr>
          <w:p w14:paraId="358DB7B5" w14:textId="0A5EC519" w:rsidR="00AE3F5A" w:rsidRPr="00A208C4" w:rsidRDefault="00AE3F5A" w:rsidP="00D54929">
            <w:pPr>
              <w:pStyle w:val="aff4"/>
            </w:pPr>
            <w:r w:rsidRPr="00A208C4">
              <w:t>Document/FIToFICstmrCdtTrf/GrpHdr/InstgAgt/FinInstnId/Othr/Id</w:t>
            </w:r>
          </w:p>
        </w:tc>
        <w:tc>
          <w:tcPr>
            <w:tcW w:w="1134" w:type="dxa"/>
          </w:tcPr>
          <w:p w14:paraId="18CD77BE" w14:textId="5A7CB31A" w:rsidR="00AE3F5A" w:rsidRPr="000A4734" w:rsidRDefault="000A4734" w:rsidP="0093224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F4AA62E" w14:textId="7777777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9333D4F" w14:textId="1B23B1F1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  <w:r w:rsidRPr="00A74305">
              <w:rPr>
                <w:lang w:val="ru-RU"/>
              </w:rPr>
              <w:t xml:space="preserve"> </w:t>
            </w:r>
          </w:p>
          <w:p w14:paraId="1D777776" w14:textId="436E3AA6" w:rsidR="00AE3F5A" w:rsidRPr="006B024A" w:rsidRDefault="006B024A" w:rsidP="00D54929">
            <w:pPr>
              <w:pStyle w:val="aff4"/>
            </w:pPr>
            <w:r>
              <w:t xml:space="preserve">+ </w:t>
            </w:r>
            <w:r w:rsidR="00993E00" w:rsidRPr="00A208C4">
              <w:t>*/SchmeNm/Cd=NSDR</w:t>
            </w:r>
          </w:p>
        </w:tc>
      </w:tr>
      <w:tr w:rsidR="00AE3F5A" w:rsidRPr="00A208C4" w14:paraId="01D6E1B1" w14:textId="77777777" w:rsidTr="005F6919">
        <w:tc>
          <w:tcPr>
            <w:tcW w:w="1384" w:type="dxa"/>
            <w:shd w:val="clear" w:color="auto" w:fill="auto"/>
          </w:tcPr>
          <w:p w14:paraId="50D3B988" w14:textId="6B3B429C" w:rsidR="00AE3F5A" w:rsidRPr="00A208C4" w:rsidRDefault="00AE3F5A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268" w:type="dxa"/>
            <w:shd w:val="clear" w:color="auto" w:fill="auto"/>
          </w:tcPr>
          <w:p w14:paraId="65817437" w14:textId="299E62B0" w:rsidR="00AE3F5A" w:rsidRPr="00A208C4" w:rsidRDefault="00AE3F5A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552" w:type="dxa"/>
            <w:shd w:val="clear" w:color="auto" w:fill="auto"/>
          </w:tcPr>
          <w:p w14:paraId="32544BB5" w14:textId="7FCBE506" w:rsidR="00AE3F5A" w:rsidRPr="00A208C4" w:rsidRDefault="00AE3F5A" w:rsidP="00D54929">
            <w:pPr>
              <w:pStyle w:val="aff4"/>
            </w:pPr>
            <w:r w:rsidRPr="00A208C4">
              <w:t>Document/FIToFICstmrCdtTrf/GrpHdr/InstdAgt/FinInstnId/Othr/Id</w:t>
            </w:r>
          </w:p>
        </w:tc>
        <w:tc>
          <w:tcPr>
            <w:tcW w:w="1134" w:type="dxa"/>
          </w:tcPr>
          <w:p w14:paraId="66E91D8B" w14:textId="5BC4D9CF" w:rsidR="00AE3F5A" w:rsidRPr="00A208C4" w:rsidRDefault="000A4734" w:rsidP="0093224A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7CEC2C2" w14:textId="73117E6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543FE1E0" w14:textId="5E98FC5B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</w:p>
          <w:p w14:paraId="31C93D7F" w14:textId="2C15B881" w:rsidR="00993E00" w:rsidRPr="00A74305" w:rsidRDefault="006B024A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993E00" w:rsidRPr="00A74305">
              <w:rPr>
                <w:lang w:val="ru-RU"/>
              </w:rPr>
              <w:t xml:space="preserve"> */</w:t>
            </w:r>
            <w:r w:rsidR="00993E00" w:rsidRPr="00A208C4">
              <w:t>SchmeNm</w:t>
            </w:r>
            <w:r w:rsidR="00993E00" w:rsidRPr="00A74305">
              <w:rPr>
                <w:lang w:val="ru-RU"/>
              </w:rPr>
              <w:t>/</w:t>
            </w:r>
            <w:r w:rsidR="00993E00" w:rsidRPr="00A208C4">
              <w:t>Cd</w:t>
            </w:r>
            <w:r w:rsidR="00993E00" w:rsidRPr="00A74305">
              <w:rPr>
                <w:lang w:val="ru-RU"/>
              </w:rPr>
              <w:t>=</w:t>
            </w:r>
            <w:r w:rsidR="00993E00" w:rsidRPr="00A208C4">
              <w:t>NSDR</w:t>
            </w:r>
          </w:p>
          <w:p w14:paraId="181F3F94" w14:textId="57F8554F" w:rsidR="00AE3F5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6B024A">
              <w:rPr>
                <w:lang w:val="ru-RU"/>
              </w:rPr>
              <w:t>000000000</w:t>
            </w:r>
          </w:p>
        </w:tc>
      </w:tr>
      <w:tr w:rsidR="00AE3F5A" w:rsidRPr="00A208C4" w14:paraId="5A766160" w14:textId="77777777" w:rsidTr="005F6919">
        <w:tc>
          <w:tcPr>
            <w:tcW w:w="1384" w:type="dxa"/>
            <w:shd w:val="clear" w:color="auto" w:fill="auto"/>
          </w:tcPr>
          <w:p w14:paraId="407D823E" w14:textId="302B25AF" w:rsidR="00AE3F5A" w:rsidRPr="00A208C4" w:rsidRDefault="00CA3F55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29FA4D35" w14:textId="2FE3E8AD" w:rsidR="00AE3F5A" w:rsidRPr="00A208C4" w:rsidRDefault="00CA3F55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552" w:type="dxa"/>
            <w:shd w:val="clear" w:color="auto" w:fill="auto"/>
          </w:tcPr>
          <w:p w14:paraId="0270BC14" w14:textId="4444A70A" w:rsidR="00AE3F5A" w:rsidRPr="00A208C4" w:rsidRDefault="00CA3F55" w:rsidP="00D54929">
            <w:pPr>
              <w:pStyle w:val="aff4"/>
            </w:pPr>
            <w:r w:rsidRPr="00A208C4">
              <w:t>Document/FIToFICstmrCdtTrf/CdtTrfTxInf/PmtId/EndToEndId</w:t>
            </w:r>
          </w:p>
        </w:tc>
        <w:tc>
          <w:tcPr>
            <w:tcW w:w="1134" w:type="dxa"/>
          </w:tcPr>
          <w:p w14:paraId="39EC0C3B" w14:textId="18C915B5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DAF20E" w14:textId="77777777" w:rsidR="0006742D" w:rsidRDefault="0006742D" w:rsidP="0006742D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2F9DF96C" w14:textId="3BFA459D" w:rsidR="00AE3F5A" w:rsidRPr="0006742D" w:rsidRDefault="0006742D" w:rsidP="0006742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AE3F5A" w:rsidRPr="00A208C4" w14:paraId="3C31B0CE" w14:textId="77777777" w:rsidTr="005F6919">
        <w:tc>
          <w:tcPr>
            <w:tcW w:w="1384" w:type="dxa"/>
            <w:shd w:val="clear" w:color="auto" w:fill="auto"/>
          </w:tcPr>
          <w:p w14:paraId="7B8F49CD" w14:textId="548381BE" w:rsidR="00AE3F5A" w:rsidRPr="00A208C4" w:rsidRDefault="00CA3F55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268" w:type="dxa"/>
            <w:shd w:val="clear" w:color="auto" w:fill="auto"/>
          </w:tcPr>
          <w:p w14:paraId="430F41DF" w14:textId="3FC8F9A7" w:rsidR="00AE3F5A" w:rsidRPr="00A208C4" w:rsidRDefault="00CA3F5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552" w:type="dxa"/>
            <w:shd w:val="clear" w:color="auto" w:fill="auto"/>
          </w:tcPr>
          <w:p w14:paraId="3B5EE05A" w14:textId="57E58C96" w:rsidR="00AE3F5A" w:rsidRPr="00A208C4" w:rsidRDefault="00CA3F55" w:rsidP="00D54929">
            <w:pPr>
              <w:pStyle w:val="aff4"/>
            </w:pPr>
            <w:r w:rsidRPr="00A208C4">
              <w:t>Document/FIToFICstmrCdtTrf/CdtTrfTxInf/PmtId/TxId</w:t>
            </w:r>
          </w:p>
        </w:tc>
        <w:tc>
          <w:tcPr>
            <w:tcW w:w="1134" w:type="dxa"/>
          </w:tcPr>
          <w:p w14:paraId="41D1BC74" w14:textId="541530D6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72F047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распоряжения.</w:t>
            </w:r>
          </w:p>
          <w:p w14:paraId="26378D3A" w14:textId="48AA07DE" w:rsidR="00AE3F5A" w:rsidRPr="00A208C4" w:rsidRDefault="00084735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084735" w:rsidRPr="00A208C4" w14:paraId="3E1BDE1D" w14:textId="77777777" w:rsidTr="005F6919">
        <w:tc>
          <w:tcPr>
            <w:tcW w:w="1384" w:type="dxa"/>
            <w:shd w:val="clear" w:color="auto" w:fill="auto"/>
          </w:tcPr>
          <w:p w14:paraId="0C28F6B6" w14:textId="1EA52E5D" w:rsidR="00084735" w:rsidRPr="00A208C4" w:rsidRDefault="00084735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268" w:type="dxa"/>
            <w:shd w:val="clear" w:color="auto" w:fill="auto"/>
          </w:tcPr>
          <w:p w14:paraId="1A8D6648" w14:textId="639B8A73" w:rsidR="00084735" w:rsidRPr="00A208C4" w:rsidRDefault="00084735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</w:t>
            </w:r>
            <w:r w:rsidRPr="00A208C4">
              <w:lastRenderedPageBreak/>
              <w:t>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552" w:type="dxa"/>
            <w:shd w:val="clear" w:color="auto" w:fill="auto"/>
          </w:tcPr>
          <w:p w14:paraId="3D999A8B" w14:textId="65CF0B64" w:rsidR="00084735" w:rsidRPr="00A208C4" w:rsidRDefault="00084735" w:rsidP="00D54929">
            <w:pPr>
              <w:pStyle w:val="aff4"/>
            </w:pPr>
            <w:r w:rsidRPr="00A208C4">
              <w:lastRenderedPageBreak/>
              <w:t>Document/FIToFICstmrCdtTrf/CdtTrfTxInf/PmtTpInf/LclInstrm/Prtry</w:t>
            </w:r>
          </w:p>
        </w:tc>
        <w:tc>
          <w:tcPr>
            <w:tcW w:w="1134" w:type="dxa"/>
          </w:tcPr>
          <w:p w14:paraId="48CA9DCA" w14:textId="52F4E713" w:rsidR="00084735" w:rsidRPr="00A208C4" w:rsidRDefault="0008473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FE87A1A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банковской операции.</w:t>
            </w:r>
          </w:p>
          <w:p w14:paraId="20141950" w14:textId="73CD10F5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CRED</w:t>
            </w:r>
          </w:p>
        </w:tc>
      </w:tr>
      <w:tr w:rsidR="00CA3F55" w:rsidRPr="00A208C4" w14:paraId="66C074B5" w14:textId="77777777" w:rsidTr="005F6919">
        <w:tc>
          <w:tcPr>
            <w:tcW w:w="1384" w:type="dxa"/>
            <w:shd w:val="clear" w:color="auto" w:fill="auto"/>
          </w:tcPr>
          <w:p w14:paraId="1BA4ACA2" w14:textId="4178AE75" w:rsidR="00CA3F55" w:rsidRPr="00A208C4" w:rsidRDefault="00CA3F55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268" w:type="dxa"/>
            <w:shd w:val="clear" w:color="auto" w:fill="auto"/>
          </w:tcPr>
          <w:p w14:paraId="177F7EF2" w14:textId="40CE7C17" w:rsidR="00CA3F55" w:rsidRPr="00A208C4" w:rsidRDefault="00CA3F55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552" w:type="dxa"/>
            <w:shd w:val="clear" w:color="auto" w:fill="auto"/>
          </w:tcPr>
          <w:p w14:paraId="1135D751" w14:textId="1686F664" w:rsidR="00CA3F55" w:rsidRPr="00A208C4" w:rsidRDefault="00CA3F55" w:rsidP="00D54929">
            <w:pPr>
              <w:pStyle w:val="aff4"/>
            </w:pPr>
            <w:r w:rsidRPr="00A208C4">
              <w:t>Document/FIToFICstmrCdtTrf/CdtTrfTxInf/IntrBkSttlmAmt + Ccy</w:t>
            </w:r>
          </w:p>
        </w:tc>
        <w:tc>
          <w:tcPr>
            <w:tcW w:w="1134" w:type="dxa"/>
          </w:tcPr>
          <w:p w14:paraId="59920A41" w14:textId="03F5DE53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0F3691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платежа.</w:t>
            </w:r>
          </w:p>
          <w:p w14:paraId="13523D43" w14:textId="77777777" w:rsidR="00CA3F55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Валюта не должна быть </w:t>
            </w:r>
            <w:r w:rsidRPr="00A208C4">
              <w:t>RUB</w:t>
            </w:r>
            <w:r w:rsidRPr="008A4F64">
              <w:rPr>
                <w:lang w:val="ru-RU"/>
              </w:rPr>
              <w:t>.</w:t>
            </w:r>
          </w:p>
          <w:p w14:paraId="5504E1B8" w14:textId="3CFDD23A" w:rsidR="008E1F71" w:rsidRDefault="00B8329F" w:rsidP="00D54929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Значение кода валюты должно совпадать со значением валюты Счет Банка Плательщика</w:t>
            </w:r>
          </w:p>
          <w:p w14:paraId="7076C59F" w14:textId="77777777" w:rsidR="00B8329F" w:rsidRDefault="00B8329F" w:rsidP="00D54929">
            <w:pPr>
              <w:pStyle w:val="aff4"/>
              <w:rPr>
                <w:lang w:val="ru-RU"/>
              </w:rPr>
            </w:pPr>
          </w:p>
          <w:p w14:paraId="52A0328F" w14:textId="44477AA5" w:rsidR="008E1F71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576AB1" w:rsidRPr="00A208C4" w14:paraId="233DA11A" w14:textId="77777777" w:rsidTr="005F6919">
        <w:tc>
          <w:tcPr>
            <w:tcW w:w="1384" w:type="dxa"/>
            <w:shd w:val="clear" w:color="auto" w:fill="auto"/>
          </w:tcPr>
          <w:p w14:paraId="3ACD7EAD" w14:textId="797172BE" w:rsidR="00576AB1" w:rsidRPr="00A208C4" w:rsidRDefault="00576AB1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268" w:type="dxa"/>
            <w:shd w:val="clear" w:color="auto" w:fill="auto"/>
          </w:tcPr>
          <w:p w14:paraId="78818A36" w14:textId="0274EF8F" w:rsidR="00576AB1" w:rsidRPr="00A208C4" w:rsidRDefault="00576AB1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552" w:type="dxa"/>
            <w:shd w:val="clear" w:color="auto" w:fill="auto"/>
          </w:tcPr>
          <w:p w14:paraId="1CA031E1" w14:textId="1683DFF1" w:rsidR="00576AB1" w:rsidRPr="00A208C4" w:rsidRDefault="00576AB1" w:rsidP="00D54929">
            <w:pPr>
              <w:pStyle w:val="aff4"/>
            </w:pPr>
            <w:r w:rsidRPr="00A208C4">
              <w:t>Document/FIToFICstmrCdtTrf/CdtTrfTxInf/IntrBkSttlmDt</w:t>
            </w:r>
          </w:p>
        </w:tc>
        <w:tc>
          <w:tcPr>
            <w:tcW w:w="1134" w:type="dxa"/>
          </w:tcPr>
          <w:p w14:paraId="48A64CBF" w14:textId="5C32D7D9" w:rsidR="00576AB1" w:rsidRPr="00A208C4" w:rsidRDefault="00576AB1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EDB0438" w14:textId="5BF8EE38" w:rsidR="00576AB1" w:rsidRPr="00A208C4" w:rsidRDefault="00576AB1" w:rsidP="00D54929">
            <w:pPr>
              <w:pStyle w:val="aff4"/>
            </w:pPr>
            <w:r w:rsidRPr="00A208C4">
              <w:t xml:space="preserve">Дата валютирования </w:t>
            </w:r>
          </w:p>
        </w:tc>
      </w:tr>
      <w:tr w:rsidR="00CA3F55" w:rsidRPr="00A208C4" w14:paraId="02EF1D9E" w14:textId="77777777" w:rsidTr="005F6919">
        <w:tc>
          <w:tcPr>
            <w:tcW w:w="1384" w:type="dxa"/>
            <w:shd w:val="clear" w:color="auto" w:fill="auto"/>
          </w:tcPr>
          <w:p w14:paraId="2486E5DB" w14:textId="793E33F4" w:rsidR="00CA3F55" w:rsidRPr="00A208C4" w:rsidRDefault="00CA3F55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268" w:type="dxa"/>
            <w:shd w:val="clear" w:color="auto" w:fill="auto"/>
          </w:tcPr>
          <w:p w14:paraId="662CBB6D" w14:textId="6FC950AF" w:rsidR="00CA3F55" w:rsidRPr="00A208C4" w:rsidRDefault="00CA3F55" w:rsidP="00D54929">
            <w:pPr>
              <w:pStyle w:val="aff4"/>
            </w:pPr>
            <w:r w:rsidRPr="00A208C4">
              <w:t>СторонаИлиСтороныПоКомиссионнымСборам</w:t>
            </w:r>
            <w:r w:rsidR="00A74305">
              <w:t xml:space="preserve"> </w:t>
            </w:r>
            <w:r w:rsidRPr="00A208C4">
              <w:t>/ ChargeBearer</w:t>
            </w:r>
          </w:p>
        </w:tc>
        <w:tc>
          <w:tcPr>
            <w:tcW w:w="2552" w:type="dxa"/>
            <w:shd w:val="clear" w:color="auto" w:fill="auto"/>
          </w:tcPr>
          <w:p w14:paraId="5D1F3FA1" w14:textId="73BAC18A" w:rsidR="00CA3F55" w:rsidRPr="00A208C4" w:rsidRDefault="00CA3F55" w:rsidP="00D54929">
            <w:pPr>
              <w:pStyle w:val="aff4"/>
            </w:pPr>
            <w:r w:rsidRPr="00A208C4">
              <w:t>Document/FIToFICstmrCdtTrf/CdtTrfTxInf/ChrgBr</w:t>
            </w:r>
          </w:p>
        </w:tc>
        <w:tc>
          <w:tcPr>
            <w:tcW w:w="1134" w:type="dxa"/>
          </w:tcPr>
          <w:p w14:paraId="12D8E712" w14:textId="73F0BA0F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56061" w14:textId="3F12F242" w:rsidR="00CA3F55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DEBT</w:t>
            </w:r>
            <w:r w:rsidR="00A31203" w:rsidRPr="008A4F64">
              <w:rPr>
                <w:lang w:val="ru-RU"/>
              </w:rPr>
              <w:t xml:space="preserve"> </w:t>
            </w:r>
            <w:r w:rsidR="00793BCD" w:rsidRPr="008A4F64">
              <w:rPr>
                <w:lang w:val="ru-RU"/>
              </w:rPr>
              <w:t>(</w:t>
            </w:r>
            <w:r w:rsidR="00A31203" w:rsidRPr="008A4F64">
              <w:rPr>
                <w:lang w:val="ru-RU"/>
              </w:rPr>
              <w:t>ответственность плательщика</w:t>
            </w:r>
            <w:r w:rsidR="00793BCD" w:rsidRPr="008A4F64">
              <w:rPr>
                <w:lang w:val="ru-RU"/>
              </w:rPr>
              <w:t>)</w:t>
            </w:r>
            <w:r w:rsidR="00A31203" w:rsidRPr="008A4F64">
              <w:rPr>
                <w:lang w:val="ru-RU"/>
              </w:rPr>
              <w:t>.</w:t>
            </w:r>
          </w:p>
        </w:tc>
      </w:tr>
      <w:tr w:rsidR="00F07580" w:rsidRPr="00A208C4" w14:paraId="3F65E12B" w14:textId="77777777" w:rsidTr="005F6919">
        <w:tc>
          <w:tcPr>
            <w:tcW w:w="1384" w:type="dxa"/>
            <w:shd w:val="clear" w:color="auto" w:fill="auto"/>
          </w:tcPr>
          <w:p w14:paraId="1D1B9658" w14:textId="440383BD" w:rsidR="00F07580" w:rsidRPr="00A208C4" w:rsidRDefault="00F07580" w:rsidP="00D54929">
            <w:pPr>
              <w:pStyle w:val="aff4"/>
            </w:pPr>
            <w:r w:rsidRPr="00A208C4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46637D2B" w14:textId="48054F73" w:rsidR="00F07580" w:rsidRPr="00A208C4" w:rsidRDefault="00F07580" w:rsidP="00D54929">
            <w:pPr>
              <w:pStyle w:val="aff4"/>
            </w:pPr>
            <w:r w:rsidRPr="00A208C4">
              <w:t>ПредыдущийИнструктирующийБанк / PreviousInstructingAgent</w:t>
            </w:r>
          </w:p>
        </w:tc>
        <w:tc>
          <w:tcPr>
            <w:tcW w:w="2552" w:type="dxa"/>
            <w:shd w:val="clear" w:color="auto" w:fill="auto"/>
          </w:tcPr>
          <w:p w14:paraId="04A8E166" w14:textId="77777777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Document/FIToFICstmrCdtTrf/CdtTrfTxInf/PrvsInstgAgt/FinInstnId/BICFI</w:t>
            </w:r>
          </w:p>
          <w:p w14:paraId="5DDBC9CA" w14:textId="6B321741" w:rsidR="00F07580" w:rsidRPr="00A208C4" w:rsidRDefault="00F07580" w:rsidP="00D54929">
            <w:pPr>
              <w:pStyle w:val="aff4"/>
            </w:pPr>
            <w:r w:rsidRPr="00A208C4">
              <w:t>Или</w:t>
            </w:r>
          </w:p>
          <w:p w14:paraId="378C3FC5" w14:textId="77777777" w:rsidR="00F07580" w:rsidRPr="00A208C4" w:rsidRDefault="00F07580" w:rsidP="00D54929">
            <w:pPr>
              <w:pStyle w:val="aff4"/>
            </w:pPr>
            <w:r w:rsidRPr="00A208C4">
              <w:lastRenderedPageBreak/>
              <w:t xml:space="preserve">Document/FIToFICstmrCdtTrf/CdtTrfTxInf/PrvsInstgAgt/FinInstnId/Nm </w:t>
            </w:r>
            <w:r w:rsidRPr="00A208C4">
              <w:rPr>
                <w:lang w:val="ru-RU"/>
              </w:rPr>
              <w:t>и</w:t>
            </w:r>
          </w:p>
          <w:p w14:paraId="71C5B43C" w14:textId="110ABDB2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Document/FIToFICstmrCdtTrf/CdtTrfTxInf/PrvsInstgAgt/FinInstnId/PstlAdr/</w:t>
            </w:r>
            <w:r w:rsidR="00437863" w:rsidRPr="00A208C4">
              <w:t>AdrLine</w:t>
            </w:r>
          </w:p>
        </w:tc>
        <w:tc>
          <w:tcPr>
            <w:tcW w:w="1134" w:type="dxa"/>
          </w:tcPr>
          <w:p w14:paraId="48A044ED" w14:textId="55E1CDC3" w:rsidR="00F07580" w:rsidRPr="00A208C4" w:rsidRDefault="00F07580" w:rsidP="0093224A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8799DBB" w14:textId="77777777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Инструктирующая организация, которая проинструктировала Отправителя сообщения или предшествующую в платежной цепочке организацию исполнить данную транзакцию. </w:t>
            </w:r>
          </w:p>
          <w:p w14:paraId="47811DED" w14:textId="74037E85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и </w:t>
            </w:r>
            <w:r w:rsidR="00437863" w:rsidRPr="008A4F64">
              <w:rPr>
                <w:lang w:val="ru-RU"/>
              </w:rPr>
              <w:t>адрес</w:t>
            </w:r>
            <w:r w:rsidRPr="008A4F64">
              <w:rPr>
                <w:lang w:val="ru-RU"/>
              </w:rPr>
              <w:t>.</w:t>
            </w:r>
          </w:p>
        </w:tc>
      </w:tr>
      <w:tr w:rsidR="005923B7" w:rsidRPr="00A208C4" w14:paraId="500F9342" w14:textId="77777777" w:rsidTr="005F6919">
        <w:tc>
          <w:tcPr>
            <w:tcW w:w="1384" w:type="dxa"/>
            <w:shd w:val="clear" w:color="auto" w:fill="auto"/>
          </w:tcPr>
          <w:p w14:paraId="6215EDF3" w14:textId="1A773A64" w:rsidR="005923B7" w:rsidRPr="00A208C4" w:rsidRDefault="005923B7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E565F96" w14:textId="18721115" w:rsidR="005923B7" w:rsidRPr="00A208C4" w:rsidRDefault="005923B7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5AFE73B0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Document/FIToFICstmrCdtTrf/CdtTrfTxInf/IntrmyAgt1/FinInstnId/BICFI</w:t>
            </w:r>
          </w:p>
          <w:p w14:paraId="6EA91441" w14:textId="599C2C34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137646BE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Document/FIToFICstmrCdtTrf/CdtTrfTxInf/IntrmyAgt1/FinInstnId/Nm</w:t>
            </w:r>
          </w:p>
          <w:p w14:paraId="3B84A404" w14:textId="12D409DB" w:rsidR="005923B7" w:rsidRPr="00A208C4" w:rsidRDefault="005923B7" w:rsidP="00D54929">
            <w:pPr>
              <w:pStyle w:val="aff4"/>
            </w:pPr>
            <w:r w:rsidRPr="00A208C4">
              <w:t>И</w:t>
            </w:r>
          </w:p>
          <w:p w14:paraId="529DF54D" w14:textId="3A0E3A6D" w:rsidR="005923B7" w:rsidRPr="00A208C4" w:rsidRDefault="00B05178" w:rsidP="00D54929">
            <w:pPr>
              <w:pStyle w:val="aff4"/>
            </w:pPr>
            <w:r w:rsidRPr="00A208C4">
              <w:t>Document/FIToFICstmrCdtTrf/CdtTrfTxInf/IntrmyAgt1/FinInstnId/PstlAdr/AdrLine</w:t>
            </w:r>
          </w:p>
        </w:tc>
        <w:tc>
          <w:tcPr>
            <w:tcW w:w="1134" w:type="dxa"/>
          </w:tcPr>
          <w:p w14:paraId="10D875E6" w14:textId="302DA03D" w:rsidR="005923B7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7917358" w14:textId="77777777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 Посредник.</w:t>
            </w:r>
          </w:p>
          <w:p w14:paraId="29711596" w14:textId="77777777" w:rsidR="005923B7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</w:t>
            </w:r>
            <w:r w:rsidR="00B05178" w:rsidRPr="008A4F64">
              <w:rPr>
                <w:lang w:val="ru-RU"/>
              </w:rPr>
              <w:t>или наименование и адрес</w:t>
            </w:r>
            <w:r w:rsidRPr="008A4F64">
              <w:rPr>
                <w:lang w:val="ru-RU"/>
              </w:rPr>
              <w:t>.</w:t>
            </w:r>
          </w:p>
          <w:p w14:paraId="7FF321DC" w14:textId="77777777" w:rsidR="00B8329F" w:rsidRDefault="00B8329F" w:rsidP="00D54929">
            <w:pPr>
              <w:pStyle w:val="aff4"/>
              <w:rPr>
                <w:lang w:val="ru-RU"/>
              </w:rPr>
            </w:pPr>
          </w:p>
          <w:p w14:paraId="4C72A797" w14:textId="77777777" w:rsidR="00B8329F" w:rsidRPr="00022DD1" w:rsidRDefault="00B8329F" w:rsidP="00B8329F">
            <w:pPr>
              <w:pStyle w:val="aff4"/>
              <w:rPr>
                <w:lang w:val="ru-RU"/>
              </w:rPr>
            </w:pPr>
          </w:p>
          <w:p w14:paraId="6594179B" w14:textId="77777777" w:rsidR="00B8329F" w:rsidRPr="00022DD1" w:rsidRDefault="00B8329F" w:rsidP="00B8329F">
            <w:pPr>
              <w:pStyle w:val="aff4"/>
              <w:rPr>
                <w:lang w:val="ru-RU"/>
              </w:rPr>
            </w:pPr>
          </w:p>
          <w:p w14:paraId="7D5A87A5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При импорте в НБК блок не обязательный, но если он указан, то должны быть заполнены:</w:t>
            </w:r>
          </w:p>
          <w:p w14:paraId="1512CC31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•</w:t>
            </w:r>
            <w:r w:rsidRPr="00B8329F">
              <w:rPr>
                <w:lang w:val="ru-RU"/>
              </w:rPr>
              <w:tab/>
              <w:t>Наименование, адрес (обязательный атрибут). Указывается в одном поле */</w:t>
            </w:r>
            <w:r w:rsidRPr="00B8329F">
              <w:t>Nm</w:t>
            </w:r>
          </w:p>
          <w:p w14:paraId="0D302209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•</w:t>
            </w:r>
            <w:r w:rsidRPr="00B8329F">
              <w:rPr>
                <w:lang w:val="ru-RU"/>
              </w:rPr>
              <w:tab/>
              <w:t>Местонахождение (обязательный атрибут): город, индекс, страна в поле */</w:t>
            </w:r>
            <w:r w:rsidRPr="00B8329F">
              <w:t>AdrLine</w:t>
            </w:r>
          </w:p>
          <w:p w14:paraId="5B2FB3BF" w14:textId="0A966985" w:rsidR="00B8329F" w:rsidRPr="008A4F64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•</w:t>
            </w:r>
            <w:r w:rsidRPr="00B8329F">
              <w:rPr>
                <w:lang w:val="ru-RU"/>
              </w:rPr>
              <w:tab/>
              <w:t>SWIFT BIC (опционально)</w:t>
            </w:r>
          </w:p>
        </w:tc>
      </w:tr>
      <w:tr w:rsidR="00CA3F55" w:rsidRPr="00A208C4" w14:paraId="7697466D" w14:textId="77777777" w:rsidTr="005F6919">
        <w:tc>
          <w:tcPr>
            <w:tcW w:w="1384" w:type="dxa"/>
            <w:shd w:val="clear" w:color="auto" w:fill="auto"/>
          </w:tcPr>
          <w:p w14:paraId="22423D5E" w14:textId="1202C69F" w:rsidR="00CA3F55" w:rsidRPr="00A208C4" w:rsidRDefault="00CA3F55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2390727" w14:textId="1FD054F4" w:rsidR="00CA3F55" w:rsidRPr="00A208C4" w:rsidRDefault="00CA3F55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56DB937" w14:textId="77777777" w:rsidR="00CA3F55" w:rsidRPr="00A208C4" w:rsidRDefault="003F534D" w:rsidP="00D54929">
            <w:pPr>
              <w:pStyle w:val="aff4"/>
            </w:pPr>
            <w:r w:rsidRPr="00A208C4">
              <w:t>Document/FIToFICstmrCdtTrf/CdtTrfTxInf/Dbtr/Id/OrgId/AnyBIC</w:t>
            </w:r>
          </w:p>
          <w:p w14:paraId="77B89CD7" w14:textId="2DB3A7BB" w:rsidR="003F534D" w:rsidRPr="00A208C4" w:rsidRDefault="005E58B9" w:rsidP="00D54929">
            <w:pPr>
              <w:pStyle w:val="aff4"/>
            </w:pPr>
            <w:r w:rsidRPr="00A208C4">
              <w:t>Или</w:t>
            </w:r>
          </w:p>
          <w:p w14:paraId="57BD2B6C" w14:textId="77777777" w:rsidR="005E58B9" w:rsidRPr="00A208C4" w:rsidRDefault="005E58B9" w:rsidP="00D54929">
            <w:pPr>
              <w:pStyle w:val="aff4"/>
            </w:pPr>
            <w:r w:rsidRPr="00A208C4">
              <w:lastRenderedPageBreak/>
              <w:t>Document/FIToFICstmrCdtTrf/CdtTrfTxInf/Dbtr/Nm</w:t>
            </w:r>
          </w:p>
          <w:p w14:paraId="0F37C539" w14:textId="0C313ADA" w:rsidR="005E58B9" w:rsidRPr="00A208C4" w:rsidRDefault="005E58B9" w:rsidP="00D54929">
            <w:pPr>
              <w:pStyle w:val="aff4"/>
            </w:pPr>
            <w:r w:rsidRPr="00A208C4">
              <w:t>И</w:t>
            </w:r>
          </w:p>
          <w:p w14:paraId="50520D77" w14:textId="77777777" w:rsidR="005E58B9" w:rsidRPr="00B512DD" w:rsidRDefault="008E5702" w:rsidP="00D54929">
            <w:pPr>
              <w:pStyle w:val="aff4"/>
            </w:pPr>
            <w:r w:rsidRPr="00A208C4">
              <w:t>Document/FIToFICstmrCdtTrf/CdtTrfTxInf/Dbtr/PstlAdr/AdrLine</w:t>
            </w:r>
          </w:p>
          <w:p w14:paraId="313D6BBB" w14:textId="3BF2EF66" w:rsidR="009A50A5" w:rsidRPr="009A50A5" w:rsidRDefault="009A50A5" w:rsidP="00D54929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792DE93" w14:textId="77777777" w:rsidR="009A50A5" w:rsidRDefault="009A50A5" w:rsidP="009A50A5">
            <w:pPr>
              <w:pStyle w:val="aff4"/>
            </w:pPr>
            <w:r w:rsidRPr="009A50A5">
              <w:t>Document/FIToFICstmrCdtTrf/CdtTrfTxInf/Dbtr/Id/OrgId/Othr/Id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680D53CB" w14:textId="662A3478" w:rsidR="009A50A5" w:rsidRPr="009A50A5" w:rsidRDefault="009A50A5" w:rsidP="009A50A5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24CDFD56" w14:textId="248E4951" w:rsidR="009A50A5" w:rsidRDefault="009A50A5" w:rsidP="009A50A5">
            <w:pPr>
              <w:pStyle w:val="aff4"/>
            </w:pPr>
            <w:r w:rsidRPr="009A50A5">
              <w:t>Document/FIToFICstmrCdtTrf/CdtTrfTxInf/Dbtr/Id/PrvtId/Othr/Id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40D4525D" w14:textId="6871927A" w:rsidR="009A50A5" w:rsidRPr="009A50A5" w:rsidRDefault="009A50A5" w:rsidP="009A50A5">
            <w:pPr>
              <w:pStyle w:val="aff4"/>
            </w:pPr>
          </w:p>
        </w:tc>
        <w:tc>
          <w:tcPr>
            <w:tcW w:w="1134" w:type="dxa"/>
          </w:tcPr>
          <w:p w14:paraId="2C68828B" w14:textId="3952715E" w:rsidR="00CA3F55" w:rsidRPr="00A208C4" w:rsidRDefault="00CA3F55" w:rsidP="0093224A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72562E4" w14:textId="77777777" w:rsidR="005E58B9" w:rsidRPr="008A4F64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плательщика.</w:t>
            </w:r>
          </w:p>
          <w:p w14:paraId="37C07523" w14:textId="573F5C49" w:rsidR="00CA3F55" w:rsidRPr="00E323E7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плательщика и </w:t>
            </w:r>
            <w:r w:rsidR="008E5702" w:rsidRPr="008A4F64">
              <w:rPr>
                <w:lang w:val="ru-RU"/>
              </w:rPr>
              <w:t xml:space="preserve">его </w:t>
            </w:r>
            <w:r w:rsidR="008E5702" w:rsidRPr="00E323E7">
              <w:rPr>
                <w:lang w:val="ru-RU"/>
              </w:rPr>
              <w:t>адрес</w:t>
            </w:r>
            <w:r w:rsidR="009A50A5" w:rsidRPr="00E323E7">
              <w:rPr>
                <w:lang w:val="ru-RU"/>
              </w:rPr>
              <w:t xml:space="preserve"> или ИНН</w:t>
            </w:r>
            <w:r w:rsidR="00B8329F" w:rsidRPr="00B8329F">
              <w:rPr>
                <w:lang w:val="ru-RU"/>
              </w:rPr>
              <w:t xml:space="preserve"> (КИО)</w:t>
            </w:r>
            <w:r w:rsidR="009A50A5" w:rsidRPr="00E323E7">
              <w:rPr>
                <w:lang w:val="ru-RU"/>
              </w:rPr>
              <w:t xml:space="preserve"> плательщика</w:t>
            </w:r>
            <w:r w:rsidRPr="00E323E7">
              <w:rPr>
                <w:lang w:val="ru-RU"/>
              </w:rPr>
              <w:t>.</w:t>
            </w:r>
          </w:p>
          <w:p w14:paraId="44433B5F" w14:textId="21CC70F3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624983C7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lastRenderedPageBreak/>
              <w:t>SWIFT</w:t>
            </w:r>
            <w:r w:rsidRPr="00E323E7">
              <w:rPr>
                <w:lang w:val="ru-RU"/>
              </w:rPr>
              <w:t xml:space="preserve"> </w:t>
            </w:r>
            <w:r w:rsidRPr="00E323E7">
              <w:t>BIC</w:t>
            </w:r>
            <w:r w:rsidRPr="00E323E7">
              <w:rPr>
                <w:lang w:val="ru-RU"/>
              </w:rPr>
              <w:t xml:space="preserve"> плательщика может указываться только если банком плательщика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951421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7D6102D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Наименование и адрес плательщика указываются, в случае если банком плательщика не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не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0DB6921A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300FB880" w14:textId="45A3A61C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ИНН</w:t>
            </w:r>
            <w:r w:rsidR="00B8329F" w:rsidRPr="00B8329F">
              <w:rPr>
                <w:lang w:val="ru-RU"/>
              </w:rPr>
              <w:t xml:space="preserve"> (КИО)</w:t>
            </w:r>
            <w:r w:rsidRPr="00E323E7">
              <w:rPr>
                <w:lang w:val="ru-RU"/>
              </w:rPr>
              <w:t xml:space="preserve"> плательщика может указываться </w:t>
            </w:r>
            <w:r w:rsidR="002532CF" w:rsidRPr="002532CF">
              <w:rPr>
                <w:lang w:val="ru-RU"/>
              </w:rPr>
              <w:t>только если</w:t>
            </w:r>
            <w:r w:rsidR="002532CF">
              <w:rPr>
                <w:lang w:val="ru-RU"/>
              </w:rPr>
              <w:t>,</w:t>
            </w:r>
            <w:r w:rsidRPr="00E323E7">
              <w:rPr>
                <w:lang w:val="ru-RU"/>
              </w:rPr>
              <w:t xml:space="preserve"> занчения в поле БанкПлательщика / </w:t>
            </w:r>
            <w:r w:rsidRPr="00E323E7">
              <w:t>DebtorAgent</w:t>
            </w:r>
            <w:r w:rsidR="002532CF">
              <w:rPr>
                <w:lang w:val="ru-RU"/>
              </w:rPr>
              <w:t xml:space="preserve"> </w:t>
            </w:r>
            <w:r w:rsidR="002532CF" w:rsidRPr="002532CF">
              <w:rPr>
                <w:lang w:val="ru-RU"/>
              </w:rPr>
              <w:t>указан SWIFT BIC НРД, константа MICURUMMXXX</w:t>
            </w:r>
          </w:p>
          <w:p w14:paraId="6625E429" w14:textId="0261AC58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ИНН юридического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OrgId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</w:t>
            </w:r>
          </w:p>
          <w:p w14:paraId="56AED4AE" w14:textId="282D4756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 ИНН</w:t>
            </w:r>
            <w:r w:rsidR="00B8329F" w:rsidRPr="00B8329F">
              <w:rPr>
                <w:lang w:val="ru-RU"/>
              </w:rPr>
              <w:t xml:space="preserve"> (КИО)</w:t>
            </w:r>
            <w:r w:rsidRPr="00E323E7">
              <w:rPr>
                <w:lang w:val="ru-RU"/>
              </w:rPr>
              <w:t xml:space="preserve"> физического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PrvtId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</w:p>
          <w:p w14:paraId="6DF4C8ED" w14:textId="11F0EF51" w:rsidR="009A50A5" w:rsidRDefault="009A50A5" w:rsidP="00D5492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 в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указывается код идентификатора </w:t>
            </w:r>
            <w:r w:rsidRPr="00E323E7">
              <w:t>TXID</w:t>
            </w:r>
            <w:r w:rsidRPr="00E323E7">
              <w:rPr>
                <w:lang w:val="ru-RU"/>
              </w:rPr>
              <w:t>.</w:t>
            </w:r>
          </w:p>
          <w:p w14:paraId="068A460A" w14:textId="77777777" w:rsidR="00E25F49" w:rsidRPr="008A4F64" w:rsidRDefault="00E25F49" w:rsidP="00D54929">
            <w:pPr>
              <w:pStyle w:val="aff4"/>
              <w:rPr>
                <w:lang w:val="ru-RU"/>
              </w:rPr>
            </w:pPr>
          </w:p>
          <w:p w14:paraId="696B10D7" w14:textId="77777777" w:rsidR="008E5702" w:rsidRDefault="008E5702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  <w:p w14:paraId="4B71F6A0" w14:textId="77777777" w:rsidR="00E25F49" w:rsidRDefault="00E25F49" w:rsidP="00D54929">
            <w:pPr>
              <w:pStyle w:val="aff4"/>
              <w:rPr>
                <w:lang w:val="ru-RU"/>
              </w:rPr>
            </w:pPr>
          </w:p>
          <w:p w14:paraId="389EC93F" w14:textId="6C89BFA3" w:rsidR="00E25F49" w:rsidRPr="005C37F6" w:rsidRDefault="00E25F49" w:rsidP="00E23016">
            <w:pPr>
              <w:spacing w:after="0" w:line="240" w:lineRule="auto"/>
              <w:ind w:firstLine="0"/>
            </w:pPr>
            <w:r w:rsidRPr="005C37F6">
              <w:lastRenderedPageBreak/>
              <w:t xml:space="preserve">При переводе денежных средств по индивидуальным счетам в Евроклире </w:t>
            </w:r>
            <w:r w:rsidR="00AB527E" w:rsidRPr="005C37F6">
              <w:t xml:space="preserve">необходимо указать </w:t>
            </w:r>
            <w:r w:rsidRPr="005C37F6">
              <w:t>наименовани</w:t>
            </w:r>
            <w:r w:rsidR="00AB527E" w:rsidRPr="005C37F6">
              <w:t>е</w:t>
            </w:r>
            <w:r w:rsidRPr="005C37F6">
              <w:t xml:space="preserve"> и адрес Плательщика</w:t>
            </w:r>
            <w:r w:rsidR="00AB527E" w:rsidRPr="005C37F6">
              <w:t xml:space="preserve"> (теги */Dbtr/Nm и /*Dbtr/PstlAdr/AdrLine). </w:t>
            </w:r>
            <w:r w:rsidR="00E23016" w:rsidRPr="005C37F6">
              <w:t>При заполнении тегов используются</w:t>
            </w:r>
            <w:r w:rsidRPr="005C37F6">
              <w:t xml:space="preserve"> следующие правила:</w:t>
            </w:r>
          </w:p>
          <w:p w14:paraId="4337E229" w14:textId="77777777" w:rsidR="00AB527E" w:rsidRPr="005C37F6" w:rsidRDefault="00AB527E" w:rsidP="00AB527E">
            <w:pPr>
              <w:pStyle w:val="aff4"/>
              <w:rPr>
                <w:lang w:val="ru-RU"/>
              </w:rPr>
            </w:pPr>
          </w:p>
          <w:p w14:paraId="4535FD01" w14:textId="63F5D4B5" w:rsidR="00AB527E" w:rsidRPr="005C37F6" w:rsidRDefault="00AB527E" w:rsidP="00AB527E">
            <w:pPr>
              <w:pStyle w:val="aff4"/>
              <w:rPr>
                <w:lang w:val="ru-RU"/>
              </w:rPr>
            </w:pPr>
            <w:r w:rsidRPr="005C37F6">
              <w:t>Document</w:t>
            </w:r>
            <w:r w:rsidRPr="005C37F6">
              <w:rPr>
                <w:lang w:val="ru-RU"/>
              </w:rPr>
              <w:t>/</w:t>
            </w:r>
            <w:r w:rsidRPr="005C37F6">
              <w:t>FIToFICstmrCdtTrf</w:t>
            </w:r>
            <w:r w:rsidRPr="005C37F6">
              <w:rPr>
                <w:lang w:val="ru-RU"/>
              </w:rPr>
              <w:t>/</w:t>
            </w:r>
            <w:r w:rsidRPr="005C37F6">
              <w:t>CdtTrfTxInf</w:t>
            </w:r>
            <w:r w:rsidRPr="005C37F6">
              <w:rPr>
                <w:lang w:val="ru-RU"/>
              </w:rPr>
              <w:t>/</w:t>
            </w:r>
            <w:r w:rsidRPr="005C37F6">
              <w:t>Dbtr</w:t>
            </w:r>
            <w:r w:rsidRPr="005C37F6">
              <w:rPr>
                <w:lang w:val="ru-RU"/>
              </w:rPr>
              <w:t>/</w:t>
            </w:r>
            <w:r w:rsidRPr="005C37F6">
              <w:t>Nm</w:t>
            </w:r>
            <w:r w:rsidRPr="005C37F6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Плательщика (не &gt; 33 символов); затем </w:t>
            </w:r>
            <w:r w:rsidR="003D34B5" w:rsidRPr="005C37F6">
              <w:rPr>
                <w:lang w:val="ru-RU"/>
              </w:rPr>
              <w:t xml:space="preserve">через </w:t>
            </w:r>
            <w:r w:rsidR="004C2CF2">
              <w:rPr>
                <w:lang w:val="ru-RU"/>
              </w:rPr>
              <w:t xml:space="preserve">символ </w:t>
            </w:r>
            <w:r w:rsidR="003C1C80" w:rsidRPr="005C37F6">
              <w:rPr>
                <w:lang w:val="ru-RU"/>
              </w:rPr>
              <w:t>перевод</w:t>
            </w:r>
            <w:r w:rsidR="004C2CF2">
              <w:rPr>
                <w:lang w:val="ru-RU"/>
              </w:rPr>
              <w:t>а</w:t>
            </w:r>
            <w:r w:rsidR="003C1C80" w:rsidRPr="005C37F6">
              <w:rPr>
                <w:lang w:val="ru-RU"/>
              </w:rPr>
              <w:t xml:space="preserve"> строки</w:t>
            </w:r>
            <w:r w:rsidR="003D34B5" w:rsidRPr="005C37F6">
              <w:rPr>
                <w:lang w:val="ru-RU"/>
              </w:rPr>
              <w:t xml:space="preserve"> </w:t>
            </w:r>
            <w:r w:rsidRPr="005C37F6">
              <w:rPr>
                <w:lang w:val="ru-RU"/>
              </w:rPr>
              <w:t>указывается номер «2», слэш «/»</w:t>
            </w:r>
            <w:r w:rsidR="00E23016" w:rsidRPr="005C37F6">
              <w:rPr>
                <w:lang w:val="ru-RU"/>
              </w:rPr>
              <w:t xml:space="preserve"> и</w:t>
            </w:r>
            <w:r w:rsidRPr="005C37F6">
              <w:rPr>
                <w:lang w:val="ru-RU"/>
              </w:rPr>
              <w:t xml:space="preserve"> строка адреса Плательщика (название или номер улицы и номер дома</w:t>
            </w:r>
            <w:r w:rsidR="00E23016" w:rsidRPr="005C37F6">
              <w:rPr>
                <w:lang w:val="ru-RU"/>
              </w:rPr>
              <w:t>, всего не &gt;33 символов</w:t>
            </w:r>
            <w:r w:rsidRPr="005C37F6">
              <w:rPr>
                <w:lang w:val="ru-RU"/>
              </w:rPr>
              <w:t xml:space="preserve">). </w:t>
            </w:r>
          </w:p>
          <w:p w14:paraId="0F05BCFE" w14:textId="77777777" w:rsidR="00E23016" w:rsidRPr="005C37F6" w:rsidRDefault="00E23016" w:rsidP="00E23016">
            <w:pPr>
              <w:spacing w:after="0" w:line="240" w:lineRule="auto"/>
              <w:ind w:firstLine="0"/>
            </w:pPr>
          </w:p>
          <w:p w14:paraId="4064D049" w14:textId="0EFDD667" w:rsidR="00E25F49" w:rsidRPr="008A4F64" w:rsidRDefault="00E23016" w:rsidP="00E23016">
            <w:pPr>
              <w:spacing w:after="0" w:line="240" w:lineRule="auto"/>
              <w:ind w:firstLine="0"/>
            </w:pPr>
            <w:r w:rsidRPr="005C37F6">
              <w:rPr>
                <w:lang w:val="en-US"/>
              </w:rPr>
              <w:t>Document</w:t>
            </w:r>
            <w:r w:rsidRPr="005C37F6">
              <w:t>/</w:t>
            </w:r>
            <w:r w:rsidRPr="005C37F6">
              <w:rPr>
                <w:lang w:val="en-US"/>
              </w:rPr>
              <w:t>FIToFICstmrCdtTrf</w:t>
            </w:r>
            <w:r w:rsidRPr="005C37F6">
              <w:t>/</w:t>
            </w:r>
            <w:r w:rsidRPr="005C37F6">
              <w:rPr>
                <w:lang w:val="en-US"/>
              </w:rPr>
              <w:t>CdtTrfTxInf</w:t>
            </w:r>
            <w:r w:rsidRPr="005C37F6">
              <w:t>/</w:t>
            </w:r>
            <w:r w:rsidRPr="005C37F6">
              <w:rPr>
                <w:lang w:val="en-US"/>
              </w:rPr>
              <w:t>Dbtr</w:t>
            </w:r>
            <w:r w:rsidRPr="005C37F6">
              <w:t>/</w:t>
            </w:r>
            <w:r w:rsidRPr="005C37F6">
              <w:rPr>
                <w:lang w:val="en-US"/>
              </w:rPr>
              <w:t>PstlAdr</w:t>
            </w:r>
            <w:r w:rsidRPr="005C37F6">
              <w:t>/</w:t>
            </w:r>
            <w:r w:rsidRPr="005C37F6">
              <w:rPr>
                <w:lang w:val="en-US"/>
              </w:rPr>
              <w:t>AdrLine</w:t>
            </w:r>
            <w:r w:rsidRPr="005C37F6">
              <w:t xml:space="preserve"> – поле должно начинаться с номера «3», за которым указывается слэш «/», затем код страны </w:t>
            </w:r>
            <w:r w:rsidRPr="005C37F6">
              <w:rPr>
                <w:lang w:val="en-US"/>
              </w:rPr>
              <w:t>ISO</w:t>
            </w:r>
            <w:r w:rsidRPr="005C37F6">
              <w:t>, слэш «/» и дополнительные детали (город, почтовый код и наименование территориальной единицы (штат, провинция, графство) страны резидентства Плательщика, всего не &gt; 30 символов).</w:t>
            </w:r>
          </w:p>
        </w:tc>
      </w:tr>
      <w:tr w:rsidR="001D5FF9" w:rsidRPr="00A208C4" w14:paraId="3DA247D1" w14:textId="77777777" w:rsidTr="005F6919">
        <w:tc>
          <w:tcPr>
            <w:tcW w:w="1384" w:type="dxa"/>
            <w:shd w:val="clear" w:color="auto" w:fill="auto"/>
          </w:tcPr>
          <w:p w14:paraId="41C45759" w14:textId="4FC8584C" w:rsidR="001D5FF9" w:rsidRPr="00A208C4" w:rsidRDefault="001D5FF9" w:rsidP="001D5FF9">
            <w:pPr>
              <w:pStyle w:val="aff4"/>
            </w:pPr>
            <w:r w:rsidRPr="00790ABE">
              <w:lastRenderedPageBreak/>
              <w:t>Dbtr</w:t>
            </w:r>
          </w:p>
        </w:tc>
        <w:tc>
          <w:tcPr>
            <w:tcW w:w="2268" w:type="dxa"/>
            <w:shd w:val="clear" w:color="auto" w:fill="auto"/>
          </w:tcPr>
          <w:p w14:paraId="2457D6C9" w14:textId="53F0463B" w:rsidR="001D5FF9" w:rsidRPr="00A208C4" w:rsidRDefault="001D5FF9" w:rsidP="001D5FF9">
            <w:pPr>
              <w:pStyle w:val="aff4"/>
            </w:pPr>
            <w:r w:rsidRPr="00790ABE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58D7B49C" w14:textId="43C3317B" w:rsidR="001D5FF9" w:rsidRPr="00A208C4" w:rsidRDefault="001D5FF9" w:rsidP="001D5FF9">
            <w:pPr>
              <w:pStyle w:val="aff4"/>
            </w:pPr>
            <w:r w:rsidRPr="00790ABE">
              <w:t>Document/FIToFICstmrCdtTrf/CdtTrfTxInf/Dbtr/CtctDtls/Nm</w:t>
            </w:r>
          </w:p>
        </w:tc>
        <w:tc>
          <w:tcPr>
            <w:tcW w:w="1134" w:type="dxa"/>
          </w:tcPr>
          <w:p w14:paraId="6638AB79" w14:textId="324E12AD" w:rsidR="001D5FF9" w:rsidRPr="00A208C4" w:rsidRDefault="001D5FF9" w:rsidP="001D5FF9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71722E4" w14:textId="782F4C43" w:rsidR="001D5FF9" w:rsidRPr="008A4F64" w:rsidRDefault="001D5FF9" w:rsidP="001D5FF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используется только п</w:t>
            </w:r>
            <w:r w:rsidRPr="008B33C2">
              <w:rPr>
                <w:lang w:val="ru-RU"/>
              </w:rPr>
              <w:t>ри импорте в НБК</w:t>
            </w:r>
            <w:r>
              <w:rPr>
                <w:lang w:val="ru-RU"/>
              </w:rPr>
              <w:t xml:space="preserve">: </w:t>
            </w: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1D5FF9" w:rsidRPr="00A208C4" w14:paraId="6ED73E28" w14:textId="77777777" w:rsidTr="005F6919">
        <w:tc>
          <w:tcPr>
            <w:tcW w:w="1384" w:type="dxa"/>
            <w:shd w:val="clear" w:color="auto" w:fill="auto"/>
          </w:tcPr>
          <w:p w14:paraId="65B53761" w14:textId="4696E617" w:rsidR="001D5FF9" w:rsidRPr="00A208C4" w:rsidRDefault="001D5FF9" w:rsidP="001D5FF9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741A6917" w14:textId="6F62E66D" w:rsidR="001D5FF9" w:rsidRPr="00A208C4" w:rsidRDefault="001D5FF9" w:rsidP="001D5FF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343E83ED" w14:textId="4B618370" w:rsidR="001D5FF9" w:rsidRPr="00A208C4" w:rsidRDefault="001D5FF9" w:rsidP="001D5FF9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1134" w:type="dxa"/>
          </w:tcPr>
          <w:p w14:paraId="5D57FC94" w14:textId="35EFA3FF" w:rsidR="001D5FF9" w:rsidRPr="00A208C4" w:rsidRDefault="001D5FF9" w:rsidP="001D5FF9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0F467D9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плательщика.</w:t>
            </w:r>
          </w:p>
          <w:p w14:paraId="6532D063" w14:textId="22D4E8DF" w:rsidR="001D5FF9" w:rsidRPr="000E48EE" w:rsidRDefault="001D5FF9" w:rsidP="001D5FF9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t xml:space="preserve">Заполняется если в поле Банк Плательщика указан </w:t>
            </w:r>
            <w:r>
              <w:rPr>
                <w:lang w:val="ru-RU"/>
              </w:rPr>
              <w:t xml:space="preserve">банк отличный от </w:t>
            </w:r>
            <w:r w:rsidRPr="000E48EE">
              <w:rPr>
                <w:lang w:val="ru-RU"/>
              </w:rPr>
              <w:t xml:space="preserve">НРД. </w:t>
            </w:r>
          </w:p>
          <w:p w14:paraId="697155D5" w14:textId="77777777" w:rsidR="001D5FF9" w:rsidRPr="000E48EE" w:rsidRDefault="001D5FF9" w:rsidP="001D5FF9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t>При указнии номера счета, дополнительно указывается */</w:t>
            </w:r>
            <w:r w:rsidRPr="000E48EE">
              <w:t>Othr</w:t>
            </w:r>
            <w:r w:rsidRPr="000E48EE">
              <w:rPr>
                <w:lang w:val="ru-RU"/>
              </w:rPr>
              <w:t>/</w:t>
            </w:r>
            <w:r w:rsidRPr="000E48EE">
              <w:t>SchmeNm</w:t>
            </w:r>
            <w:r w:rsidRPr="000E48EE">
              <w:rPr>
                <w:lang w:val="ru-RU"/>
              </w:rPr>
              <w:t>/</w:t>
            </w:r>
            <w:r w:rsidRPr="000E48EE">
              <w:t>Cd</w:t>
            </w:r>
            <w:r w:rsidRPr="000E48EE">
              <w:rPr>
                <w:lang w:val="ru-RU"/>
              </w:rPr>
              <w:t xml:space="preserve"> = </w:t>
            </w:r>
            <w:r w:rsidRPr="000E48EE">
              <w:t>BBAN</w:t>
            </w:r>
            <w:r w:rsidRPr="000E48EE">
              <w:rPr>
                <w:lang w:val="ru-RU"/>
              </w:rPr>
              <w:t xml:space="preserve"> </w:t>
            </w:r>
          </w:p>
          <w:p w14:paraId="13819FAC" w14:textId="2C3E1831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1361826B" w14:textId="77777777" w:rsidTr="005F6919">
        <w:tc>
          <w:tcPr>
            <w:tcW w:w="1384" w:type="dxa"/>
            <w:shd w:val="clear" w:color="auto" w:fill="auto"/>
          </w:tcPr>
          <w:p w14:paraId="74ED720F" w14:textId="32C6C436" w:rsidR="001D5FF9" w:rsidRPr="00A208C4" w:rsidRDefault="001D5FF9" w:rsidP="001D5FF9">
            <w:pPr>
              <w:pStyle w:val="aff4"/>
            </w:pPr>
            <w:r w:rsidRPr="00A208C4">
              <w:lastRenderedPageBreak/>
              <w:t>DbtrAgt</w:t>
            </w:r>
          </w:p>
        </w:tc>
        <w:tc>
          <w:tcPr>
            <w:tcW w:w="2268" w:type="dxa"/>
            <w:shd w:val="clear" w:color="auto" w:fill="auto"/>
          </w:tcPr>
          <w:p w14:paraId="543D9D23" w14:textId="4DD0615B" w:rsidR="001D5FF9" w:rsidRPr="00A208C4" w:rsidRDefault="001D5FF9" w:rsidP="001D5FF9">
            <w:pPr>
              <w:pStyle w:val="aff4"/>
            </w:pPr>
            <w:r w:rsidRPr="00A208C4">
              <w:t>БанкПлательщика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382C9E7F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Document/FIToFICstmrCdtTrf/CdtTrfTxInf/DbtrAgt/FinInstnId/BICFI</w:t>
            </w:r>
          </w:p>
          <w:p w14:paraId="1E9BD657" w14:textId="5D0B25AE" w:rsidR="001D5FF9" w:rsidRPr="00A208C4" w:rsidRDefault="001D5FF9" w:rsidP="001D5FF9">
            <w:pPr>
              <w:pStyle w:val="aff4"/>
            </w:pPr>
            <w:r w:rsidRPr="00A208C4">
              <w:t>Или</w:t>
            </w:r>
          </w:p>
          <w:p w14:paraId="41F03F53" w14:textId="13B506D2" w:rsidR="001D5FF9" w:rsidRPr="00A208C4" w:rsidRDefault="001D5FF9" w:rsidP="001D5FF9">
            <w:pPr>
              <w:pStyle w:val="aff4"/>
            </w:pPr>
            <w:r w:rsidRPr="00A208C4">
              <w:t>Document/FIToFICstmrCdtTrf/CdtTrfTxInf/DbtrAgt/FinInstnId/Othr/Id + */Othr/SchmeNm/Cd</w:t>
            </w:r>
          </w:p>
          <w:p w14:paraId="5AC232F0" w14:textId="38BA2B58" w:rsidR="001D5FF9" w:rsidRPr="00A208C4" w:rsidRDefault="001D5FF9" w:rsidP="001D5FF9">
            <w:pPr>
              <w:pStyle w:val="aff4"/>
            </w:pPr>
          </w:p>
        </w:tc>
        <w:tc>
          <w:tcPr>
            <w:tcW w:w="1134" w:type="dxa"/>
          </w:tcPr>
          <w:p w14:paraId="6728F841" w14:textId="2AD3FC3D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FA6523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Банка Плательщика.</w:t>
            </w:r>
          </w:p>
          <w:p w14:paraId="51C964A6" w14:textId="77777777" w:rsidR="001D5FF9" w:rsidRPr="00E323E7" w:rsidRDefault="001D5FF9" w:rsidP="001D5FF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клиент осуществляет перевод от своего имени</w:t>
            </w:r>
            <w:r w:rsidRPr="00E323E7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 </w:t>
            </w:r>
            <w:r w:rsidRPr="00E323E7">
              <w:rPr>
                <w:lang w:val="ru-RU"/>
              </w:rPr>
              <w:t>в поле  */</w:t>
            </w:r>
            <w:r w:rsidRPr="00E323E7">
              <w:t>BICFI</w:t>
            </w:r>
            <w:r w:rsidRPr="00E323E7">
              <w:rPr>
                <w:lang w:val="ru-RU"/>
              </w:rPr>
              <w:t xml:space="preserve"> указывается константа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627121E" w14:textId="77777777" w:rsidR="001D5FF9" w:rsidRPr="00E323E7" w:rsidRDefault="001D5FF9" w:rsidP="001D5FF9">
            <w:pPr>
              <w:pStyle w:val="aff4"/>
              <w:rPr>
                <w:lang w:val="ru-RU"/>
              </w:rPr>
            </w:pPr>
          </w:p>
          <w:p w14:paraId="13EECC43" w14:textId="77777777" w:rsidR="001D5FF9" w:rsidRPr="00871AB0" w:rsidRDefault="001D5FF9" w:rsidP="001D5FF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Иначе указывается SWIFT BIC (*/</w:t>
            </w:r>
            <w:r w:rsidRPr="00E323E7">
              <w:t>BICFI</w:t>
            </w:r>
            <w:r w:rsidRPr="00E323E7">
              <w:rPr>
                <w:lang w:val="ru-RU"/>
              </w:rPr>
              <w:t>) или ИНН/КИО банка плательщика в поле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+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= </w:t>
            </w:r>
            <w:r w:rsidRPr="00E323E7">
              <w:t>TXID</w:t>
            </w:r>
            <w:r w:rsidRPr="00E323E7">
              <w:rPr>
                <w:sz w:val="20"/>
                <w:szCs w:val="20"/>
                <w:lang w:val="ru-RU"/>
              </w:rPr>
              <w:t xml:space="preserve"> </w:t>
            </w:r>
          </w:p>
          <w:p w14:paraId="4E0B22CB" w14:textId="2DA12FFF" w:rsidR="001D5FF9" w:rsidRPr="008A4F64" w:rsidRDefault="001D5FF9" w:rsidP="001D5FF9">
            <w:pPr>
              <w:pStyle w:val="aff4"/>
              <w:rPr>
                <w:lang w:val="ru-RU"/>
              </w:rPr>
            </w:pPr>
          </w:p>
          <w:p w14:paraId="584180EB" w14:textId="77777777" w:rsidR="001D5FF9" w:rsidRP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  <w:r w:rsidRPr="001D5FF9">
              <w:rPr>
                <w:lang w:val="ru-RU"/>
              </w:rPr>
              <w:t xml:space="preserve">При импорте в НБК: </w:t>
            </w:r>
          </w:p>
          <w:p w14:paraId="63FB9FE5" w14:textId="77777777" w:rsidR="001D5FF9" w:rsidRPr="001D5FF9" w:rsidRDefault="001D5FF9" w:rsidP="001D5FF9">
            <w:pPr>
              <w:pStyle w:val="aff4"/>
              <w:rPr>
                <w:lang w:val="ru-RU"/>
              </w:rPr>
            </w:pPr>
            <w:r w:rsidRPr="001D5FF9">
              <w:rPr>
                <w:lang w:val="ru-RU"/>
              </w:rPr>
              <w:t>Если Банк Плательщика не НРД (</w:t>
            </w:r>
            <w:r w:rsidRPr="001D5FF9">
              <w:t>BICFI</w:t>
            </w:r>
            <w:r w:rsidRPr="001D5FF9">
              <w:rPr>
                <w:lang w:val="ru-RU"/>
              </w:rPr>
              <w:t xml:space="preserve"> не содержит </w:t>
            </w:r>
            <w:r w:rsidRPr="001D5FF9">
              <w:t>MICURUMMXXX</w:t>
            </w:r>
            <w:r w:rsidRPr="001D5FF9">
              <w:rPr>
                <w:lang w:val="ru-RU"/>
              </w:rPr>
              <w:t>), то должны быть заполнены:</w:t>
            </w:r>
          </w:p>
          <w:p w14:paraId="4731FCF1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Наименование, адрес (обязательный атрибут). Указывается в одном поле */</w:t>
            </w:r>
            <w:r w:rsidRPr="001D5FF9">
              <w:t>Nm</w:t>
            </w:r>
            <w:r w:rsidRPr="001D5FF9">
              <w:rPr>
                <w:lang w:val="ru-RU"/>
              </w:rPr>
              <w:t xml:space="preserve"> </w:t>
            </w:r>
          </w:p>
          <w:p w14:paraId="63C180D7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Местонахождение (обязательный атрибут): город, индекс, страна в поле */</w:t>
            </w:r>
            <w:r w:rsidRPr="001D5FF9">
              <w:t>AdrLine</w:t>
            </w:r>
          </w:p>
          <w:p w14:paraId="1178A966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t>SWIFT BIC (опционально)</w:t>
            </w:r>
          </w:p>
          <w:p w14:paraId="79BDA194" w14:textId="7DE0D13C" w:rsidR="001D5FF9" w:rsidRPr="008A4F64" w:rsidRDefault="001D5FF9" w:rsidP="001D5FF9">
            <w:pPr>
              <w:pStyle w:val="aff4"/>
              <w:rPr>
                <w:lang w:val="ru-RU"/>
              </w:rPr>
            </w:pPr>
          </w:p>
          <w:p w14:paraId="260B555C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</w:p>
          <w:p w14:paraId="29C8B200" w14:textId="6083491B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243AB0A9" w14:textId="77777777" w:rsidTr="005F6919">
        <w:tc>
          <w:tcPr>
            <w:tcW w:w="1384" w:type="dxa"/>
            <w:shd w:val="clear" w:color="auto" w:fill="auto"/>
          </w:tcPr>
          <w:p w14:paraId="53E46C43" w14:textId="7706D7DD" w:rsidR="001D5FF9" w:rsidRPr="00A208C4" w:rsidRDefault="001D5FF9" w:rsidP="001D5FF9">
            <w:pPr>
              <w:pStyle w:val="aff4"/>
            </w:pPr>
            <w:r w:rsidRPr="00A208C4">
              <w:t>DbtrAgtAcct</w:t>
            </w:r>
          </w:p>
        </w:tc>
        <w:tc>
          <w:tcPr>
            <w:tcW w:w="2268" w:type="dxa"/>
            <w:shd w:val="clear" w:color="auto" w:fill="auto"/>
          </w:tcPr>
          <w:p w14:paraId="7D1A1755" w14:textId="72A3AAE1" w:rsidR="001D5FF9" w:rsidRPr="00A208C4" w:rsidRDefault="001D5FF9" w:rsidP="001D5FF9">
            <w:pPr>
              <w:pStyle w:val="aff4"/>
            </w:pPr>
            <w:r w:rsidRPr="00A208C4">
              <w:t>СчетБанкаПлательщика / DebtorAgentAccount</w:t>
            </w:r>
          </w:p>
        </w:tc>
        <w:tc>
          <w:tcPr>
            <w:tcW w:w="2552" w:type="dxa"/>
            <w:shd w:val="clear" w:color="auto" w:fill="auto"/>
          </w:tcPr>
          <w:p w14:paraId="03203228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Document/FIToFICstmrCdtTrf/CdtTrfTxInf/DbtrAgtAcct/Id/Othr/Id</w:t>
            </w:r>
          </w:p>
          <w:p w14:paraId="3BA99E49" w14:textId="75B1DEE6" w:rsidR="001D5FF9" w:rsidRPr="00A208C4" w:rsidRDefault="001D5FF9" w:rsidP="001D5FF9">
            <w:pPr>
              <w:pStyle w:val="aff4"/>
            </w:pPr>
          </w:p>
          <w:p w14:paraId="6CFE25A4" w14:textId="2656CC07" w:rsidR="001D5FF9" w:rsidRPr="00A208C4" w:rsidRDefault="001D5FF9" w:rsidP="001D5FF9">
            <w:pPr>
              <w:pStyle w:val="aff4"/>
            </w:pPr>
          </w:p>
        </w:tc>
        <w:tc>
          <w:tcPr>
            <w:tcW w:w="1134" w:type="dxa"/>
          </w:tcPr>
          <w:p w14:paraId="6CF6F7E4" w14:textId="3C1760FE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C10CE6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Банка Плательщика.</w:t>
            </w:r>
          </w:p>
          <w:p w14:paraId="217A1EBA" w14:textId="77777777" w:rsidR="001D5FF9" w:rsidRDefault="001D5FF9" w:rsidP="001D5FF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Pr="008A4F64">
              <w:rPr>
                <w:lang w:val="ru-RU"/>
              </w:rPr>
              <w:t>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  <w:p w14:paraId="7BB51B97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7197E6E1" w14:textId="77777777" w:rsidR="001D5FF9" w:rsidRPr="00022DD1" w:rsidRDefault="001D5FF9" w:rsidP="001D5FF9">
            <w:pPr>
              <w:pStyle w:val="aff4"/>
              <w:rPr>
                <w:lang w:val="ru-RU"/>
              </w:rPr>
            </w:pPr>
          </w:p>
          <w:p w14:paraId="6B81432A" w14:textId="77777777" w:rsidR="001D5FF9" w:rsidRPr="001D5FF9" w:rsidRDefault="001D5FF9" w:rsidP="001D5FF9">
            <w:pPr>
              <w:pStyle w:val="aff4"/>
              <w:rPr>
                <w:lang w:val="ru-RU"/>
              </w:rPr>
            </w:pPr>
            <w:r w:rsidRPr="001D5FF9">
              <w:rPr>
                <w:lang w:val="ru-RU"/>
              </w:rPr>
              <w:lastRenderedPageBreak/>
              <w:t>Поле определяет счет в НРД, который будет дебетован при исполнении платежного поручения.</w:t>
            </w:r>
          </w:p>
          <w:p w14:paraId="58FAA528" w14:textId="77777777" w:rsidR="001D5FF9" w:rsidRPr="001D5FF9" w:rsidRDefault="001D5FF9" w:rsidP="001D5FF9">
            <w:pPr>
              <w:pStyle w:val="aff4"/>
            </w:pPr>
            <w:r w:rsidRPr="001D5FF9">
              <w:t>Ограничение на формат: 20!n</w:t>
            </w:r>
          </w:p>
          <w:p w14:paraId="5990D4A5" w14:textId="69B91059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6F438A24" w14:textId="77777777" w:rsidTr="005F6919">
        <w:tc>
          <w:tcPr>
            <w:tcW w:w="1384" w:type="dxa"/>
            <w:shd w:val="clear" w:color="auto" w:fill="auto"/>
          </w:tcPr>
          <w:p w14:paraId="7C16DFD9" w14:textId="6018AA3F" w:rsidR="001D5FF9" w:rsidRPr="00A208C4" w:rsidRDefault="001D5FF9" w:rsidP="001D5FF9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268" w:type="dxa"/>
            <w:shd w:val="clear" w:color="auto" w:fill="auto"/>
          </w:tcPr>
          <w:p w14:paraId="14967288" w14:textId="7FEB98FE" w:rsidR="001D5FF9" w:rsidRPr="00A208C4" w:rsidRDefault="001D5FF9" w:rsidP="001D5FF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552" w:type="dxa"/>
            <w:shd w:val="clear" w:color="auto" w:fill="auto"/>
          </w:tcPr>
          <w:p w14:paraId="4F448355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Document/FIToFICstmrCdtTrf/CdtTrfTxInf/CdtrAgt/FinInstnId/BICFI</w:t>
            </w:r>
          </w:p>
          <w:p w14:paraId="5016E80C" w14:textId="07C9512C" w:rsidR="001D5FF9" w:rsidRPr="00A208C4" w:rsidRDefault="001D5FF9" w:rsidP="001D5FF9">
            <w:pPr>
              <w:pStyle w:val="aff4"/>
            </w:pPr>
            <w:r w:rsidRPr="00A208C4">
              <w:t>Или</w:t>
            </w:r>
          </w:p>
          <w:p w14:paraId="74C45166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Document/FIToFICstmrCdtTrf/CdtTrfTxInf/CdtrAgt/FinInstnId/Nm</w:t>
            </w:r>
          </w:p>
          <w:p w14:paraId="33BF382D" w14:textId="086336AB" w:rsidR="001D5FF9" w:rsidRPr="00A208C4" w:rsidRDefault="001D5FF9" w:rsidP="001D5FF9">
            <w:pPr>
              <w:pStyle w:val="aff4"/>
            </w:pPr>
            <w:r w:rsidRPr="00A208C4">
              <w:t>И</w:t>
            </w:r>
          </w:p>
          <w:p w14:paraId="6AB4980E" w14:textId="20DFF435" w:rsidR="001D5FF9" w:rsidRPr="00A208C4" w:rsidRDefault="001D5FF9" w:rsidP="001D5FF9">
            <w:pPr>
              <w:pStyle w:val="aff4"/>
            </w:pPr>
            <w:r w:rsidRPr="00A208C4">
              <w:t>Document/FIToFICstmrCdtTrf/CdtTrfTxInf/CdtrAgt/FinInstnId/PstlAdr/AdrLine</w:t>
            </w:r>
          </w:p>
        </w:tc>
        <w:tc>
          <w:tcPr>
            <w:tcW w:w="1134" w:type="dxa"/>
          </w:tcPr>
          <w:p w14:paraId="2D3A4A52" w14:textId="218088E1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E69802" w14:textId="77CC6F71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Банк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16A79ED" w14:textId="68143718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Банка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и адрес.</w:t>
            </w:r>
          </w:p>
          <w:p w14:paraId="1CD47089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71761E8C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  <w:p w14:paraId="5065FAD3" w14:textId="77777777" w:rsidR="001D5FF9" w:rsidRPr="00022DD1" w:rsidRDefault="001D5FF9" w:rsidP="001D5FF9">
            <w:pPr>
              <w:pStyle w:val="aff4"/>
              <w:rPr>
                <w:lang w:val="ru-RU"/>
              </w:rPr>
            </w:pPr>
          </w:p>
          <w:p w14:paraId="735450B5" w14:textId="77777777" w:rsidR="001D5FF9" w:rsidRPr="001D5FF9" w:rsidRDefault="001D5FF9" w:rsidP="001D5FF9">
            <w:pPr>
              <w:pStyle w:val="aff4"/>
            </w:pPr>
            <w:r w:rsidRPr="001D5FF9">
              <w:t xml:space="preserve">При импорте в НБК: </w:t>
            </w:r>
          </w:p>
          <w:p w14:paraId="04A92AB7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1D5FF9">
              <w:t>FinInstnId</w:t>
            </w:r>
            <w:r w:rsidRPr="001D5FF9">
              <w:rPr>
                <w:lang w:val="ru-RU"/>
              </w:rPr>
              <w:t>/</w:t>
            </w:r>
            <w:r w:rsidRPr="001D5FF9">
              <w:t>Nm</w:t>
            </w:r>
            <w:r w:rsidRPr="001D5FF9">
              <w:rPr>
                <w:lang w:val="ru-RU"/>
              </w:rPr>
              <w:t xml:space="preserve">. </w:t>
            </w:r>
          </w:p>
          <w:p w14:paraId="68D864CD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rPr>
                <w:lang w:val="ru-RU"/>
              </w:rPr>
              <w:t xml:space="preserve">Город, индекс, страна (обязательный атрибут). </w:t>
            </w:r>
            <w:r w:rsidRPr="001D5FF9">
              <w:t>Указывается в одном поле: */AdrLine</w:t>
            </w:r>
          </w:p>
          <w:p w14:paraId="50A000C3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t>SWIFT BIC (опционально)</w:t>
            </w:r>
          </w:p>
          <w:p w14:paraId="254A0F16" w14:textId="77777777" w:rsidR="001D5FF9" w:rsidRPr="001D5FF9" w:rsidRDefault="001D5FF9" w:rsidP="001D5FF9">
            <w:pPr>
              <w:pStyle w:val="aff4"/>
            </w:pPr>
          </w:p>
          <w:p w14:paraId="30420195" w14:textId="50874BDC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1419CD29" w14:textId="77777777" w:rsidTr="005F6919">
        <w:tc>
          <w:tcPr>
            <w:tcW w:w="1384" w:type="dxa"/>
            <w:shd w:val="clear" w:color="auto" w:fill="auto"/>
          </w:tcPr>
          <w:p w14:paraId="29662C7A" w14:textId="49DAE685" w:rsidR="001D5FF9" w:rsidRPr="00A208C4" w:rsidRDefault="001D5FF9" w:rsidP="001D5FF9">
            <w:pPr>
              <w:pStyle w:val="aff4"/>
            </w:pPr>
            <w:r w:rsidRPr="00A208C4">
              <w:t>CdtrAgtAcct</w:t>
            </w:r>
          </w:p>
        </w:tc>
        <w:tc>
          <w:tcPr>
            <w:tcW w:w="2268" w:type="dxa"/>
            <w:shd w:val="clear" w:color="auto" w:fill="auto"/>
          </w:tcPr>
          <w:p w14:paraId="4FC500B6" w14:textId="19E4863B" w:rsidR="001D5FF9" w:rsidRPr="00A208C4" w:rsidRDefault="001D5FF9" w:rsidP="001D5FF9">
            <w:pPr>
              <w:pStyle w:val="aff4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552" w:type="dxa"/>
            <w:shd w:val="clear" w:color="auto" w:fill="auto"/>
          </w:tcPr>
          <w:p w14:paraId="53B92F64" w14:textId="6B9DBBE9" w:rsidR="001D5FF9" w:rsidRPr="00A208C4" w:rsidRDefault="001D5FF9" w:rsidP="001D5FF9">
            <w:pPr>
              <w:pStyle w:val="aff4"/>
            </w:pPr>
            <w:r w:rsidRPr="00A208C4">
              <w:t>Document/FIToFICstmrCdtTrf/CdtTrfTxInf/CdtrAgtAcct/Id/Othr/Id</w:t>
            </w:r>
          </w:p>
        </w:tc>
        <w:tc>
          <w:tcPr>
            <w:tcW w:w="1134" w:type="dxa"/>
          </w:tcPr>
          <w:p w14:paraId="025BF10A" w14:textId="1D3EC625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8318569" w14:textId="02368A97" w:rsidR="001D5FF9" w:rsidRDefault="001D5FF9" w:rsidP="001D5FF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блок «БанкПосредник1/</w:t>
            </w:r>
            <w:r w:rsidRPr="00E323E7">
              <w:t>IntermediaryAgent</w:t>
            </w:r>
            <w:r w:rsidRPr="00E323E7">
              <w:rPr>
                <w:lang w:val="ru-RU"/>
              </w:rPr>
              <w:t>1» заполнен, то указывается счет Банка Получателя в Банке Посреднике</w:t>
            </w:r>
            <w:r>
              <w:rPr>
                <w:lang w:val="ru-RU"/>
              </w:rPr>
              <w:t xml:space="preserve"> (опционально).</w:t>
            </w:r>
          </w:p>
          <w:p w14:paraId="1C3ABAB7" w14:textId="4628043A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1D5FF9" w:rsidRPr="00A208C4" w14:paraId="4C47BD93" w14:textId="77777777" w:rsidTr="005F6919">
        <w:tc>
          <w:tcPr>
            <w:tcW w:w="1384" w:type="dxa"/>
            <w:shd w:val="clear" w:color="auto" w:fill="auto"/>
          </w:tcPr>
          <w:p w14:paraId="18FB8449" w14:textId="6CD98D4D" w:rsidR="001D5FF9" w:rsidRPr="00A208C4" w:rsidRDefault="001D5FF9" w:rsidP="001D5FF9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268" w:type="dxa"/>
            <w:shd w:val="clear" w:color="auto" w:fill="auto"/>
          </w:tcPr>
          <w:p w14:paraId="040E9274" w14:textId="69A4E07C" w:rsidR="001D5FF9" w:rsidRPr="00A208C4" w:rsidRDefault="001D5FF9" w:rsidP="001D5FF9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7CAFCE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Document/FIToFICstmrCdtTrf/CdtTrfTxInf/Cdtr/Id/OrgId/AnyBIC</w:t>
            </w:r>
          </w:p>
          <w:p w14:paraId="6EB2EF08" w14:textId="34C6CB23" w:rsidR="001D5FF9" w:rsidRPr="00A208C4" w:rsidRDefault="001D5FF9" w:rsidP="001D5FF9">
            <w:pPr>
              <w:pStyle w:val="aff4"/>
            </w:pPr>
            <w:r w:rsidRPr="00A208C4">
              <w:t>Или</w:t>
            </w:r>
          </w:p>
          <w:p w14:paraId="3855207D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Document/FIToFICstmrCdtTrf/CdtTrfTxInf/Cdtr/Nm</w:t>
            </w:r>
          </w:p>
          <w:p w14:paraId="192F2968" w14:textId="46FBE56C" w:rsidR="001D5FF9" w:rsidRPr="00A208C4" w:rsidRDefault="001D5FF9" w:rsidP="001D5FF9">
            <w:pPr>
              <w:pStyle w:val="aff4"/>
            </w:pPr>
            <w:r w:rsidRPr="00A208C4">
              <w:t>И</w:t>
            </w:r>
          </w:p>
          <w:p w14:paraId="3E152CE1" w14:textId="4A64AB4E" w:rsidR="001D5FF9" w:rsidRPr="00A208C4" w:rsidRDefault="001D5FF9" w:rsidP="001D5FF9">
            <w:pPr>
              <w:pStyle w:val="aff4"/>
            </w:pPr>
            <w:r w:rsidRPr="00A208C4">
              <w:t>Document/FIToFICstmrCdtTrf/CdtTrfTxInf/Cdtr/PstlAdr/AdrLine</w:t>
            </w:r>
          </w:p>
        </w:tc>
        <w:tc>
          <w:tcPr>
            <w:tcW w:w="1134" w:type="dxa"/>
          </w:tcPr>
          <w:p w14:paraId="4D678B2E" w14:textId="5B0FD59C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F45327" w14:textId="586C70EF" w:rsidR="001D5FF9" w:rsidRPr="008A4F64" w:rsidRDefault="001D5FF9" w:rsidP="001D5FF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>.</w:t>
            </w:r>
          </w:p>
          <w:p w14:paraId="4F4F5E67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и адрес.</w:t>
            </w:r>
          </w:p>
          <w:p w14:paraId="32E57DF2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2977FBFA" w14:textId="23B7C192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наименованием и адресом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сумме не должны превышать 140 символов.</w:t>
            </w:r>
          </w:p>
          <w:p w14:paraId="7B0A6C1A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5CBC5A15" w14:textId="62CC94C8" w:rsidR="001D5FF9" w:rsidRPr="004C2CF2" w:rsidRDefault="001D5FF9" w:rsidP="001D5FF9">
            <w:pPr>
              <w:spacing w:after="0" w:line="240" w:lineRule="auto"/>
              <w:ind w:firstLine="0"/>
            </w:pPr>
            <w:r w:rsidRPr="004C2CF2">
              <w:t>При переводе денежных средств по индивидуальным счетам в Евроклире необходимо указать наименование и адрес Получателя средств (теги */Cdtr/Nm и /*Cdtr/PstlAdr/AdrLine). При заполнении тегов используются следующие правила:</w:t>
            </w:r>
          </w:p>
          <w:p w14:paraId="40D8BECE" w14:textId="77777777" w:rsidR="001D5FF9" w:rsidRPr="004C2CF2" w:rsidRDefault="001D5FF9" w:rsidP="001D5FF9">
            <w:pPr>
              <w:pStyle w:val="aff4"/>
              <w:rPr>
                <w:lang w:val="ru-RU"/>
              </w:rPr>
            </w:pPr>
          </w:p>
          <w:p w14:paraId="561CC33F" w14:textId="4FAA1E93" w:rsidR="001D5FF9" w:rsidRPr="004C2CF2" w:rsidRDefault="001D5FF9" w:rsidP="001D5FF9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Nm</w:t>
            </w:r>
            <w:r w:rsidRPr="004C2CF2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Получателя средств (не &gt; 33 символов); затем через символ перевода строки указывается номер «2», слэш «/» и строка адреса Получателя средств (название или номер улицы и номер дома, всего не &gt;33 символов). </w:t>
            </w:r>
          </w:p>
          <w:p w14:paraId="287B1CA2" w14:textId="77777777" w:rsidR="001D5FF9" w:rsidRPr="004C2CF2" w:rsidRDefault="001D5FF9" w:rsidP="001D5FF9">
            <w:pPr>
              <w:spacing w:after="0" w:line="240" w:lineRule="auto"/>
              <w:ind w:firstLine="0"/>
            </w:pPr>
          </w:p>
          <w:p w14:paraId="1CD9EBFA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PstlAdr</w:t>
            </w:r>
            <w:r w:rsidRPr="004C2CF2">
              <w:rPr>
                <w:lang w:val="ru-RU"/>
              </w:rPr>
              <w:t>/</w:t>
            </w:r>
            <w:r w:rsidRPr="004C2CF2">
              <w:t>AdrLine</w:t>
            </w:r>
            <w:r w:rsidRPr="004C2CF2">
              <w:rPr>
                <w:lang w:val="ru-RU"/>
              </w:rPr>
              <w:t xml:space="preserve"> – поле должно начинаться с номера «3», за которым указывается слэш «/», затем код страны </w:t>
            </w:r>
            <w:r w:rsidRPr="004C2CF2">
              <w:t>ISO</w:t>
            </w:r>
            <w:r w:rsidRPr="004C2CF2">
              <w:rPr>
                <w:lang w:val="ru-RU"/>
              </w:rPr>
              <w:t xml:space="preserve">, слэш «/» и дополнительные детали (город, почтовый код и наименование территориальной единицы (штат, провинция, </w:t>
            </w:r>
            <w:r w:rsidRPr="004C2CF2">
              <w:rPr>
                <w:lang w:val="ru-RU"/>
              </w:rPr>
              <w:lastRenderedPageBreak/>
              <w:t>графство) страны резидентства Получателя средств, всего не &gt; 30 символов).</w:t>
            </w:r>
          </w:p>
          <w:p w14:paraId="7B54307A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31E01EA8" w14:textId="77777777" w:rsidR="001D5FF9" w:rsidRPr="001D5FF9" w:rsidRDefault="001D5FF9" w:rsidP="001D5FF9">
            <w:pPr>
              <w:pStyle w:val="aff4"/>
            </w:pPr>
            <w:r w:rsidRPr="001D5FF9">
              <w:t xml:space="preserve">При импорте в НБК: </w:t>
            </w:r>
          </w:p>
          <w:p w14:paraId="7E04EA65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1D5FF9">
              <w:t>Cdtr</w:t>
            </w:r>
            <w:r w:rsidRPr="001D5FF9">
              <w:rPr>
                <w:lang w:val="ru-RU"/>
              </w:rPr>
              <w:t>/</w:t>
            </w:r>
            <w:r w:rsidRPr="001D5FF9">
              <w:t>Nm</w:t>
            </w:r>
            <w:r w:rsidRPr="001D5FF9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1D5FF9">
              <w:t>CtctDtls</w:t>
            </w:r>
            <w:r w:rsidRPr="001D5FF9">
              <w:rPr>
                <w:lang w:val="ru-RU"/>
              </w:rPr>
              <w:t>/</w:t>
            </w:r>
            <w:r w:rsidRPr="001D5FF9">
              <w:t>Nm</w:t>
            </w:r>
          </w:p>
          <w:p w14:paraId="1DA11CF4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rPr>
                <w:lang w:val="ru-RU"/>
              </w:rPr>
              <w:t xml:space="preserve">Город, индекс, страна (обязательный атрибут). </w:t>
            </w:r>
            <w:r w:rsidRPr="001D5FF9">
              <w:t>Указывается в одном поле: */AdrLine</w:t>
            </w:r>
          </w:p>
          <w:p w14:paraId="48E084A6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t>SWIFT BIC (опционально)</w:t>
            </w:r>
          </w:p>
          <w:p w14:paraId="18533C94" w14:textId="308BB965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5DBFC972" w14:textId="77777777" w:rsidTr="005F6919">
        <w:tc>
          <w:tcPr>
            <w:tcW w:w="1384" w:type="dxa"/>
            <w:shd w:val="clear" w:color="auto" w:fill="auto"/>
          </w:tcPr>
          <w:p w14:paraId="0A1EB68E" w14:textId="77777777" w:rsidR="001D5FF9" w:rsidRPr="00437B11" w:rsidRDefault="001D5FF9" w:rsidP="001D5FF9">
            <w:pPr>
              <w:pStyle w:val="aff4"/>
              <w:rPr>
                <w:lang w:val="ru-RU"/>
              </w:rPr>
            </w:pPr>
          </w:p>
          <w:p w14:paraId="49528A43" w14:textId="574E1D1B" w:rsidR="001D5FF9" w:rsidRPr="00A208C4" w:rsidRDefault="001D5FF9" w:rsidP="001D5FF9">
            <w:pPr>
              <w:pStyle w:val="aff4"/>
            </w:pPr>
            <w:r w:rsidRPr="00790ABE">
              <w:t>Cdtr</w:t>
            </w:r>
          </w:p>
        </w:tc>
        <w:tc>
          <w:tcPr>
            <w:tcW w:w="2268" w:type="dxa"/>
            <w:shd w:val="clear" w:color="auto" w:fill="auto"/>
          </w:tcPr>
          <w:p w14:paraId="7E8F19F5" w14:textId="6ABF8580" w:rsidR="001D5FF9" w:rsidRPr="00A208C4" w:rsidRDefault="001D5FF9" w:rsidP="001D5FF9">
            <w:pPr>
              <w:pStyle w:val="aff4"/>
            </w:pPr>
            <w:r w:rsidRPr="00790ABE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52E3C23D" w14:textId="50716088" w:rsidR="001D5FF9" w:rsidRPr="00A208C4" w:rsidRDefault="001D5FF9" w:rsidP="001D5FF9">
            <w:pPr>
              <w:pStyle w:val="aff4"/>
            </w:pPr>
            <w:r w:rsidRPr="00790ABE">
              <w:t>Document/FIToFICstmrCdtTrf/CdtTrfTxInf/Cdtr/CtctDtls/Nm</w:t>
            </w:r>
          </w:p>
        </w:tc>
        <w:tc>
          <w:tcPr>
            <w:tcW w:w="1134" w:type="dxa"/>
          </w:tcPr>
          <w:p w14:paraId="069F9048" w14:textId="78EE2E5C" w:rsidR="001D5FF9" w:rsidRPr="00A208C4" w:rsidRDefault="001D5FF9" w:rsidP="001D5FF9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8B32673" w14:textId="77777777" w:rsidR="001D5FF9" w:rsidRPr="00022DD1" w:rsidRDefault="001D5FF9" w:rsidP="001D5FF9">
            <w:pPr>
              <w:pStyle w:val="aff4"/>
              <w:rPr>
                <w:lang w:val="ru-RU"/>
              </w:rPr>
            </w:pPr>
            <w:r w:rsidRPr="001D3088">
              <w:rPr>
                <w:lang w:val="ru-RU"/>
              </w:rPr>
              <w:t>При импорте в НБК</w:t>
            </w:r>
            <w:r>
              <w:rPr>
                <w:lang w:val="ru-RU"/>
              </w:rPr>
              <w:t xml:space="preserve">: </w:t>
            </w: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Получателя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790ABE">
              <w:t>Cdtr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  <w:p w14:paraId="326EBFC5" w14:textId="70E6D605" w:rsidR="001D5FF9" w:rsidRDefault="001D5FF9" w:rsidP="001D5FF9">
            <w:pPr>
              <w:pStyle w:val="aff4"/>
              <w:rPr>
                <w:lang w:val="ru-RU"/>
              </w:rPr>
            </w:pPr>
            <w:r w:rsidRPr="001D5FF9">
              <w:rPr>
                <w:lang w:val="ru-RU"/>
              </w:rPr>
              <w:t>При импорте в НБК поле обязательно для заполнения.</w:t>
            </w:r>
          </w:p>
        </w:tc>
      </w:tr>
      <w:tr w:rsidR="001D5FF9" w:rsidRPr="00A208C4" w14:paraId="65B42412" w14:textId="77777777" w:rsidTr="005F6919">
        <w:tc>
          <w:tcPr>
            <w:tcW w:w="1384" w:type="dxa"/>
            <w:shd w:val="clear" w:color="auto" w:fill="auto"/>
          </w:tcPr>
          <w:p w14:paraId="13A16525" w14:textId="5126DF90" w:rsidR="001D5FF9" w:rsidRPr="00A208C4" w:rsidRDefault="001D5FF9" w:rsidP="001D5FF9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31B1EBF2" w14:textId="4D8D3000" w:rsidR="001D5FF9" w:rsidRPr="00A208C4" w:rsidRDefault="001D5FF9" w:rsidP="001D5FF9">
            <w:pPr>
              <w:pStyle w:val="aff4"/>
            </w:pPr>
            <w:r w:rsidRPr="00A208C4">
              <w:t>CчетПолучателяСредств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11B582E6" w14:textId="210E6B2B" w:rsidR="001D5FF9" w:rsidRPr="00A208C4" w:rsidRDefault="001D5FF9" w:rsidP="001D5FF9">
            <w:pPr>
              <w:pStyle w:val="aff4"/>
            </w:pPr>
            <w:r w:rsidRPr="00A208C4">
              <w:t>Document/FIToFICstmrCdtTrf/CdtTrfTxInf/CdtrAcct/Id/Othr/Id</w:t>
            </w:r>
          </w:p>
        </w:tc>
        <w:tc>
          <w:tcPr>
            <w:tcW w:w="1134" w:type="dxa"/>
          </w:tcPr>
          <w:p w14:paraId="7B6B7F2D" w14:textId="01D90B47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7D9F1C2" w14:textId="5410E506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5FAE871" w14:textId="3536FE1A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1D5FF9" w:rsidRPr="00A208C4" w14:paraId="22129CDD" w14:textId="77777777" w:rsidTr="005F6919">
        <w:tc>
          <w:tcPr>
            <w:tcW w:w="1384" w:type="dxa"/>
            <w:shd w:val="clear" w:color="auto" w:fill="auto"/>
          </w:tcPr>
          <w:p w14:paraId="2E16A850" w14:textId="3609C817" w:rsidR="001D5FF9" w:rsidRPr="00A208C4" w:rsidRDefault="001D5FF9" w:rsidP="001D5FF9">
            <w:pPr>
              <w:pStyle w:val="aff4"/>
            </w:pPr>
            <w:r w:rsidRPr="00A208C4">
              <w:t>InstrForCdtrAgt</w:t>
            </w:r>
          </w:p>
        </w:tc>
        <w:tc>
          <w:tcPr>
            <w:tcW w:w="2268" w:type="dxa"/>
            <w:shd w:val="clear" w:color="auto" w:fill="auto"/>
          </w:tcPr>
          <w:p w14:paraId="3643C9CF" w14:textId="1114FA68" w:rsidR="001D5FF9" w:rsidRPr="00A208C4" w:rsidRDefault="001D5FF9" w:rsidP="001D5FF9">
            <w:pPr>
              <w:pStyle w:val="aff4"/>
            </w:pPr>
            <w:r w:rsidRPr="00A208C4">
              <w:t>ИнструкцияБанкуПолучателяСредствПоИсполнениюРаспоряжения</w:t>
            </w:r>
            <w:r>
              <w:t xml:space="preserve"> </w:t>
            </w:r>
            <w:r w:rsidRPr="00A208C4">
              <w:t>/ InstructionForCreditorAgent</w:t>
            </w:r>
          </w:p>
        </w:tc>
        <w:tc>
          <w:tcPr>
            <w:tcW w:w="2552" w:type="dxa"/>
            <w:shd w:val="clear" w:color="auto" w:fill="auto"/>
          </w:tcPr>
          <w:p w14:paraId="61A1E9FE" w14:textId="3D7F8BB1" w:rsidR="001D5FF9" w:rsidRPr="00A208C4" w:rsidRDefault="001D5FF9" w:rsidP="001D5FF9">
            <w:pPr>
              <w:pStyle w:val="aff4"/>
            </w:pPr>
            <w:r w:rsidRPr="00A208C4">
              <w:t>Document/FIToFICstmrCdtTrf/CdtTrfTxInf/InstrForCdtrAgt/InstrInf</w:t>
            </w:r>
          </w:p>
        </w:tc>
        <w:tc>
          <w:tcPr>
            <w:tcW w:w="1134" w:type="dxa"/>
          </w:tcPr>
          <w:p w14:paraId="1B9AAB10" w14:textId="611ED21A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58D7FB9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Инструкции для банка получателя. </w:t>
            </w:r>
          </w:p>
          <w:p w14:paraId="0069C988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75651A67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lastRenderedPageBreak/>
              <w:t>Значение в свободной форме должно содержать максимум 140 символов и только в одном повторении поля  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.</w:t>
            </w:r>
          </w:p>
          <w:p w14:paraId="42B2E3DF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63DCAD03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передачи кодовых слов значение должно начинаться с кода, соответствующего формату: /8с/</w:t>
            </w:r>
          </w:p>
          <w:p w14:paraId="23E6457A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одном повторении поля */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должно передаваться одно кодовое слово.</w:t>
            </w:r>
          </w:p>
          <w:p w14:paraId="540416B0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 w:rsidRPr="007D6A76">
              <w:t>ACC</w:t>
            </w:r>
            <w:r w:rsidRPr="007D6A76">
              <w:rPr>
                <w:lang w:val="ru-RU"/>
              </w:rPr>
              <w:t>/.</w:t>
            </w:r>
          </w:p>
          <w:p w14:paraId="3BE72EB6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Кол-во повторений тега: до 6</w:t>
            </w:r>
          </w:p>
          <w:p w14:paraId="2EF7CE9D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73BE3659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Указанные инструкции будет переданы в банк получателя в 72 поле сообщения МТ103 вместе с информацией, указанной в блоке «Предыдущий Инструктирующий Банк» (*/</w:t>
            </w:r>
            <w:r w:rsidRPr="007D6A76">
              <w:t>PrvsInstgAgt</w:t>
            </w:r>
            <w:r w:rsidRPr="007D6A76">
              <w:rPr>
                <w:lang w:val="ru-RU"/>
              </w:rPr>
              <w:t>). Для корректного формирования сообщения МТ103 НРД проверит содержимое всех полей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и */</w:t>
            </w:r>
            <w:r w:rsidRPr="007D6A76">
              <w:t>PrvsInstgAgt</w:t>
            </w:r>
            <w:r w:rsidRPr="007D6A76"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6337E1F3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71E41D96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В случае проведения трансграничных платежей в китайских юанях на территорию материкового Китая </w:t>
            </w:r>
            <w:r w:rsidRPr="007D6A76">
              <w:rPr>
                <w:bCs/>
                <w:lang w:val="ru-RU"/>
              </w:rPr>
              <w:t>(</w:t>
            </w:r>
            <w:r w:rsidRPr="007D6A76">
              <w:rPr>
                <w:lang w:val="ru-RU"/>
              </w:rPr>
              <w:t xml:space="preserve">т.е.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 банка получателя содержит символ "</w:t>
            </w:r>
            <w:r w:rsidRPr="007D6A76">
              <w:t>CN</w:t>
            </w:r>
            <w:r w:rsidRPr="007D6A76">
              <w:rPr>
                <w:lang w:val="ru-RU"/>
              </w:rPr>
              <w:t xml:space="preserve">" в 5,6 знаках кода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) </w:t>
            </w:r>
            <w:r w:rsidRPr="007D6A76">
              <w:lastRenderedPageBreak/>
              <w:t>c</w:t>
            </w:r>
            <w:r w:rsidRPr="007D6A76">
              <w:rPr>
                <w:lang w:val="ru-RU"/>
              </w:rPr>
              <w:t xml:space="preserve"> использованием системы </w:t>
            </w:r>
            <w:r w:rsidRPr="007D6A76">
              <w:t>CIPS</w:t>
            </w:r>
            <w:r w:rsidRPr="007D6A76">
              <w:rPr>
                <w:lang w:val="ru-RU"/>
              </w:rPr>
              <w:t xml:space="preserve"> в данном поле указывается «Код назначения операции».</w:t>
            </w:r>
          </w:p>
          <w:p w14:paraId="574FFC6D" w14:textId="0E194944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Формат: /</w:t>
            </w:r>
            <w:r w:rsidRPr="007D6A76">
              <w:t>PYTR</w:t>
            </w:r>
            <w:r w:rsidRPr="007D6A76">
              <w:rPr>
                <w:lang w:val="ru-RU"/>
              </w:rPr>
              <w:t>/&lt;</w:t>
            </w:r>
            <w:r w:rsidRPr="007D6A76">
              <w:t>code</w:t>
            </w:r>
            <w:r w:rsidRPr="007D6A76">
              <w:rPr>
                <w:lang w:val="ru-RU"/>
              </w:rPr>
              <w:t>&gt;</w:t>
            </w:r>
            <w:r w:rsidRPr="00CA146A">
              <w:rPr>
                <w:lang w:val="ru-RU"/>
              </w:rPr>
              <w:t>/</w:t>
            </w:r>
            <w:r w:rsidRPr="007D6A76">
              <w:rPr>
                <w:lang w:val="ru-RU"/>
              </w:rPr>
              <w:t>, где:</w:t>
            </w:r>
          </w:p>
          <w:p w14:paraId="3293C208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•</w:t>
            </w:r>
            <w:r w:rsidRPr="007D6A76">
              <w:rPr>
                <w:lang w:val="ru-RU"/>
              </w:rPr>
              <w:tab/>
            </w:r>
            <w:r w:rsidRPr="007D6A76">
              <w:t>PYTR</w:t>
            </w:r>
            <w:r w:rsidRPr="007D6A76">
              <w:rPr>
                <w:lang w:val="ru-RU"/>
              </w:rPr>
              <w:t xml:space="preserve"> – константа</w:t>
            </w:r>
          </w:p>
          <w:p w14:paraId="69877DFA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•</w:t>
            </w:r>
            <w:r w:rsidRPr="007D6A76">
              <w:rPr>
                <w:lang w:val="ru-RU"/>
              </w:rPr>
              <w:tab/>
              <w:t>&lt;</w:t>
            </w:r>
            <w:r w:rsidRPr="007D6A76">
              <w:t>code</w:t>
            </w:r>
            <w:r w:rsidRPr="007D6A76">
              <w:rPr>
                <w:lang w:val="ru-RU"/>
              </w:rPr>
              <w:t>&gt; - значение кода назначения операции.</w:t>
            </w:r>
          </w:p>
          <w:p w14:paraId="0DF8CE31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Перечень актуальных кодов указан в документе: </w:t>
            </w:r>
            <w:hyperlink r:id="rId18" w:history="1">
              <w:r w:rsidRPr="007D6A76">
                <w:rPr>
                  <w:rStyle w:val="af2"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1D0AF6A2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(Опубликованный на сайте НРД, по ссылке: </w:t>
            </w:r>
          </w:p>
          <w:p w14:paraId="48A46D9B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t>https</w:t>
            </w:r>
            <w:r w:rsidRPr="007D6A76">
              <w:rPr>
                <w:lang w:val="ru-RU"/>
              </w:rPr>
              <w:t>://</w:t>
            </w:r>
            <w:r w:rsidRPr="007D6A76">
              <w:t>www</w:t>
            </w:r>
            <w:r w:rsidRPr="007D6A76">
              <w:rPr>
                <w:lang w:val="ru-RU"/>
              </w:rPr>
              <w:t>.</w:t>
            </w:r>
            <w:r w:rsidRPr="007D6A76">
              <w:t>nsd</w:t>
            </w:r>
            <w:r w:rsidRPr="007D6A76">
              <w:rPr>
                <w:lang w:val="ru-RU"/>
              </w:rPr>
              <w:t>.</w:t>
            </w:r>
            <w:r w:rsidRPr="007D6A76">
              <w:t>ru</w:t>
            </w:r>
            <w:r w:rsidRPr="007D6A76">
              <w:rPr>
                <w:lang w:val="ru-RU"/>
              </w:rPr>
              <w:t>/</w:t>
            </w:r>
            <w:r w:rsidRPr="007D6A76">
              <w:t>common</w:t>
            </w:r>
            <w:r w:rsidRPr="007D6A76">
              <w:rPr>
                <w:lang w:val="ru-RU"/>
              </w:rPr>
              <w:t>/</w:t>
            </w:r>
            <w:r w:rsidRPr="007D6A76">
              <w:t>img</w:t>
            </w:r>
            <w:r w:rsidRPr="007D6A76">
              <w:rPr>
                <w:lang w:val="ru-RU"/>
              </w:rPr>
              <w:t>/</w:t>
            </w:r>
            <w:r w:rsidRPr="007D6A76">
              <w:t>uploaded</w:t>
            </w:r>
            <w:r w:rsidRPr="007D6A76">
              <w:rPr>
                <w:lang w:val="ru-RU"/>
              </w:rPr>
              <w:t>/</w:t>
            </w:r>
            <w:r w:rsidRPr="007D6A76">
              <w:t>files</w:t>
            </w:r>
            <w:r w:rsidRPr="007D6A76">
              <w:rPr>
                <w:lang w:val="ru-RU"/>
              </w:rPr>
              <w:t>/</w:t>
            </w:r>
            <w:r w:rsidRPr="007D6A76">
              <w:t>services</w:t>
            </w:r>
            <w:r w:rsidRPr="007D6A76">
              <w:rPr>
                <w:lang w:val="ru-RU"/>
              </w:rPr>
              <w:t>/</w:t>
            </w:r>
            <w:r w:rsidRPr="007D6A76">
              <w:t>Guidelines</w:t>
            </w:r>
            <w:r w:rsidRPr="007D6A76">
              <w:rPr>
                <w:lang w:val="ru-RU"/>
              </w:rPr>
              <w:t>%20</w:t>
            </w:r>
            <w:r w:rsidRPr="007D6A76">
              <w:t>on</w:t>
            </w:r>
            <w:r w:rsidRPr="007D6A76">
              <w:rPr>
                <w:lang w:val="ru-RU"/>
              </w:rPr>
              <w:t>%20</w:t>
            </w:r>
            <w:r w:rsidRPr="007D6A76">
              <w:t>Payment</w:t>
            </w:r>
            <w:r w:rsidRPr="007D6A76">
              <w:rPr>
                <w:lang w:val="ru-RU"/>
              </w:rPr>
              <w:t>%20</w:t>
            </w:r>
            <w:r w:rsidRPr="007D6A76">
              <w:t>Instruction</w:t>
            </w:r>
            <w:r w:rsidRPr="007D6A76">
              <w:rPr>
                <w:lang w:val="ru-RU"/>
              </w:rPr>
              <w:t>%20</w:t>
            </w:r>
            <w:r w:rsidRPr="007D6A76">
              <w:t>Format</w:t>
            </w:r>
            <w:r w:rsidRPr="007D6A76">
              <w:rPr>
                <w:lang w:val="ru-RU"/>
              </w:rPr>
              <w:t>%20</w:t>
            </w:r>
            <w:r w:rsidRPr="007D6A76">
              <w:t>of</w:t>
            </w:r>
            <w:r w:rsidRPr="007D6A76">
              <w:rPr>
                <w:lang w:val="ru-RU"/>
              </w:rPr>
              <w:t>%20</w:t>
            </w:r>
            <w:r w:rsidRPr="007D6A76">
              <w:t>RMB</w:t>
            </w:r>
            <w:r w:rsidRPr="007D6A76">
              <w:rPr>
                <w:lang w:val="ru-RU"/>
              </w:rPr>
              <w:t>%20</w:t>
            </w:r>
            <w:r w:rsidRPr="007D6A76">
              <w:t>Remittance</w:t>
            </w:r>
            <w:r w:rsidRPr="007D6A76">
              <w:rPr>
                <w:lang w:val="ru-RU"/>
              </w:rPr>
              <w:t>%20</w:t>
            </w:r>
            <w:r w:rsidRPr="007D6A76">
              <w:t>from</w:t>
            </w:r>
            <w:r w:rsidRPr="007D6A76">
              <w:rPr>
                <w:lang w:val="ru-RU"/>
              </w:rPr>
              <w:t>%2012.07.2021_</w:t>
            </w:r>
            <w:r w:rsidRPr="007D6A76">
              <w:t>Russian</w:t>
            </w:r>
            <w:r w:rsidRPr="007D6A76">
              <w:rPr>
                <w:lang w:val="ru-RU"/>
              </w:rPr>
              <w:t>.</w:t>
            </w:r>
            <w:r w:rsidRPr="007D6A76">
              <w:t>pdf</w:t>
            </w:r>
            <w:r w:rsidRPr="007D6A76">
              <w:rPr>
                <w:lang w:val="ru-RU"/>
              </w:rPr>
              <w:t>)</w:t>
            </w:r>
          </w:p>
          <w:p w14:paraId="670DBB75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14DD63C7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Правила заполнения:</w:t>
            </w:r>
          </w:p>
          <w:p w14:paraId="0C498ED4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Код назначение операции должен быть указан в поле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, при этом другой информации в поле не ожидается.</w:t>
            </w:r>
          </w:p>
          <w:p w14:paraId="7CF92411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7CE9A432" w14:textId="77777777" w:rsidR="001D5FF9" w:rsidRPr="007D6A76" w:rsidRDefault="001D5FF9" w:rsidP="001D5FF9">
            <w:pPr>
              <w:pStyle w:val="aff4"/>
            </w:pPr>
            <w:r w:rsidRPr="007D6A76">
              <w:t xml:space="preserve">Пример заполнения: </w:t>
            </w:r>
          </w:p>
          <w:p w14:paraId="49DBA97A" w14:textId="7AFBD71A" w:rsidR="001D5FF9" w:rsidRPr="00656646" w:rsidRDefault="001D5FF9" w:rsidP="001D5FF9">
            <w:pPr>
              <w:pStyle w:val="aff4"/>
              <w:rPr>
                <w:bCs/>
                <w:lang w:val="ru-RU"/>
              </w:rPr>
            </w:pPr>
            <w:r w:rsidRPr="007D6A76">
              <w:rPr>
                <w:lang w:val="ru-RU"/>
              </w:rPr>
              <w:t>&lt;InstrInf&gt;/PYTR/FTF</w:t>
            </w:r>
            <w:r>
              <w:t>/</w:t>
            </w:r>
            <w:r w:rsidRPr="007D6A76">
              <w:rPr>
                <w:lang w:val="ru-RU"/>
              </w:rPr>
              <w:t>&lt;/InstrInf&gt;</w:t>
            </w:r>
          </w:p>
          <w:p w14:paraId="17A14CF9" w14:textId="0762F55D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51F53EB6" w14:textId="77777777" w:rsidTr="005F6919">
        <w:tc>
          <w:tcPr>
            <w:tcW w:w="1384" w:type="dxa"/>
            <w:shd w:val="clear" w:color="auto" w:fill="auto"/>
          </w:tcPr>
          <w:p w14:paraId="7D8BB048" w14:textId="20BC1DEE" w:rsidR="001D5FF9" w:rsidRPr="00A208C4" w:rsidRDefault="001D5FF9" w:rsidP="001D5FF9">
            <w:pPr>
              <w:pStyle w:val="aff4"/>
            </w:pPr>
            <w:r w:rsidRPr="00A208C4">
              <w:lastRenderedPageBreak/>
              <w:t>InstrForNxtAgt</w:t>
            </w:r>
          </w:p>
        </w:tc>
        <w:tc>
          <w:tcPr>
            <w:tcW w:w="2268" w:type="dxa"/>
            <w:shd w:val="clear" w:color="auto" w:fill="auto"/>
          </w:tcPr>
          <w:p w14:paraId="72F6AA8C" w14:textId="6EE4C2FA" w:rsidR="001D5FF9" w:rsidRPr="00A208C4" w:rsidRDefault="001D5FF9" w:rsidP="001D5FF9">
            <w:pPr>
              <w:pStyle w:val="aff4"/>
            </w:pPr>
            <w:r w:rsidRPr="00A208C4">
              <w:t>Инструкция следующему банку / InstructionForNextAgent</w:t>
            </w:r>
          </w:p>
        </w:tc>
        <w:tc>
          <w:tcPr>
            <w:tcW w:w="2552" w:type="dxa"/>
            <w:shd w:val="clear" w:color="auto" w:fill="auto"/>
          </w:tcPr>
          <w:p w14:paraId="7BF9A861" w14:textId="05593402" w:rsidR="001D5FF9" w:rsidRPr="00A208C4" w:rsidRDefault="001D5FF9" w:rsidP="001D5FF9">
            <w:pPr>
              <w:pStyle w:val="aff4"/>
            </w:pPr>
            <w:r w:rsidRPr="00A208C4">
              <w:t>Document/FIToFICstmrCdtTrf/CdtTrfTxInf/InstrForNxtAgt/InstrInf</w:t>
            </w:r>
          </w:p>
        </w:tc>
        <w:tc>
          <w:tcPr>
            <w:tcW w:w="1134" w:type="dxa"/>
          </w:tcPr>
          <w:p w14:paraId="33BD8441" w14:textId="6BD4F8EB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927232D" w14:textId="2E3685EA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 xml:space="preserve">указываются </w:t>
            </w:r>
            <w:r>
              <w:rPr>
                <w:bCs/>
                <w:lang w:val="ru-RU"/>
              </w:rPr>
              <w:t>р</w:t>
            </w:r>
            <w:r w:rsidRPr="008A4F64">
              <w:rPr>
                <w:bCs/>
                <w:lang w:val="ru-RU"/>
              </w:rPr>
              <w:t>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Указываются в отдельном поле </w:t>
            </w:r>
            <w:r w:rsidRPr="008A4F64">
              <w:rPr>
                <w:bCs/>
                <w:lang w:val="ru-RU"/>
              </w:rPr>
              <w:t>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 .</w:t>
            </w:r>
          </w:p>
          <w:p w14:paraId="0D7D3D22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189EF548" w14:textId="366953E5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253479EA" w14:textId="12B66ABB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6935C6AB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F1384F5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AE087FE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2CDDEB5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08878490" w14:textId="19E6B0C9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</w:tc>
      </w:tr>
      <w:tr w:rsidR="001D5FF9" w:rsidRPr="00A208C4" w14:paraId="5622ACE2" w14:textId="77777777" w:rsidTr="005F6919">
        <w:tc>
          <w:tcPr>
            <w:tcW w:w="1384" w:type="dxa"/>
            <w:shd w:val="clear" w:color="auto" w:fill="auto"/>
          </w:tcPr>
          <w:p w14:paraId="2AB39010" w14:textId="58AAEE02" w:rsidR="001D5FF9" w:rsidRPr="00A208C4" w:rsidRDefault="001D5FF9" w:rsidP="001D5FF9">
            <w:pPr>
              <w:pStyle w:val="aff4"/>
            </w:pPr>
            <w:r w:rsidRPr="00A208C4">
              <w:lastRenderedPageBreak/>
              <w:t>Неструктурированная форма / Unstructured</w:t>
            </w:r>
          </w:p>
        </w:tc>
        <w:tc>
          <w:tcPr>
            <w:tcW w:w="2268" w:type="dxa"/>
            <w:shd w:val="clear" w:color="auto" w:fill="auto"/>
          </w:tcPr>
          <w:p w14:paraId="45AA6DB6" w14:textId="007AA198" w:rsidR="001D5FF9" w:rsidRPr="00A208C4" w:rsidRDefault="001D5FF9" w:rsidP="001D5FF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552" w:type="dxa"/>
            <w:shd w:val="clear" w:color="auto" w:fill="auto"/>
          </w:tcPr>
          <w:p w14:paraId="363FA5ED" w14:textId="794AB32F" w:rsidR="001D5FF9" w:rsidRPr="00A208C4" w:rsidRDefault="001D5FF9" w:rsidP="001D5FF9">
            <w:pPr>
              <w:pStyle w:val="aff4"/>
            </w:pPr>
            <w:r w:rsidRPr="00A208C4">
              <w:t>Document/FIToFICstmrCdtTrf/CdtTrfTxInf/RmtInf/Ustrd</w:t>
            </w:r>
          </w:p>
        </w:tc>
        <w:tc>
          <w:tcPr>
            <w:tcW w:w="1134" w:type="dxa"/>
          </w:tcPr>
          <w:p w14:paraId="42CD4186" w14:textId="0195B502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89D2C3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платеже. </w:t>
            </w:r>
          </w:p>
          <w:p w14:paraId="57579602" w14:textId="4163859F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не более 140 символов.</w:t>
            </w:r>
          </w:p>
        </w:tc>
      </w:tr>
      <w:tr w:rsidR="001D5FF9" w:rsidRPr="000B105F" w14:paraId="7DD7D637" w14:textId="77777777" w:rsidTr="005F6919">
        <w:tc>
          <w:tcPr>
            <w:tcW w:w="1384" w:type="dxa"/>
            <w:shd w:val="clear" w:color="auto" w:fill="auto"/>
          </w:tcPr>
          <w:p w14:paraId="6EFC9357" w14:textId="7FA8096C" w:rsidR="001D5FF9" w:rsidRPr="00A208C4" w:rsidRDefault="001D5FF9" w:rsidP="001D5FF9">
            <w:pPr>
              <w:pStyle w:val="aff4"/>
            </w:pPr>
            <w:r w:rsidRPr="00A208C4">
              <w:t>RltdDt</w:t>
            </w:r>
          </w:p>
        </w:tc>
        <w:tc>
          <w:tcPr>
            <w:tcW w:w="2268" w:type="dxa"/>
            <w:shd w:val="clear" w:color="auto" w:fill="auto"/>
          </w:tcPr>
          <w:p w14:paraId="6AAD5E26" w14:textId="6C7E6B12" w:rsidR="001D5FF9" w:rsidRPr="00A208C4" w:rsidRDefault="001D5FF9" w:rsidP="001D5FF9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1801C73A" w14:textId="48DE859A" w:rsidR="001D5FF9" w:rsidRPr="00A208C4" w:rsidRDefault="001D5FF9" w:rsidP="001D5FF9">
            <w:pPr>
              <w:pStyle w:val="aff4"/>
            </w:pPr>
            <w:r w:rsidRPr="004743AF">
              <w:t>Document/FIToFICstmrCdtTrf/CdtTrfTxInf/R</w:t>
            </w:r>
            <w:r w:rsidRPr="004743AF">
              <w:lastRenderedPageBreak/>
              <w:t>mtInf/Strd/RfrdDocInf/RltdDt</w:t>
            </w:r>
          </w:p>
        </w:tc>
        <w:tc>
          <w:tcPr>
            <w:tcW w:w="1134" w:type="dxa"/>
          </w:tcPr>
          <w:p w14:paraId="1744B35F" w14:textId="1BB84CB9" w:rsidR="001D5FF9" w:rsidRPr="00A208C4" w:rsidRDefault="001D5FF9" w:rsidP="001D5FF9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8641EA4" w14:textId="77777777" w:rsidR="001D5FF9" w:rsidRPr="00A208C4" w:rsidRDefault="001D5FF9" w:rsidP="001D5FF9">
            <w:pPr>
              <w:pStyle w:val="aff4"/>
            </w:pPr>
            <w:r w:rsidRPr="00A208C4">
              <w:t>В отдельном повторении блока */Strd</w:t>
            </w:r>
          </w:p>
          <w:p w14:paraId="5E7AB246" w14:textId="77777777" w:rsidR="001D5FF9" w:rsidRDefault="001D5FF9" w:rsidP="001D5FF9">
            <w:pPr>
              <w:pStyle w:val="aff4"/>
              <w:rPr>
                <w:b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748BD576" w14:textId="77777777" w:rsidR="000B105F" w:rsidRPr="000B105F" w:rsidRDefault="000B105F" w:rsidP="000B105F">
            <w:pPr>
              <w:pStyle w:val="aff4"/>
              <w:rPr>
                <w:b/>
              </w:rPr>
            </w:pPr>
          </w:p>
          <w:p w14:paraId="338918C3" w14:textId="77777777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При импорте в НБК поле обязательно для заполнения.</w:t>
            </w:r>
          </w:p>
          <w:p w14:paraId="2D87C549" w14:textId="77777777" w:rsidR="000B105F" w:rsidRPr="000B105F" w:rsidRDefault="000B105F" w:rsidP="000B105F">
            <w:pPr>
              <w:pStyle w:val="aff4"/>
              <w:rPr>
                <w:b/>
                <w:lang w:val="ru-RU"/>
              </w:rPr>
            </w:pPr>
          </w:p>
          <w:p w14:paraId="41A1F8F0" w14:textId="47C4A855" w:rsidR="000B105F" w:rsidRPr="000B105F" w:rsidRDefault="000B105F" w:rsidP="001D5FF9">
            <w:pPr>
              <w:pStyle w:val="aff4"/>
              <w:rPr>
                <w:b/>
                <w:lang w:val="ru-RU"/>
              </w:rPr>
            </w:pPr>
          </w:p>
        </w:tc>
      </w:tr>
    </w:tbl>
    <w:p w14:paraId="1EDFAA02" w14:textId="7ECF161B" w:rsidR="00203BFA" w:rsidRPr="000B105F" w:rsidRDefault="00203BFA" w:rsidP="00D54929"/>
    <w:p w14:paraId="595C3D90" w14:textId="75C9BF3B" w:rsidR="00FE2251" w:rsidRPr="00A208C4" w:rsidRDefault="00FE2251" w:rsidP="00D54929">
      <w:pPr>
        <w:pStyle w:val="2"/>
      </w:pPr>
      <w:bookmarkStart w:id="116" w:name="_Ref25929645"/>
      <w:bookmarkStart w:id="117" w:name="_Ref25929651"/>
      <w:bookmarkStart w:id="118" w:name="_Toc146881177"/>
      <w:r w:rsidRPr="00A208C4">
        <w:t>Сообщение</w:t>
      </w:r>
      <w:r w:rsidRPr="006D1D1D">
        <w:t xml:space="preserve"> </w:t>
      </w:r>
      <w:r w:rsidRPr="00A208C4">
        <w:rPr>
          <w:lang w:val="en-US"/>
        </w:rPr>
        <w:t>pacs</w:t>
      </w:r>
      <w:r w:rsidRPr="006D1D1D">
        <w:t>.009.001.06</w:t>
      </w:r>
      <w:r w:rsidR="00A74305" w:rsidRPr="006D1D1D">
        <w:t xml:space="preserve"> </w:t>
      </w:r>
      <w:r w:rsidRPr="00A208C4">
        <w:rPr>
          <w:lang w:val="en-US"/>
        </w:rPr>
        <w:t>FinancialInstitutionCreditTransferV</w:t>
      </w:r>
      <w:r w:rsidRPr="00A208C4">
        <w:t>06 - Перевод денежных средств финансовым учреждением</w:t>
      </w:r>
      <w:bookmarkEnd w:id="116"/>
      <w:bookmarkEnd w:id="117"/>
      <w:bookmarkEnd w:id="118"/>
      <w:r w:rsidRPr="00A208C4">
        <w:t xml:space="preserve"> </w:t>
      </w:r>
    </w:p>
    <w:p w14:paraId="42B29EA5" w14:textId="1B2C7636" w:rsidR="00FE2251" w:rsidRPr="00A208C4" w:rsidRDefault="00FE2251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.009.001.06 – Перевод денежных средств финансовым учреждением,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Pr="00A208C4">
        <w:t>) - Платежный клиринг и расчет.</w:t>
      </w:r>
    </w:p>
    <w:p w14:paraId="08282E8C" w14:textId="5C23E8CB" w:rsidR="00D96F49" w:rsidRPr="00D96F49" w:rsidRDefault="00D96F49" w:rsidP="00D96F49">
      <w:r w:rsidRPr="00D96F49">
        <w:t xml:space="preserve">Сообщении </w:t>
      </w:r>
      <w:r w:rsidRPr="00A208C4">
        <w:rPr>
          <w:lang w:val="en-US"/>
        </w:rPr>
        <w:t>pacs</w:t>
      </w:r>
      <w:r w:rsidRPr="00A208C4">
        <w:t>.009.001.06</w:t>
      </w:r>
      <w:r w:rsidRPr="00D96F49">
        <w:t xml:space="preserve"> исплользуетя для передачи документов:</w:t>
      </w:r>
    </w:p>
    <w:p w14:paraId="088E635E" w14:textId="0DB4321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Платежное поручение в рублях. </w:t>
      </w:r>
      <w:r w:rsidRPr="000B7B95">
        <w:rPr>
          <w:b/>
        </w:rPr>
        <w:t>Код формы: PS091</w:t>
      </w:r>
      <w:r w:rsidRPr="00D96F49">
        <w:t xml:space="preserve"> (передается в поле: */AppHdr/BizSvc).</w:t>
      </w:r>
    </w:p>
    <w:p w14:paraId="5986B618" w14:textId="3039949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формы: PS09</w:t>
      </w:r>
      <w:r w:rsidRPr="000B7B95">
        <w:rPr>
          <w:b/>
          <w:lang w:val="en-US"/>
        </w:rPr>
        <w:t>2</w:t>
      </w:r>
      <w:r w:rsidRPr="00D96F49">
        <w:t xml:space="preserve"> (передается в поле: */AppHdr/BizSvc).</w:t>
      </w:r>
    </w:p>
    <w:p w14:paraId="2004ADF8" w14:textId="48DCAF66" w:rsidR="00D96F49" w:rsidRPr="00D96F49" w:rsidRDefault="00D96F49" w:rsidP="00FB5243">
      <w:pPr>
        <w:numPr>
          <w:ilvl w:val="0"/>
          <w:numId w:val="16"/>
        </w:numPr>
      </w:pPr>
      <w:r w:rsidRPr="00D96F49">
        <w:t>Конверсионное поручение</w:t>
      </w:r>
      <w:r w:rsidRPr="000B7B95">
        <w:rPr>
          <w:b/>
        </w:rPr>
        <w:t xml:space="preserve">. Код формы: PS093 </w:t>
      </w:r>
      <w:r w:rsidRPr="00D96F49">
        <w:t>(передается в поле: */AppHdr/BizSvc).</w:t>
      </w:r>
    </w:p>
    <w:p w14:paraId="6E92CCD2" w14:textId="16DB1BBC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 xml:space="preserve">Распоряжение на перевод с конверсией. </w:t>
      </w:r>
      <w:r w:rsidRPr="000B7B95">
        <w:rPr>
          <w:b/>
        </w:rPr>
        <w:t xml:space="preserve">Код формы: PS094 </w:t>
      </w:r>
      <w:r w:rsidRPr="00D96F49">
        <w:t>(передается в поле: */AppHdr/BizSvc).</w:t>
      </w:r>
    </w:p>
    <w:p w14:paraId="10C88A4E" w14:textId="2736A016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73DE94DB" w14:textId="77777777" w:rsidR="00D96F49" w:rsidRDefault="00D96F49" w:rsidP="00D54929"/>
    <w:p w14:paraId="0BBDBCA6" w14:textId="0A3AAA6E" w:rsidR="00680B0A" w:rsidRPr="00A208C4" w:rsidRDefault="008D58D5" w:rsidP="00680B0A">
      <w:r w:rsidRPr="00A208C4">
        <w:t>Сообщение «Перевод денежных средств финансовы</w:t>
      </w:r>
      <w:r w:rsidR="00680B0A">
        <w:t xml:space="preserve">м учреждением» </w:t>
      </w:r>
      <w:r w:rsidR="00EC788A" w:rsidRPr="00A208C4">
        <w:t xml:space="preserve">направляется клиентом НРД </w:t>
      </w:r>
      <w:r w:rsidR="00EC788A">
        <w:t>–</w:t>
      </w:r>
      <w:r w:rsidR="00EC788A" w:rsidRPr="00A208C4">
        <w:t xml:space="preserve"> </w:t>
      </w:r>
      <w:r w:rsidR="00EC788A">
        <w:t>кредитной организацией</w:t>
      </w:r>
      <w:r w:rsidR="00EC788A" w:rsidRPr="00A208C4">
        <w:t>, явл</w:t>
      </w:r>
      <w:r w:rsidR="00EC788A">
        <w:t>яющейся</w:t>
      </w:r>
      <w:r w:rsidR="00EC788A" w:rsidRPr="00A208C4">
        <w:t xml:space="preserve"> владельцем счета в НРД для подачи </w:t>
      </w:r>
      <w:r w:rsidR="00EC788A">
        <w:rPr>
          <w:lang w:eastAsia="en-US"/>
        </w:rPr>
        <w:t>поручения/распоряжения</w:t>
      </w:r>
      <w:r w:rsidRPr="00A208C4">
        <w:t xml:space="preserve"> </w:t>
      </w:r>
      <w:r w:rsidR="00DA4235" w:rsidRPr="00A208C4">
        <w:t>по собственному счету.</w:t>
      </w:r>
    </w:p>
    <w:p w14:paraId="144E99A3" w14:textId="5C4D859B" w:rsidR="00643D00" w:rsidRPr="00643D00" w:rsidRDefault="00EC788A" w:rsidP="00643D00">
      <w:r w:rsidRPr="00A208C4">
        <w:rPr>
          <w:lang w:eastAsia="en-US"/>
        </w:rPr>
        <w:t xml:space="preserve"> </w:t>
      </w:r>
      <w:r w:rsidR="00643D00" w:rsidRPr="00A208C4">
        <w:t xml:space="preserve">При формировании сообщения </w:t>
      </w:r>
      <w:r w:rsidR="00643D00" w:rsidRPr="00A208C4">
        <w:rPr>
          <w:lang w:val="en-US"/>
        </w:rPr>
        <w:t>pacs</w:t>
      </w:r>
      <w:r w:rsidR="00643D00" w:rsidRPr="00A208C4">
        <w:t>.00</w:t>
      </w:r>
      <w:r w:rsidR="00643D00">
        <w:t>9</w:t>
      </w:r>
      <w:r w:rsidR="00643D00" w:rsidRPr="00A208C4">
        <w:t>.001.06 необходимо учитывать особенности, приведенные ниже</w:t>
      </w:r>
      <w:r w:rsidR="00643D00">
        <w:t>:</w:t>
      </w:r>
    </w:p>
    <w:p w14:paraId="2668CF65" w14:textId="6E8049F5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lastRenderedPageBreak/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3230FD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3230FD">
        <w:rPr>
          <w:rFonts w:ascii="Times New Roman" w:hAnsi="Times New Roman"/>
          <w:sz w:val="24"/>
          <w:szCs w:val="24"/>
          <w:lang w:val="en-US"/>
        </w:rPr>
        <w:t>X</w:t>
      </w:r>
      <w:r w:rsidR="003230FD" w:rsidRPr="009B6EC3">
        <w:rPr>
          <w:rFonts w:ascii="Times New Roman" w:hAnsi="Times New Roman"/>
          <w:sz w:val="24"/>
          <w:szCs w:val="24"/>
        </w:rPr>
        <w:t xml:space="preserve"> </w:t>
      </w:r>
      <w:r w:rsidR="003230FD">
        <w:rPr>
          <w:rFonts w:ascii="Times New Roman" w:hAnsi="Times New Roman"/>
          <w:sz w:val="24"/>
          <w:szCs w:val="24"/>
        </w:rPr>
        <w:t>(</w:t>
      </w:r>
      <w:r w:rsidR="003230FD" w:rsidRPr="009B6EC3">
        <w:rPr>
          <w:rFonts w:ascii="Times New Roman" w:hAnsi="Times New Roman"/>
          <w:sz w:val="24"/>
          <w:szCs w:val="24"/>
        </w:rPr>
        <w:t xml:space="preserve">см. </w:t>
      </w:r>
      <w:r w:rsidR="003230FD" w:rsidRPr="009B6EC3">
        <w:rPr>
          <w:rFonts w:ascii="Times New Roman" w:hAnsi="Times New Roman"/>
          <w:sz w:val="24"/>
          <w:szCs w:val="24"/>
        </w:rPr>
        <w:fldChar w:fldCharType="begin"/>
      </w:r>
      <w:r w:rsidR="003230FD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3230FD" w:rsidRPr="009B6EC3">
        <w:rPr>
          <w:rFonts w:ascii="Times New Roman" w:hAnsi="Times New Roman"/>
          <w:sz w:val="24"/>
          <w:szCs w:val="24"/>
        </w:rPr>
      </w:r>
      <w:r w:rsidR="003230FD" w:rsidRPr="009B6EC3">
        <w:rPr>
          <w:rFonts w:ascii="Times New Roman" w:hAnsi="Times New Roman"/>
          <w:sz w:val="24"/>
          <w:szCs w:val="24"/>
        </w:rPr>
        <w:fldChar w:fldCharType="separate"/>
      </w:r>
      <w:r w:rsidR="003230FD" w:rsidRPr="009B6EC3">
        <w:rPr>
          <w:rFonts w:ascii="Times New Roman" w:hAnsi="Times New Roman"/>
          <w:sz w:val="24"/>
          <w:szCs w:val="24"/>
        </w:rPr>
        <w:t>Таблица 1</w:t>
      </w:r>
      <w:r w:rsidR="003230FD" w:rsidRPr="009B6EC3">
        <w:rPr>
          <w:rFonts w:ascii="Times New Roman" w:hAnsi="Times New Roman"/>
          <w:sz w:val="24"/>
          <w:szCs w:val="24"/>
        </w:rPr>
        <w:fldChar w:fldCharType="end"/>
      </w:r>
      <w:r w:rsidR="003230FD">
        <w:rPr>
          <w:rFonts w:ascii="Times New Roman" w:hAnsi="Times New Roman"/>
          <w:sz w:val="24"/>
          <w:szCs w:val="24"/>
        </w:rPr>
        <w:t>)</w:t>
      </w:r>
      <w:r w:rsidR="003230FD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3230FD">
        <w:rPr>
          <w:rFonts w:ascii="Times New Roman" w:hAnsi="Times New Roman"/>
          <w:sz w:val="24"/>
          <w:szCs w:val="24"/>
        </w:rPr>
        <w:t>л</w:t>
      </w:r>
      <w:r w:rsidR="003230FD" w:rsidRPr="009B6EC3">
        <w:rPr>
          <w:rFonts w:ascii="Times New Roman" w:hAnsi="Times New Roman"/>
          <w:sz w:val="24"/>
          <w:szCs w:val="24"/>
        </w:rPr>
        <w:t>бце «</w:t>
      </w:r>
      <w:r w:rsidR="003230FD">
        <w:rPr>
          <w:rFonts w:ascii="Times New Roman" w:hAnsi="Times New Roman"/>
          <w:sz w:val="24"/>
          <w:szCs w:val="24"/>
        </w:rPr>
        <w:t>Пр</w:t>
      </w:r>
      <w:r w:rsidR="003230FD" w:rsidRPr="009B6EC3">
        <w:rPr>
          <w:rFonts w:ascii="Times New Roman" w:hAnsi="Times New Roman"/>
          <w:sz w:val="24"/>
          <w:szCs w:val="24"/>
        </w:rPr>
        <w:t>имечание»</w:t>
      </w:r>
      <w:r w:rsidR="003230FD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44CA44E9" w14:textId="46F73239" w:rsidR="00FE2251" w:rsidRPr="00A208C4" w:rsidRDefault="00FE2251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643D00">
        <w:t xml:space="preserve"> </w:t>
      </w:r>
      <w:r w:rsidR="00643D00">
        <w:rPr>
          <w:lang w:val="en-US"/>
        </w:rPr>
        <w:t>c</w:t>
      </w:r>
      <w:r w:rsidRPr="00A208C4">
        <w:t xml:space="preserve">хема </w:t>
      </w:r>
      <w:r w:rsidRPr="00A208C4">
        <w:rPr>
          <w:lang w:val="en-US"/>
        </w:rPr>
        <w:t>pacs</w:t>
      </w:r>
      <w:r w:rsidR="00F354FE" w:rsidRPr="00A208C4">
        <w:t>.009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1EC27676" w14:textId="061D09C4" w:rsidR="00FE2251" w:rsidRPr="00D71CAF" w:rsidRDefault="00FE2251" w:rsidP="00D54929">
      <w:r w:rsidRPr="00A208C4">
        <w:t>Пример</w:t>
      </w:r>
      <w:r w:rsidRPr="00D71CAF">
        <w:t xml:space="preserve"> </w:t>
      </w:r>
      <w:r w:rsidRPr="00A208C4">
        <w:t>указания</w:t>
      </w:r>
      <w:r w:rsidRPr="00D71CAF">
        <w:t xml:space="preserve"> </w:t>
      </w:r>
      <w:r w:rsidRPr="00A208C4">
        <w:rPr>
          <w:lang w:val="en-US"/>
        </w:rPr>
        <w:t>namespace</w:t>
      </w:r>
      <w:r w:rsidRPr="00D71CAF">
        <w:t>: &lt;</w:t>
      </w:r>
      <w:r w:rsidRPr="00A208C4">
        <w:rPr>
          <w:lang w:val="en-US"/>
        </w:rPr>
        <w:t>Document</w:t>
      </w:r>
      <w:r w:rsidRPr="00D71CAF">
        <w:t xml:space="preserve"> </w:t>
      </w:r>
      <w:r w:rsidRPr="00A208C4">
        <w:rPr>
          <w:lang w:val="en-US"/>
        </w:rPr>
        <w:t>xmlns</w:t>
      </w:r>
      <w:r w:rsidRPr="00D71CAF">
        <w:t>="</w:t>
      </w:r>
      <w:r w:rsidRPr="00A208C4">
        <w:rPr>
          <w:lang w:val="en-US"/>
        </w:rPr>
        <w:t>urn</w:t>
      </w:r>
      <w:r w:rsidRPr="00D71CAF">
        <w:t>:</w:t>
      </w:r>
      <w:r w:rsidRPr="00A208C4">
        <w:rPr>
          <w:lang w:val="en-US"/>
        </w:rPr>
        <w:t>iso</w:t>
      </w:r>
      <w:r w:rsidRPr="00D71CAF">
        <w:t>:</w:t>
      </w:r>
      <w:r w:rsidRPr="00A208C4">
        <w:rPr>
          <w:lang w:val="en-US"/>
        </w:rPr>
        <w:t>std</w:t>
      </w:r>
      <w:r w:rsidRPr="00D71CAF">
        <w:t>:</w:t>
      </w:r>
      <w:r w:rsidRPr="00A208C4">
        <w:rPr>
          <w:lang w:val="en-US"/>
        </w:rPr>
        <w:t>iso</w:t>
      </w:r>
      <w:r w:rsidRPr="00D71CAF">
        <w:t>:20022:</w:t>
      </w:r>
      <w:r w:rsidRPr="00A208C4">
        <w:rPr>
          <w:lang w:val="en-US"/>
        </w:rPr>
        <w:t>tech</w:t>
      </w:r>
      <w:r w:rsidRPr="00D71CAF">
        <w:t>:</w:t>
      </w:r>
      <w:r w:rsidRPr="00A208C4">
        <w:rPr>
          <w:lang w:val="en-US"/>
        </w:rPr>
        <w:t>xsd</w:t>
      </w:r>
      <w:r w:rsidRPr="00D71CAF">
        <w:t>:</w:t>
      </w:r>
      <w:r w:rsidRPr="00A208C4">
        <w:rPr>
          <w:b/>
          <w:lang w:val="en-US"/>
        </w:rPr>
        <w:t>pacs</w:t>
      </w:r>
      <w:r w:rsidR="00F354FE" w:rsidRPr="00D71CAF">
        <w:rPr>
          <w:b/>
        </w:rPr>
        <w:t>.009</w:t>
      </w:r>
      <w:r w:rsidRPr="00D71CAF">
        <w:rPr>
          <w:b/>
        </w:rPr>
        <w:t>.001.06</w:t>
      </w:r>
      <w:r w:rsidRPr="00D71CAF">
        <w:t>"&gt;</w:t>
      </w:r>
    </w:p>
    <w:p w14:paraId="25476236" w14:textId="70CC3CE5" w:rsidR="00FE2251" w:rsidRPr="009B7650" w:rsidRDefault="002E1408" w:rsidP="00D54929">
      <w:pPr>
        <w:pStyle w:val="3"/>
        <w:rPr>
          <w:lang w:val="en-US"/>
        </w:rPr>
      </w:pPr>
      <w:bookmarkStart w:id="119" w:name="_Toc146881178"/>
      <w:r w:rsidRPr="00CE37FB">
        <w:t>Платежное</w:t>
      </w:r>
      <w:r w:rsidRPr="002E1408">
        <w:rPr>
          <w:lang w:val="en-US"/>
        </w:rPr>
        <w:t xml:space="preserve"> </w:t>
      </w:r>
      <w:r w:rsidRPr="00CE37FB">
        <w:t>поручение</w:t>
      </w:r>
      <w:r w:rsidRPr="002E1408">
        <w:rPr>
          <w:lang w:val="en-US"/>
        </w:rPr>
        <w:t xml:space="preserve"> </w:t>
      </w:r>
      <w:r w:rsidRPr="00CE37FB">
        <w:t>в</w:t>
      </w:r>
      <w:r w:rsidRPr="002E1408">
        <w:rPr>
          <w:lang w:val="en-US"/>
        </w:rPr>
        <w:t xml:space="preserve"> </w:t>
      </w:r>
      <w:r w:rsidRPr="00CE37FB">
        <w:t>рублях</w:t>
      </w:r>
      <w:r w:rsidRPr="008A4F64">
        <w:rPr>
          <w:lang w:val="en-US"/>
        </w:rPr>
        <w:t xml:space="preserve"> </w:t>
      </w:r>
      <w:r w:rsidR="00FE2251" w:rsidRPr="008A4F64">
        <w:rPr>
          <w:lang w:val="en-US"/>
        </w:rPr>
        <w:t xml:space="preserve">- </w:t>
      </w:r>
      <w:r w:rsidR="00FE2251" w:rsidRPr="00A208C4">
        <w:rPr>
          <w:lang w:val="en-US"/>
        </w:rPr>
        <w:t>pacs</w:t>
      </w:r>
      <w:r w:rsidR="00FE2251" w:rsidRPr="008A4F64">
        <w:rPr>
          <w:lang w:val="en-US"/>
        </w:rPr>
        <w:t>.00</w:t>
      </w:r>
      <w:r w:rsidR="00F354FE" w:rsidRPr="008A4F64">
        <w:rPr>
          <w:lang w:val="en-US"/>
        </w:rPr>
        <w:t>9</w:t>
      </w:r>
      <w:r w:rsidR="00FE2251" w:rsidRPr="008A4F64">
        <w:rPr>
          <w:lang w:val="en-US"/>
        </w:rPr>
        <w:t xml:space="preserve">.001.06 </w:t>
      </w:r>
      <w:r w:rsidR="00F354FE" w:rsidRPr="00A208C4">
        <w:rPr>
          <w:lang w:val="en-US"/>
        </w:rPr>
        <w:t>FinancialInstitutionCreditTransferV</w:t>
      </w:r>
      <w:r w:rsidR="00F354FE" w:rsidRPr="008A4F64">
        <w:rPr>
          <w:lang w:val="en-US"/>
        </w:rPr>
        <w:t>06</w:t>
      </w:r>
      <w:bookmarkEnd w:id="119"/>
    </w:p>
    <w:p w14:paraId="63040F73" w14:textId="77777777" w:rsidR="002E1408" w:rsidRPr="00CE37FB" w:rsidRDefault="002E1408" w:rsidP="002E1408">
      <w:r w:rsidRPr="00CE37FB">
        <w:t xml:space="preserve">Платежное поручение в рублях. </w:t>
      </w:r>
      <w:r w:rsidRPr="000B7B95">
        <w:rPr>
          <w:b/>
        </w:rPr>
        <w:t>Код формы</w:t>
      </w:r>
      <w:r w:rsidRPr="00CE37FB">
        <w:t xml:space="preserve">: </w:t>
      </w:r>
      <w:r w:rsidRPr="000B7B95">
        <w:rPr>
          <w:b/>
        </w:rPr>
        <w:t>PS091</w:t>
      </w:r>
      <w:r w:rsidRPr="00CE37FB">
        <w:t xml:space="preserve"> (передается в поле: */AppHdr/BizSvc).</w:t>
      </w:r>
    </w:p>
    <w:p w14:paraId="7AB20325" w14:textId="082A474C" w:rsidR="008A4F64" w:rsidRPr="00A208C4" w:rsidRDefault="008A4F64" w:rsidP="008A4F64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 xml:space="preserve">рублевого платежного поручения </w:t>
      </w:r>
      <w:r w:rsidRPr="00A208C4">
        <w:t>указан в</w:t>
      </w:r>
      <w:r>
        <w:t xml:space="preserve"> </w:t>
      </w:r>
      <w:r>
        <w:fldChar w:fldCharType="begin"/>
      </w:r>
      <w:r>
        <w:instrText xml:space="preserve"> REF _Ref493174566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13</w:t>
      </w:r>
      <w:r>
        <w:fldChar w:fldCharType="end"/>
      </w:r>
      <w:r w:rsidRPr="00A208C4">
        <w:t xml:space="preserve">. </w:t>
      </w:r>
    </w:p>
    <w:p w14:paraId="1A2FA7BE" w14:textId="1A926531" w:rsidR="008A4F64" w:rsidRDefault="008A4F64" w:rsidP="008A4F64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указываться только одно платежное поручение.</w:t>
      </w:r>
    </w:p>
    <w:p w14:paraId="0931F61D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091_</w:t>
      </w:r>
      <w:r w:rsidRPr="00B15F37">
        <w:rPr>
          <w:lang w:val="en-US"/>
        </w:rPr>
        <w:t>RubleTransfer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5CBB74B9" w14:textId="77777777" w:rsidR="00B15F37" w:rsidRPr="00B15F37" w:rsidRDefault="00B15F37" w:rsidP="00B15F37">
      <w:pPr>
        <w:jc w:val="left"/>
      </w:pPr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091</w:t>
      </w:r>
      <w:r w:rsidRPr="00B15F37">
        <w:t>»</w:t>
      </w:r>
    </w:p>
    <w:p w14:paraId="1E79D445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t>Пример указания namespace: &lt;Document xmlns="urn:iso:std:iso:20022:tech:xsd:pacs.009.001.06:</w:t>
      </w:r>
      <w:r w:rsidRPr="00B15F37">
        <w:rPr>
          <w:b/>
          <w:lang w:val="en-US"/>
        </w:rPr>
        <w:t>ps091</w:t>
      </w:r>
      <w:r w:rsidRPr="00B15F37">
        <w:rPr>
          <w:lang w:val="en-US"/>
        </w:rPr>
        <w:t>"&gt;</w:t>
      </w:r>
    </w:p>
    <w:p w14:paraId="0227044B" w14:textId="77777777" w:rsidR="008A4F64" w:rsidRPr="00B15F37" w:rsidRDefault="008A4F64" w:rsidP="008A4F64">
      <w:pPr>
        <w:rPr>
          <w:lang w:val="en-US"/>
        </w:rPr>
      </w:pPr>
    </w:p>
    <w:p w14:paraId="2E4CB84E" w14:textId="34F40DD6" w:rsidR="00F354FE" w:rsidRPr="00A208C4" w:rsidRDefault="00F354FE" w:rsidP="00D54929">
      <w:pPr>
        <w:pStyle w:val="aff1"/>
      </w:pPr>
      <w:bookmarkStart w:id="120" w:name="_Ref493174566"/>
      <w:r w:rsidRPr="00A208C4">
        <w:t xml:space="preserve">Таблица </w:t>
      </w:r>
      <w:fldSimple w:instr=" SEQ Таблица \* ARABIC ">
        <w:r w:rsidR="00541322">
          <w:rPr>
            <w:noProof/>
          </w:rPr>
          <w:t>13</w:t>
        </w:r>
      </w:fldSimple>
      <w:bookmarkEnd w:id="120"/>
      <w:r w:rsidR="00FE2251" w:rsidRPr="00A208C4">
        <w:t xml:space="preserve">. Перечень полей и правила их заполнения в сообщении </w:t>
      </w:r>
      <w:r w:rsidR="00FE2251" w:rsidRPr="00A208C4">
        <w:rPr>
          <w:lang w:val="en-US"/>
        </w:rPr>
        <w:t>pacs</w:t>
      </w:r>
      <w:r w:rsidR="00FE2251" w:rsidRPr="00A208C4">
        <w:t>.0</w:t>
      </w:r>
      <w:r w:rsidRPr="00A208C4">
        <w:t>09</w:t>
      </w:r>
      <w:r w:rsidR="008A4F64">
        <w:t xml:space="preserve">.001.06 </w:t>
      </w:r>
      <w:r w:rsidRPr="00A208C4">
        <w:rPr>
          <w:lang w:val="en-US"/>
        </w:rPr>
        <w:t>FinancialInstitutionCreditTransferV</w:t>
      </w:r>
      <w:r w:rsidRPr="00A208C4">
        <w:t>06 при формировании рублевого платежного поручения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245"/>
      </w:tblGrid>
      <w:tr w:rsidR="00474538" w:rsidRPr="00A208C4" w14:paraId="6150B551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6999CA04" w14:textId="77777777" w:rsidR="00474538" w:rsidRPr="00A208C4" w:rsidRDefault="00474538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4BE7FCA1" w14:textId="77777777" w:rsidR="00474538" w:rsidRPr="00A208C4" w:rsidRDefault="0047453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1DD38C06" w14:textId="77777777" w:rsidR="00474538" w:rsidRPr="00A208C4" w:rsidRDefault="0047453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57AF8C5C" w14:textId="77777777" w:rsidR="00474538" w:rsidRPr="00A208C4" w:rsidRDefault="00474538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04A87885" w14:textId="77777777" w:rsidR="00474538" w:rsidRPr="00A208C4" w:rsidRDefault="0047453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4E244AA7" w14:textId="77777777" w:rsidR="00474538" w:rsidRPr="00A208C4" w:rsidRDefault="00474538" w:rsidP="00D54929">
            <w:pPr>
              <w:pStyle w:val="aff2"/>
            </w:pPr>
            <w:r w:rsidRPr="00A208C4">
              <w:t>Примечание</w:t>
            </w:r>
          </w:p>
        </w:tc>
      </w:tr>
      <w:tr w:rsidR="00474538" w:rsidRPr="00A208C4" w14:paraId="4CDB7419" w14:textId="77777777" w:rsidTr="00AD7635">
        <w:tc>
          <w:tcPr>
            <w:tcW w:w="1242" w:type="dxa"/>
          </w:tcPr>
          <w:p w14:paraId="7048DDA8" w14:textId="77777777" w:rsidR="00474538" w:rsidRPr="00A208C4" w:rsidRDefault="00474538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66C7230" w14:textId="77777777" w:rsidR="00474538" w:rsidRPr="00A208C4" w:rsidRDefault="0047453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79657486" w14:textId="3B64E847" w:rsidR="00474538" w:rsidRPr="00A208C4" w:rsidRDefault="00474538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43437C2" w14:textId="6816A7DD" w:rsidR="00474538" w:rsidRPr="00A208C4" w:rsidRDefault="00324BD0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67" w:type="dxa"/>
            <w:shd w:val="clear" w:color="auto" w:fill="auto"/>
          </w:tcPr>
          <w:p w14:paraId="224BE9B7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551DBF5" w14:textId="29338439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="00E55DFA" w:rsidRPr="00A208C4">
              <w:t>PmtId</w:t>
            </w:r>
            <w:r w:rsidR="00E55DFA" w:rsidRPr="008A4F64">
              <w:rPr>
                <w:lang w:val="ru-RU"/>
              </w:rPr>
              <w:t>/</w:t>
            </w:r>
            <w:r w:rsidR="00E55DFA" w:rsidRPr="00A208C4">
              <w:t>TxId</w:t>
            </w:r>
            <w:r w:rsidRPr="008A4F64">
              <w:rPr>
                <w:lang w:val="ru-RU"/>
              </w:rPr>
              <w:t xml:space="preserve">) Ограничение на формат: Уникальный идентификатор сообщения, который </w:t>
            </w:r>
            <w:r w:rsidRPr="008A4F64">
              <w:rPr>
                <w:lang w:val="ru-RU"/>
              </w:rPr>
              <w:lastRenderedPageBreak/>
              <w:t>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407034F9" w14:textId="1697A8F7" w:rsidR="00474538" w:rsidRPr="008A4F64" w:rsidRDefault="0076121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474538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BAD0EAC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918AAA3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3256F400" w14:textId="7A418013" w:rsidR="00474538" w:rsidRPr="008A4F64" w:rsidRDefault="0029377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="00474538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474538"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="00474538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474538" w:rsidRPr="00A208C4" w14:paraId="0E9772EF" w14:textId="77777777" w:rsidTr="00AD7635">
        <w:tc>
          <w:tcPr>
            <w:tcW w:w="1242" w:type="dxa"/>
          </w:tcPr>
          <w:p w14:paraId="1A01C398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0B94FE5" w14:textId="77777777" w:rsidR="00474538" w:rsidRPr="00A208C4" w:rsidRDefault="0047453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703AEE70" w14:textId="22359B26" w:rsidR="00474538" w:rsidRPr="00A208C4" w:rsidRDefault="0047453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FDA2E42" w14:textId="17ED9291" w:rsidR="00474538" w:rsidRPr="00A208C4" w:rsidRDefault="00324BD0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102D5F4A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7AD4E09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74538" w:rsidRPr="00A208C4" w14:paraId="2EC69DB8" w14:textId="77777777" w:rsidTr="00AD7635">
        <w:tc>
          <w:tcPr>
            <w:tcW w:w="1242" w:type="dxa"/>
          </w:tcPr>
          <w:p w14:paraId="6320EF1F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182703A" w14:textId="77777777" w:rsidR="00474538" w:rsidRPr="00A208C4" w:rsidRDefault="00474538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04180D22" w14:textId="415B138B" w:rsidR="00474538" w:rsidRPr="00A208C4" w:rsidRDefault="00474538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29BC7D56" w14:textId="0E9F035C" w:rsidR="00474538" w:rsidRPr="00A208C4" w:rsidRDefault="00324BD0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3F21231F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54D3A68" w14:textId="77777777" w:rsidR="00474538" w:rsidRPr="00A208C4" w:rsidRDefault="00474538" w:rsidP="00D54929">
            <w:pPr>
              <w:pStyle w:val="aff4"/>
            </w:pPr>
            <w:r w:rsidRPr="00A208C4">
              <w:t>Константа: 1</w:t>
            </w:r>
          </w:p>
        </w:tc>
      </w:tr>
      <w:tr w:rsidR="00BB0BF3" w:rsidRPr="00A208C4" w14:paraId="019E0A0F" w14:textId="77777777" w:rsidTr="00AD7635">
        <w:tc>
          <w:tcPr>
            <w:tcW w:w="1242" w:type="dxa"/>
          </w:tcPr>
          <w:p w14:paraId="40B83A44" w14:textId="221D19ED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6A019EB" w14:textId="5C306077" w:rsidR="00BB0BF3" w:rsidRPr="00A208C4" w:rsidRDefault="00BB0BF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770F36B1" w14:textId="46F18BEC" w:rsidR="00BB0BF3" w:rsidRPr="00A208C4" w:rsidRDefault="00BB0BF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1DB21AEA" w14:textId="2C4BE7F4" w:rsidR="00BB0BF3" w:rsidRPr="00A208C4" w:rsidRDefault="00BB0BF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54BF4B2A" w14:textId="60FECC99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9B36106" w14:textId="7091BD6E" w:rsidR="00BB0BF3" w:rsidRPr="00A208C4" w:rsidRDefault="00BB0BF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BB0BF3" w:rsidRPr="00A208C4" w14:paraId="70321A56" w14:textId="77777777" w:rsidTr="00AD7635">
        <w:tc>
          <w:tcPr>
            <w:tcW w:w="1242" w:type="dxa"/>
          </w:tcPr>
          <w:p w14:paraId="2461E020" w14:textId="3F887232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9DFF14F" w14:textId="5F83A699" w:rsidR="00BB0BF3" w:rsidRPr="00A208C4" w:rsidRDefault="00BB0BF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7F393AB0" w14:textId="589B1A84" w:rsidR="00BB0BF3" w:rsidRPr="00A208C4" w:rsidRDefault="00BB0BF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518D6DB8" w14:textId="1843A07B" w:rsidR="00BB0BF3" w:rsidRPr="00A208C4" w:rsidRDefault="00BB0BF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67" w:type="dxa"/>
            <w:shd w:val="clear" w:color="auto" w:fill="auto"/>
          </w:tcPr>
          <w:p w14:paraId="39B70862" w14:textId="0D18B2F8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22C874F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7F3BDFA0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6FEEA4C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C6F321C" w14:textId="2F76A424" w:rsidR="00BB0BF3" w:rsidRPr="00A208C4" w:rsidRDefault="00BB0BF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DC95797" w14:textId="1DA78AE7" w:rsidR="00BB0BF3" w:rsidRPr="00A208C4" w:rsidRDefault="00BB0BF3" w:rsidP="00D54929">
            <w:pPr>
              <w:pStyle w:val="aff4"/>
            </w:pPr>
          </w:p>
        </w:tc>
      </w:tr>
      <w:tr w:rsidR="00BB0BF3" w:rsidRPr="00A208C4" w14:paraId="25A0EBFB" w14:textId="77777777" w:rsidTr="00AD7635">
        <w:tc>
          <w:tcPr>
            <w:tcW w:w="1242" w:type="dxa"/>
          </w:tcPr>
          <w:p w14:paraId="271C8BF5" w14:textId="4A50ED2C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D32056E" w14:textId="00E24779" w:rsidR="00BB0BF3" w:rsidRPr="00A208C4" w:rsidRDefault="00BB0BF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307151E" w14:textId="03DCA4A2" w:rsidR="00BB0BF3" w:rsidRPr="00A208C4" w:rsidRDefault="00BB0BF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51C1F6AA" w14:textId="5155B67A" w:rsidR="00BB0BF3" w:rsidRPr="00A208C4" w:rsidRDefault="00BB0BF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67" w:type="dxa"/>
            <w:shd w:val="clear" w:color="auto" w:fill="auto"/>
          </w:tcPr>
          <w:p w14:paraId="1920BEA3" w14:textId="0C91A93C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4BC8FD22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78A3EEAB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40816D9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5615EEC" w14:textId="5C1FDFF9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3834048" w14:textId="4A855821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000000000.</w:t>
            </w:r>
          </w:p>
          <w:p w14:paraId="191BF74D" w14:textId="77777777" w:rsidR="000B105F" w:rsidRPr="00022DD1" w:rsidRDefault="000B105F" w:rsidP="000B105F">
            <w:pPr>
              <w:pStyle w:val="aff4"/>
              <w:rPr>
                <w:lang w:val="ru-RU"/>
              </w:rPr>
            </w:pPr>
          </w:p>
          <w:p w14:paraId="60EAF9DF" w14:textId="77777777" w:rsidR="000B105F" w:rsidRPr="00022DD1" w:rsidRDefault="000B105F" w:rsidP="000B105F">
            <w:pPr>
              <w:pStyle w:val="aff4"/>
              <w:rPr>
                <w:lang w:val="ru-RU"/>
              </w:rPr>
            </w:pPr>
          </w:p>
          <w:p w14:paraId="3180C2FE" w14:textId="77777777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При импорте в НБК поле обязательно для заполнения.</w:t>
            </w:r>
          </w:p>
          <w:p w14:paraId="183E35C1" w14:textId="29916809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</w:tr>
      <w:tr w:rsidR="00BB0BF3" w:rsidRPr="00A208C4" w14:paraId="1CB86954" w14:textId="77777777" w:rsidTr="00AD7635">
        <w:tc>
          <w:tcPr>
            <w:tcW w:w="1242" w:type="dxa"/>
          </w:tcPr>
          <w:p w14:paraId="14440EAC" w14:textId="6FF1C7F8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11F396B5" w14:textId="53487FF1" w:rsidR="00BB0BF3" w:rsidRPr="00A208C4" w:rsidRDefault="00BB0BF3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48E95666" w14:textId="281F7BEF" w:rsidR="00BB0BF3" w:rsidRPr="00A208C4" w:rsidRDefault="00BB0BF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AA46D2F" w14:textId="5847F4F1" w:rsidR="00BB0BF3" w:rsidRPr="00A208C4" w:rsidRDefault="00BB0BF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0FD6DA7" w14:textId="549457A8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56487BF" w14:textId="3A6E27C5" w:rsidR="00BB0BF3" w:rsidRPr="00A208C4" w:rsidRDefault="00805053" w:rsidP="00DA2557">
            <w:pPr>
              <w:pStyle w:val="aff4"/>
            </w:pPr>
            <w:r w:rsidRPr="00A208C4">
              <w:t xml:space="preserve">Заполняется константой </w:t>
            </w:r>
            <w:r w:rsidR="00DA2557">
              <w:t>NONREF</w:t>
            </w:r>
          </w:p>
        </w:tc>
      </w:tr>
      <w:tr w:rsidR="00BB0BF3" w:rsidRPr="00A208C4" w14:paraId="2C75CE48" w14:textId="77777777" w:rsidTr="00AD7635">
        <w:tc>
          <w:tcPr>
            <w:tcW w:w="1242" w:type="dxa"/>
          </w:tcPr>
          <w:p w14:paraId="69583941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899695F" w14:textId="298B0039" w:rsidR="00BB0BF3" w:rsidRPr="00A208C4" w:rsidRDefault="00BB0BF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306C5DE5" w14:textId="30699DEA" w:rsidR="00BB0BF3" w:rsidRPr="00A208C4" w:rsidRDefault="00BB0BF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85AE1BF" w14:textId="4E2A1964" w:rsidR="00BB0BF3" w:rsidRPr="00A208C4" w:rsidRDefault="00BB0BF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67" w:type="dxa"/>
            <w:shd w:val="clear" w:color="auto" w:fill="auto"/>
          </w:tcPr>
          <w:p w14:paraId="61934822" w14:textId="59F3B6C6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A7C3993" w14:textId="77777777" w:rsidR="002E1DFF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6A4321D5" w14:textId="2B85CE87" w:rsidR="00BB0BF3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солвпадать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30BFBD09" w14:textId="77777777" w:rsidTr="00AD7635">
        <w:tc>
          <w:tcPr>
            <w:tcW w:w="1242" w:type="dxa"/>
          </w:tcPr>
          <w:p w14:paraId="5693028F" w14:textId="4AB99844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0D615CB" w14:textId="59919F33" w:rsidR="00BB0BF3" w:rsidRPr="00A208C4" w:rsidRDefault="00BB0BF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00EF187" w14:textId="589B721E" w:rsidR="00BB0BF3" w:rsidRPr="00A208C4" w:rsidRDefault="00BB0BF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8548749" w14:textId="13281D84" w:rsidR="00BB0BF3" w:rsidRPr="00A208C4" w:rsidRDefault="00BB0BF3" w:rsidP="00D54929">
            <w:pPr>
              <w:pStyle w:val="aff4"/>
            </w:pPr>
            <w:r w:rsidRPr="00A208C4">
              <w:t>Document/FICdtTrf/CdtTrfTxInf/IntrBkSttlmAmt</w:t>
            </w:r>
            <w:r w:rsidR="002E1DFF" w:rsidRPr="00A208C4">
              <w:t xml:space="preserve"> + Ccy</w:t>
            </w:r>
          </w:p>
        </w:tc>
        <w:tc>
          <w:tcPr>
            <w:tcW w:w="1167" w:type="dxa"/>
            <w:shd w:val="clear" w:color="auto" w:fill="auto"/>
          </w:tcPr>
          <w:p w14:paraId="4DD6BAAF" w14:textId="42955D04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6AD2D59" w14:textId="51E1E84F" w:rsidR="002E1DFF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29A1190" w14:textId="77777777" w:rsidR="001507A3" w:rsidRPr="008A4F64" w:rsidRDefault="001507A3" w:rsidP="00D54929">
            <w:pPr>
              <w:pStyle w:val="aff4"/>
              <w:rPr>
                <w:lang w:val="ru-RU"/>
              </w:rPr>
            </w:pPr>
          </w:p>
          <w:p w14:paraId="41C4AA22" w14:textId="57DFF9F8" w:rsidR="00BB0BF3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BB0BF3" w:rsidRPr="00A208C4" w14:paraId="5A029CCC" w14:textId="77777777" w:rsidTr="00AD7635">
        <w:tc>
          <w:tcPr>
            <w:tcW w:w="1242" w:type="dxa"/>
          </w:tcPr>
          <w:p w14:paraId="21E1A8B4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11BCA8" w14:textId="432ACB00" w:rsidR="00BB0BF3" w:rsidRPr="00A208C4" w:rsidRDefault="00BB0BF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687F6CDE" w14:textId="3841C36C" w:rsidR="00BB0BF3" w:rsidRPr="00A208C4" w:rsidRDefault="00BB0BF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7B8079CE" w14:textId="47A28D42" w:rsidR="00BB0BF3" w:rsidRPr="00A208C4" w:rsidRDefault="00BB0BF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0ACDC907" w14:textId="375AE713" w:rsidR="00BB0BF3" w:rsidRPr="000B105F" w:rsidRDefault="000B105F" w:rsidP="00AD7635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13A5C852" w14:textId="58A19248" w:rsidR="00BB0BF3" w:rsidRPr="00A208C4" w:rsidRDefault="002E1DFF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BB0BF3" w:rsidRPr="00A208C4" w14:paraId="31CBD125" w14:textId="77777777" w:rsidTr="00AD7635">
        <w:tc>
          <w:tcPr>
            <w:tcW w:w="1242" w:type="dxa"/>
          </w:tcPr>
          <w:p w14:paraId="10702529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94E5609" w14:textId="3462B374" w:rsidR="00BB0BF3" w:rsidRPr="00A208C4" w:rsidRDefault="00BB0BF3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0D475D55" w14:textId="7AE4569F" w:rsidR="00BB0BF3" w:rsidRPr="00A208C4" w:rsidRDefault="00BB0BF3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372F5D1A" w14:textId="77777777" w:rsidR="000B105F" w:rsidRPr="000B105F" w:rsidRDefault="000B105F" w:rsidP="000B105F">
            <w:pPr>
              <w:pStyle w:val="aff4"/>
            </w:pPr>
            <w:r w:rsidRPr="000B105F">
              <w:t>Document/FICdtTrf/CdtTrfTxInf/Dbtr/FinInstnId/Othr/</w:t>
            </w:r>
            <w:r w:rsidRPr="000B105F" w:rsidDel="00FC296A">
              <w:t xml:space="preserve"> </w:t>
            </w:r>
            <w:r w:rsidRPr="000B105F">
              <w:t>Id (</w:t>
            </w:r>
            <w:r w:rsidRPr="000B105F">
              <w:rPr>
                <w:lang w:val="ru-RU"/>
              </w:rPr>
              <w:t>деп</w:t>
            </w:r>
            <w:r w:rsidRPr="000B105F">
              <w:t xml:space="preserve">. </w:t>
            </w:r>
            <w:r w:rsidRPr="000B105F">
              <w:rPr>
                <w:lang w:val="ru-RU"/>
              </w:rPr>
              <w:t>код</w:t>
            </w:r>
            <w:r w:rsidRPr="000B105F">
              <w:t xml:space="preserve">) </w:t>
            </w:r>
          </w:p>
          <w:p w14:paraId="2F13763A" w14:textId="77777777" w:rsidR="000B105F" w:rsidRPr="000B105F" w:rsidRDefault="000B105F" w:rsidP="000B105F">
            <w:pPr>
              <w:pStyle w:val="aff4"/>
            </w:pPr>
            <w:r w:rsidRPr="000B105F">
              <w:t>+</w:t>
            </w:r>
          </w:p>
          <w:p w14:paraId="18AB695D" w14:textId="77777777" w:rsidR="000B105F" w:rsidRPr="000B105F" w:rsidRDefault="000B105F" w:rsidP="000B105F">
            <w:pPr>
              <w:pStyle w:val="aff4"/>
            </w:pPr>
            <w:r w:rsidRPr="000B105F">
              <w:t>*/Othr/SchmeNm/Cd=NSDR</w:t>
            </w:r>
          </w:p>
          <w:p w14:paraId="02F5C38B" w14:textId="77777777" w:rsidR="000B105F" w:rsidRPr="000B105F" w:rsidRDefault="000B105F" w:rsidP="000B105F">
            <w:pPr>
              <w:pStyle w:val="aff4"/>
            </w:pPr>
            <w:r w:rsidRPr="000B105F">
              <w:rPr>
                <w:lang w:val="ru-RU"/>
              </w:rPr>
              <w:t>и</w:t>
            </w:r>
          </w:p>
          <w:p w14:paraId="295B6C29" w14:textId="77777777" w:rsidR="000B105F" w:rsidRPr="000B105F" w:rsidRDefault="000B105F" w:rsidP="000B105F">
            <w:pPr>
              <w:pStyle w:val="aff4"/>
            </w:pPr>
            <w:r w:rsidRPr="000B105F">
              <w:t>Document/FICdtTrf/CdtTrfTxInf/Dbtr/FinInstnId/Nm (</w:t>
            </w:r>
            <w:r w:rsidRPr="000B105F">
              <w:rPr>
                <w:lang w:val="ru-RU"/>
              </w:rPr>
              <w:t>наименование</w:t>
            </w:r>
            <w:r w:rsidRPr="000B105F">
              <w:t>)</w:t>
            </w:r>
          </w:p>
          <w:p w14:paraId="05D432FD" w14:textId="2D9B3AE6" w:rsidR="00BB0BF3" w:rsidRPr="00A208C4" w:rsidRDefault="00BB0BF3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38B4D4B9" w14:textId="24DC0275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FFABB1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70E93DF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EFC4025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E35A37B" w14:textId="7820B67A" w:rsidR="002E4E0E" w:rsidRPr="000B105F" w:rsidRDefault="002E4E0E" w:rsidP="00D54929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+</w:t>
            </w:r>
            <w:r w:rsidR="00A74305" w:rsidRPr="000B105F">
              <w:rPr>
                <w:lang w:val="ru-RU"/>
              </w:rPr>
              <w:t xml:space="preserve"> </w:t>
            </w:r>
            <w:r w:rsidRPr="000B105F">
              <w:rPr>
                <w:lang w:val="ru-RU"/>
              </w:rPr>
              <w:t>*/</w:t>
            </w:r>
            <w:r w:rsidRPr="00A208C4">
              <w:t>SchmeNm</w:t>
            </w:r>
            <w:r w:rsidRPr="000B105F">
              <w:rPr>
                <w:lang w:val="ru-RU"/>
              </w:rPr>
              <w:t>/</w:t>
            </w:r>
            <w:r w:rsidRPr="00A208C4">
              <w:t>Cd</w:t>
            </w:r>
            <w:r w:rsidRPr="000B105F">
              <w:rPr>
                <w:lang w:val="ru-RU"/>
              </w:rPr>
              <w:t>=</w:t>
            </w:r>
            <w:r w:rsidRPr="00A208C4">
              <w:t>NSDR</w:t>
            </w:r>
          </w:p>
          <w:p w14:paraId="654066D1" w14:textId="77777777" w:rsidR="000B105F" w:rsidRDefault="000B105F" w:rsidP="000B105F">
            <w:pPr>
              <w:pStyle w:val="aff4"/>
              <w:rPr>
                <w:lang w:val="ru-RU"/>
              </w:rPr>
            </w:pPr>
          </w:p>
          <w:p w14:paraId="02284CC5" w14:textId="53DBF5BD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При импорте в НБК: </w:t>
            </w:r>
          </w:p>
          <w:p w14:paraId="5F15D6C4" w14:textId="5BC6F5AF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Наименование Плательщика (обязательно)</w:t>
            </w:r>
          </w:p>
          <w:p w14:paraId="63DCF5B2" w14:textId="77777777" w:rsidR="000B105F" w:rsidRPr="000B105F" w:rsidRDefault="000B105F" w:rsidP="000B105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B105F">
              <w:rPr>
                <w:lang w:val="ru-RU"/>
              </w:rPr>
              <w:t>Если размер наименования превышает 140 символов, то оставшиеся символы переносятся в поле */CdtTrfTxInf/RmtInf/Ustrd.</w:t>
            </w:r>
          </w:p>
          <w:p w14:paraId="2ECA8C00" w14:textId="77777777" w:rsidR="000B105F" w:rsidRPr="000B105F" w:rsidRDefault="000B105F" w:rsidP="000B105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B105F">
              <w:rPr>
                <w:lang w:val="ru-RU"/>
              </w:rPr>
              <w:lastRenderedPageBreak/>
              <w:t xml:space="preserve">ИНН (КИО) Плательщика (обязательно) указывается в: </w:t>
            </w:r>
          </w:p>
          <w:p w14:paraId="2B69A9C7" w14:textId="77777777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*/CdtTrfTxInf/RmtInf/Ustrd после кодового лова </w:t>
            </w:r>
            <w:r w:rsidRPr="000B105F">
              <w:t>DBINN</w:t>
            </w:r>
          </w:p>
          <w:p w14:paraId="0FA2FF9A" w14:textId="0801B164" w:rsidR="000B105F" w:rsidRPr="000B105F" w:rsidRDefault="000B105F" w:rsidP="000B105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B105F">
              <w:rPr>
                <w:lang w:val="ru-RU"/>
              </w:rPr>
              <w:t xml:space="preserve">КПП Плательщика (опционально) указывается в */CdtTrfTxInf/RmtInf/Ustrd после кодового лова </w:t>
            </w:r>
            <w:r w:rsidRPr="000B105F">
              <w:t>DBKPP</w:t>
            </w:r>
          </w:p>
          <w:p w14:paraId="0C519B9F" w14:textId="77777777" w:rsidR="00BB0BF3" w:rsidRPr="000B105F" w:rsidRDefault="00BB0BF3" w:rsidP="00D54929">
            <w:pPr>
              <w:pStyle w:val="aff4"/>
              <w:rPr>
                <w:lang w:val="ru-RU"/>
              </w:rPr>
            </w:pPr>
          </w:p>
        </w:tc>
      </w:tr>
      <w:tr w:rsidR="00BB0BF3" w:rsidRPr="00A208C4" w14:paraId="2AF640A8" w14:textId="77777777" w:rsidTr="00AD7635">
        <w:tc>
          <w:tcPr>
            <w:tcW w:w="1242" w:type="dxa"/>
          </w:tcPr>
          <w:p w14:paraId="71EB9849" w14:textId="77777777" w:rsidR="00BB0BF3" w:rsidRPr="000B105F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63E195C" w14:textId="17606BE0" w:rsidR="00BB0BF3" w:rsidRPr="00A208C4" w:rsidRDefault="00BB0BF3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75FCD64" w14:textId="5A94675C" w:rsidR="00BB0BF3" w:rsidRPr="00A208C4" w:rsidRDefault="00BB0BF3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41574F9E" w14:textId="118AD017" w:rsidR="00BB0BF3" w:rsidRPr="00A208C4" w:rsidRDefault="00BB0BF3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67" w:type="dxa"/>
            <w:shd w:val="clear" w:color="auto" w:fill="auto"/>
          </w:tcPr>
          <w:p w14:paraId="4D963584" w14:textId="64CEF79D" w:rsidR="00BB0BF3" w:rsidRPr="00A208C4" w:rsidRDefault="002E1DFF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CB97767" w14:textId="4BE64782" w:rsidR="002E1DFF" w:rsidRPr="00A208C4" w:rsidRDefault="002E1DFF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8FEFFB" w14:textId="0B452736" w:rsidR="00BB0BF3" w:rsidRPr="00A208C4" w:rsidRDefault="002E1DFF" w:rsidP="00B15F37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155524" w:rsidRPr="00A208C4" w14:paraId="0F0D3D4D" w14:textId="77777777" w:rsidTr="00AD7635">
        <w:tc>
          <w:tcPr>
            <w:tcW w:w="1242" w:type="dxa"/>
          </w:tcPr>
          <w:p w14:paraId="582A1F0B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2F5BDE3" w14:textId="6BFDBA0E" w:rsidR="00155524" w:rsidRPr="00A208C4" w:rsidRDefault="00155524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0882A5F4" w14:textId="39F2312D" w:rsidR="00155524" w:rsidRPr="00A208C4" w:rsidRDefault="00155524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7F1FCAAA" w14:textId="74A7D533" w:rsidR="00155524" w:rsidRPr="00A208C4" w:rsidRDefault="00155524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2B9F74FF" w14:textId="46D17AB1" w:rsidR="00155524" w:rsidRPr="00A208C4" w:rsidRDefault="00155524" w:rsidP="00D54929">
            <w:pPr>
              <w:pStyle w:val="aff4"/>
            </w:pPr>
            <w:r w:rsidRPr="00A208C4">
              <w:t>Или</w:t>
            </w:r>
          </w:p>
          <w:p w14:paraId="11A50938" w14:textId="77777777" w:rsidR="00311DC9" w:rsidRPr="00A208C4" w:rsidRDefault="00155524" w:rsidP="00D54929">
            <w:pPr>
              <w:pStyle w:val="aff4"/>
            </w:pPr>
            <w:r w:rsidRPr="00A208C4">
              <w:t>Document/FICdtTrf/CdtTrfTxInf/CdtrAgt/FinInstnId/ClrSysMmbId/MmbId</w:t>
            </w:r>
            <w:r w:rsidR="00311DC9" w:rsidRPr="00A208C4">
              <w:t xml:space="preserve"> </w:t>
            </w:r>
          </w:p>
          <w:p w14:paraId="1ABE6035" w14:textId="035F5D6A" w:rsidR="00155524" w:rsidRPr="00A208C4" w:rsidRDefault="00311DC9" w:rsidP="00D54929">
            <w:pPr>
              <w:pStyle w:val="aff4"/>
            </w:pPr>
            <w:r w:rsidRPr="00A208C4">
              <w:t xml:space="preserve">+ */ClrSysId/Cd=RUCBC </w:t>
            </w:r>
          </w:p>
          <w:p w14:paraId="3095E8E0" w14:textId="73A0810B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59CC7F33" w14:textId="77777777" w:rsidR="00155524" w:rsidRPr="00A208C4" w:rsidRDefault="00155524" w:rsidP="00D54929">
            <w:pPr>
              <w:pStyle w:val="aff4"/>
            </w:pPr>
            <w:r w:rsidRPr="00A208C4">
              <w:lastRenderedPageBreak/>
              <w:t>Document/FICdtTrf/CdtTrfTxInf/CdtrAgt/FinInstnId/Nm</w:t>
            </w:r>
          </w:p>
          <w:p w14:paraId="3B34068F" w14:textId="7641BAC8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1725381E" w14:textId="19307FE9" w:rsidR="00155524" w:rsidRPr="00A208C4" w:rsidRDefault="00155524" w:rsidP="00D54929">
            <w:pPr>
              <w:pStyle w:val="aff4"/>
            </w:pPr>
            <w:r w:rsidRPr="00A208C4">
              <w:t>Document/FICdtTrf/CdtTrfTxInf/CdtrAgt/FinInstnId/PstlAdr/TwnNm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9E68C67" w14:textId="3F2F6B34" w:rsidR="00155524" w:rsidRPr="00A208C4" w:rsidRDefault="00155524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45F3F5C1" w14:textId="7DFD6BAC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реквизиты Банка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, в к</w:t>
            </w:r>
            <w:r w:rsidR="0029377A">
              <w:rPr>
                <w:lang w:val="ru-RU"/>
              </w:rPr>
              <w:t>отором средства будут доступны Получателю</w:t>
            </w:r>
            <w:r w:rsidRPr="008A4F64">
              <w:rPr>
                <w:lang w:val="ru-RU"/>
              </w:rPr>
              <w:t>.</w:t>
            </w:r>
          </w:p>
          <w:p w14:paraId="3B27CA66" w14:textId="706823AB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</w:t>
            </w:r>
            <w:r w:rsidRPr="00A208C4">
              <w:t>BICFI</w:t>
            </w:r>
          </w:p>
          <w:p w14:paraId="008C8A5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2AA4ED6D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143527B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5640A660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093B96B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93C2907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</w:t>
            </w:r>
            <w:r w:rsidRPr="00A63E87">
              <w:rPr>
                <w:lang w:val="ru-RU"/>
              </w:rPr>
              <w:t xml:space="preserve">заполняется </w:t>
            </w:r>
          </w:p>
          <w:p w14:paraId="43FEEA41" w14:textId="77777777" w:rsidR="00494C69" w:rsidRPr="00C45EB3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256D8AFE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</w:p>
          <w:p w14:paraId="767A01C5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заполняется:</w:t>
            </w:r>
          </w:p>
          <w:p w14:paraId="41A2D80E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1F4763BC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10C9E430" w14:textId="72F0FEC8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="008E2FE7" w:rsidRPr="008E2FE7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</w:p>
          <w:p w14:paraId="2C43C474" w14:textId="77777777" w:rsidR="00494C69" w:rsidRDefault="00494C69" w:rsidP="00494C69">
            <w:pPr>
              <w:pStyle w:val="aff4"/>
              <w:rPr>
                <w:lang w:val="ru-RU"/>
              </w:rPr>
            </w:pPr>
          </w:p>
          <w:p w14:paraId="3ED466C4" w14:textId="3B24AC8B" w:rsidR="00494C69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="000B105F" w:rsidRPr="000B105F">
              <w:rPr>
                <w:lang w:val="ru-RU"/>
              </w:rPr>
              <w:t>/DVP</w:t>
            </w:r>
            <w:r w:rsidRPr="008A4F64">
              <w:rPr>
                <w:lang w:val="ru-RU"/>
              </w:rPr>
              <w:t xml:space="preserve"> в поле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  <w:p w14:paraId="32FF51A7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6CA4F30D" w14:textId="59AC9CFD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</w:tr>
      <w:tr w:rsidR="00155524" w:rsidRPr="00A208C4" w14:paraId="29303D9D" w14:textId="77777777" w:rsidTr="00AD7635">
        <w:tc>
          <w:tcPr>
            <w:tcW w:w="1242" w:type="dxa"/>
          </w:tcPr>
          <w:p w14:paraId="638D26A9" w14:textId="55EC7018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39111336" w14:textId="3200CB80" w:rsidR="00155524" w:rsidRPr="00A208C4" w:rsidRDefault="00155524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5F1AD515" w14:textId="22AF6A18" w:rsidR="00155524" w:rsidRPr="00A208C4" w:rsidRDefault="00155524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236D77FF" w14:textId="59E1FDBC" w:rsidR="00155524" w:rsidRPr="00A208C4" w:rsidRDefault="00155524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39A144A8" w14:textId="5DEADA0A" w:rsidR="00155524" w:rsidRPr="00A208C4" w:rsidRDefault="00155524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617C46C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>Указывается Корсчет Банка Получателя</w:t>
            </w:r>
          </w:p>
          <w:p w14:paraId="68D74F81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</w:p>
          <w:p w14:paraId="2711F3C3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2521E10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3535104C" w14:textId="77777777" w:rsidR="00311DC9" w:rsidRPr="008A4F64" w:rsidRDefault="00311DC9" w:rsidP="00D54929">
            <w:pPr>
              <w:pStyle w:val="aff4"/>
              <w:rPr>
                <w:lang w:val="ru-RU"/>
              </w:rPr>
            </w:pPr>
          </w:p>
          <w:p w14:paraId="7AD3C4C2" w14:textId="3A7211AE" w:rsidR="00155524" w:rsidRPr="008A4F64" w:rsidRDefault="00311DC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="00531E78">
              <w:rPr>
                <w:lang w:val="ru-RU"/>
              </w:rPr>
              <w:t>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8D58D5" w:rsidRPr="00A208C4" w14:paraId="6C3D3BC1" w14:textId="77777777" w:rsidTr="00AD7635">
        <w:tc>
          <w:tcPr>
            <w:tcW w:w="1242" w:type="dxa"/>
          </w:tcPr>
          <w:p w14:paraId="4BBE821D" w14:textId="669A078D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6926075" w14:textId="3C54FAC8" w:rsidR="008D58D5" w:rsidRPr="00A208C4" w:rsidRDefault="008D58D5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88B651D" w14:textId="19D26146" w:rsidR="008D58D5" w:rsidRPr="00A208C4" w:rsidRDefault="008D58D5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FCE9646" w14:textId="769E4C6B" w:rsidR="008D58D5" w:rsidRPr="00A208C4" w:rsidRDefault="008D58D5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4C40655B" w14:textId="29762EDA" w:rsidR="008D58D5" w:rsidRPr="00A208C4" w:rsidRDefault="008D58D5" w:rsidP="00D54929">
            <w:pPr>
              <w:pStyle w:val="aff4"/>
            </w:pPr>
            <w:r w:rsidRPr="00A208C4">
              <w:t>Или</w:t>
            </w:r>
          </w:p>
          <w:p w14:paraId="765A3833" w14:textId="4F77D462" w:rsidR="008D58D5" w:rsidRPr="00A208C4" w:rsidRDefault="008D58D5" w:rsidP="00D54929">
            <w:pPr>
              <w:pStyle w:val="aff4"/>
            </w:pPr>
            <w:r w:rsidRPr="00A208C4">
              <w:lastRenderedPageBreak/>
              <w:t xml:space="preserve">Document/FICdtTrf/CdtTrfTxInf/Cdtr/FinInstnId/Othr/Id + Othr/SchmeNm/Cd = TXID </w:t>
            </w:r>
          </w:p>
          <w:p w14:paraId="5F125EDD" w14:textId="292B6C25" w:rsidR="008D58D5" w:rsidRPr="00A208C4" w:rsidRDefault="008D58D5" w:rsidP="00D54929">
            <w:pPr>
              <w:pStyle w:val="aff4"/>
            </w:pPr>
            <w:r w:rsidRPr="00A208C4">
              <w:t>И</w:t>
            </w:r>
          </w:p>
          <w:p w14:paraId="5ECE1BE0" w14:textId="753BD715" w:rsidR="008D58D5" w:rsidRPr="00A208C4" w:rsidRDefault="008D58D5" w:rsidP="00D54929">
            <w:pPr>
              <w:pStyle w:val="aff4"/>
            </w:pPr>
            <w:r w:rsidRPr="00A208C4">
              <w:t>Document/FICdtTrf/CdtTrfTxInf/Cdtr/FinInstnId/Nm</w:t>
            </w:r>
          </w:p>
          <w:p w14:paraId="36B2BFA2" w14:textId="72A31D0C" w:rsidR="008D58D5" w:rsidRPr="00A208C4" w:rsidRDefault="008D58D5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026E893D" w14:textId="50DAF319" w:rsidR="008D58D5" w:rsidRPr="00A208C4" w:rsidRDefault="008D58D5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4B57FE49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09C323EB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1E45A958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</w:p>
          <w:p w14:paraId="717E4692" w14:textId="592CD77D" w:rsidR="008D58D5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29377A"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</w:t>
            </w:r>
            <w:r w:rsidR="000B105F" w:rsidRPr="000B105F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 xml:space="preserve"> и наименование</w:t>
            </w:r>
            <w:r w:rsidR="000D4DA7" w:rsidRPr="008A4F64">
              <w:rPr>
                <w:lang w:val="ru-RU"/>
              </w:rPr>
              <w:t>.</w:t>
            </w:r>
          </w:p>
          <w:p w14:paraId="5210A95B" w14:textId="6A720871" w:rsidR="001F36A5" w:rsidRPr="008A4F64" w:rsidRDefault="001F36A5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</w:t>
            </w:r>
            <w:r w:rsidR="00B15F37">
              <w:rPr>
                <w:lang w:val="ru-RU"/>
              </w:rPr>
              <w:t>азмер наименования превышает 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14663252" w14:textId="76AE3BDF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0B105F" w:rsidRPr="000B105F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 xml:space="preserve"> указывается в поле: </w:t>
            </w:r>
            <w:r w:rsidR="000D4DA7"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02D2EB2C" w14:textId="77777777" w:rsidR="008D58D5" w:rsidRDefault="008D58D5" w:rsidP="00D54929">
            <w:pPr>
              <w:pStyle w:val="aff4"/>
              <w:rPr>
                <w:lang w:val="ru-RU"/>
              </w:rPr>
            </w:pPr>
          </w:p>
          <w:p w14:paraId="5FF070DB" w14:textId="77777777" w:rsidR="000B105F" w:rsidRPr="00022DD1" w:rsidRDefault="000B105F" w:rsidP="000B105F">
            <w:pPr>
              <w:pStyle w:val="aff4"/>
              <w:rPr>
                <w:lang w:val="ru-RU"/>
              </w:rPr>
            </w:pPr>
          </w:p>
          <w:p w14:paraId="6593A567" w14:textId="26265B1A" w:rsidR="000B105F" w:rsidRPr="008A4F64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При импорте в НБК обязательно указывается ИНН (КИО) и наименование получателя</w:t>
            </w:r>
          </w:p>
        </w:tc>
      </w:tr>
      <w:tr w:rsidR="008D58D5" w:rsidRPr="00A208C4" w14:paraId="23E39C4F" w14:textId="77777777" w:rsidTr="00AD7635">
        <w:tc>
          <w:tcPr>
            <w:tcW w:w="1242" w:type="dxa"/>
          </w:tcPr>
          <w:p w14:paraId="1A06A991" w14:textId="7E0587B8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CA3E237" w14:textId="7381AD1C" w:rsidR="008D58D5" w:rsidRPr="00A208C4" w:rsidRDefault="008D58D5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062A16D9" w14:textId="0DC60552" w:rsidR="008D58D5" w:rsidRPr="00A208C4" w:rsidRDefault="008D58D5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7BB4585" w14:textId="0BF6A04C" w:rsidR="008D58D5" w:rsidRPr="00A208C4" w:rsidRDefault="008D58D5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0666CC1F" w14:textId="5628B48B" w:rsidR="008D58D5" w:rsidRPr="00A208C4" w:rsidRDefault="008D58D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B000700" w14:textId="282DE3D5" w:rsidR="000D4DA7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Банке </w:t>
            </w:r>
            <w:r w:rsidR="0029377A">
              <w:rPr>
                <w:lang w:val="ru-RU"/>
              </w:rPr>
              <w:t>Получателя</w:t>
            </w:r>
            <w:r w:rsidR="000D4DA7" w:rsidRPr="008A4F64">
              <w:rPr>
                <w:lang w:val="ru-RU"/>
              </w:rPr>
              <w:t>.</w:t>
            </w:r>
          </w:p>
          <w:p w14:paraId="30B17BB5" w14:textId="2532F043" w:rsidR="008D58D5" w:rsidRPr="008A4F64" w:rsidRDefault="000D4DA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08557890" w14:textId="77777777" w:rsidTr="00AD7635">
        <w:tc>
          <w:tcPr>
            <w:tcW w:w="1242" w:type="dxa"/>
          </w:tcPr>
          <w:p w14:paraId="6EA1C56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1EEC50" w14:textId="5D451DE0" w:rsidR="00BB0BF3" w:rsidRPr="00A208C4" w:rsidRDefault="00BB0BF3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705CA87A" w14:textId="1FA8ACDB" w:rsidR="00BB0BF3" w:rsidRPr="00A208C4" w:rsidRDefault="00BB0BF3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2DB85458" w14:textId="2D285CAC" w:rsidR="00BB0BF3" w:rsidRPr="00A208C4" w:rsidRDefault="00BB0BF3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13888FC2" w14:textId="2D5CDEEA" w:rsidR="00BB0BF3" w:rsidRPr="00A208C4" w:rsidRDefault="00BC5530" w:rsidP="00AD763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3AE4E1D" w14:textId="7F4A49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Указываются в отдельном поле </w:t>
            </w:r>
            <w:r w:rsidRPr="008A4F64">
              <w:rPr>
                <w:bCs/>
                <w:lang w:val="ru-RU"/>
              </w:rPr>
              <w:t>*</w:t>
            </w:r>
            <w:r w:rsidR="005253D4" w:rsidRPr="005253D4">
              <w:rPr>
                <w:bCs/>
                <w:lang w:val="ru-RU"/>
              </w:rPr>
              <w:t>/InstrForNxtAgt</w:t>
            </w:r>
            <w:r w:rsidRPr="008A4F64">
              <w:rPr>
                <w:bCs/>
                <w:lang w:val="ru-RU"/>
              </w:rPr>
              <w:t>/</w:t>
            </w:r>
            <w:r w:rsidRPr="00A208C4">
              <w:t>InstrInf</w:t>
            </w:r>
            <w:r w:rsidRPr="008A4F64">
              <w:rPr>
                <w:lang w:val="ru-RU"/>
              </w:rPr>
              <w:t xml:space="preserve">. Все подполя указываются после кодового слова </w:t>
            </w:r>
            <w:r w:rsidRPr="008A4F64">
              <w:rPr>
                <w:lang w:val="ru-RU"/>
              </w:rPr>
              <w:lastRenderedPageBreak/>
              <w:t>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 .</w:t>
            </w:r>
          </w:p>
          <w:p w14:paraId="70F76887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E71F382" w14:textId="3D1CD5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5497B4CA" w14:textId="6861FBAA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5AFF9F2B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B8A2325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D72F2D9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DDB2F58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63A96B57" w14:textId="3BDE2876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4F9DE80E" w14:textId="7587E176" w:rsidR="00404F00" w:rsidRPr="008A4F64" w:rsidRDefault="00404F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  <w:p w14:paraId="62C99F2E" w14:textId="77777777" w:rsidR="00404F00" w:rsidRPr="00A208C4" w:rsidRDefault="00404F00" w:rsidP="00D54929">
            <w:pPr>
              <w:pStyle w:val="aff4"/>
            </w:pPr>
            <w:r w:rsidRPr="008A4F64">
              <w:rPr>
                <w:lang w:val="ru-RU"/>
              </w:rPr>
              <w:t>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 укзывается после кодового </w:t>
            </w:r>
            <w:r w:rsidRPr="008A4F64">
              <w:rPr>
                <w:lang w:val="ru-RU"/>
              </w:rPr>
              <w:lastRenderedPageBreak/>
              <w:t>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 xml:space="preserve">. </w:t>
            </w:r>
            <w:r w:rsidRPr="00A208C4">
              <w:t>Все значения разделяются символом #.</w:t>
            </w:r>
          </w:p>
          <w:p w14:paraId="6BEC8A3D" w14:textId="579EC15E" w:rsidR="00404F00" w:rsidRPr="00A208C4" w:rsidRDefault="00404F00" w:rsidP="00D54929">
            <w:pPr>
              <w:pStyle w:val="aff4"/>
            </w:pPr>
            <w:r w:rsidRPr="00A208C4">
              <w:t>Пример:</w:t>
            </w:r>
            <w:r w:rsidR="00A74305">
              <w:t xml:space="preserve"> </w:t>
            </w:r>
            <w:r w:rsidRPr="00A208C4">
              <w:t>#DVP#NADCRUMM#.</w:t>
            </w:r>
          </w:p>
          <w:p w14:paraId="78FFCC81" w14:textId="5C044F07" w:rsidR="00404F00" w:rsidRPr="00A208C4" w:rsidRDefault="00404F00" w:rsidP="00D54929">
            <w:pPr>
              <w:pStyle w:val="aff4"/>
            </w:pPr>
          </w:p>
        </w:tc>
      </w:tr>
      <w:tr w:rsidR="00BB0BF3" w:rsidRPr="00A208C4" w14:paraId="61B2038F" w14:textId="77777777" w:rsidTr="00AD7635">
        <w:tc>
          <w:tcPr>
            <w:tcW w:w="1242" w:type="dxa"/>
          </w:tcPr>
          <w:p w14:paraId="06AC6752" w14:textId="0EC6879F" w:rsidR="00BB0BF3" w:rsidRPr="00A208C4" w:rsidRDefault="003E46F1" w:rsidP="00163D35">
            <w:pPr>
              <w:pStyle w:val="aff4"/>
            </w:pPr>
            <w:r w:rsidRPr="003E46F1">
              <w:rPr>
                <w:lang w:val="ru-RU"/>
              </w:rPr>
              <w:lastRenderedPageBreak/>
              <w:t>22, 60, 102, 103, 110</w:t>
            </w:r>
          </w:p>
        </w:tc>
        <w:tc>
          <w:tcPr>
            <w:tcW w:w="1242" w:type="dxa"/>
            <w:shd w:val="clear" w:color="auto" w:fill="auto"/>
          </w:tcPr>
          <w:p w14:paraId="1F045EFA" w14:textId="20345BFD" w:rsidR="00BB0BF3" w:rsidRPr="00A208C4" w:rsidRDefault="0006074B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5BC5A6A" w14:textId="5E807704" w:rsidR="00BB0BF3" w:rsidRPr="00A208C4" w:rsidRDefault="0006074B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25E553D3" w14:textId="03AA4A2E" w:rsidR="00BB0BF3" w:rsidRPr="00A208C4" w:rsidRDefault="0006074B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69CD8BC8" w14:textId="1B019483" w:rsidR="00BB0BF3" w:rsidRPr="00A208C4" w:rsidRDefault="00BF42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13ED997" w14:textId="2B58C229" w:rsidR="00BF4254" w:rsidRPr="008A4F64" w:rsidRDefault="000B105F" w:rsidP="00D54929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Обязательный атрибут. </w:t>
            </w:r>
            <w:r w:rsidR="00BF4254"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="00BF4254" w:rsidRPr="00A208C4">
              <w:t>Ustrd</w:t>
            </w:r>
            <w:r w:rsidR="00A74305">
              <w:rPr>
                <w:lang w:val="ru-RU"/>
              </w:rPr>
              <w:t xml:space="preserve"> </w:t>
            </w:r>
            <w:r w:rsidR="00BF4254" w:rsidRPr="008A4F64">
              <w:rPr>
                <w:lang w:val="ru-RU"/>
              </w:rPr>
              <w:t>после кодового слова #</w:t>
            </w:r>
            <w:r w:rsidR="00BF4254" w:rsidRPr="00A208C4">
              <w:t>NZP</w:t>
            </w:r>
            <w:r w:rsidR="00BF4254" w:rsidRPr="008A4F64">
              <w:rPr>
                <w:lang w:val="ru-RU"/>
              </w:rPr>
              <w:t>#</w:t>
            </w:r>
            <w:r w:rsidR="00BF4254" w:rsidRPr="00A208C4">
              <w:t>TX</w:t>
            </w:r>
            <w:r w:rsidR="00BF4254" w:rsidRPr="008A4F64">
              <w:rPr>
                <w:lang w:val="ru-RU"/>
              </w:rPr>
              <w:t xml:space="preserve">#. Если длины поля </w:t>
            </w:r>
            <w:r w:rsidR="00B15F37" w:rsidRPr="008A4F64">
              <w:rPr>
                <w:lang w:val="ru-RU"/>
              </w:rPr>
              <w:t>недостаточно</w:t>
            </w:r>
            <w:r w:rsidR="00BF4254" w:rsidRPr="008A4F64">
              <w:rPr>
                <w:lang w:val="ru-RU"/>
              </w:rPr>
              <w:t xml:space="preserve"> для указания назначения платежа, </w:t>
            </w:r>
            <w:r w:rsidR="00531E78">
              <w:rPr>
                <w:lang w:val="ru-RU"/>
              </w:rPr>
              <w:t>д</w:t>
            </w:r>
            <w:r w:rsidR="00BF4254" w:rsidRPr="008A4F64">
              <w:rPr>
                <w:lang w:val="ru-RU"/>
              </w:rPr>
              <w:t>опускается использовать второе повторение поля */</w:t>
            </w:r>
            <w:r w:rsidR="00BF4254" w:rsidRPr="00A208C4">
              <w:t>Ustrd</w:t>
            </w:r>
            <w:r w:rsidR="00BF4254"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FB1280">
              <w:rPr>
                <w:lang w:val="ru-RU"/>
              </w:rPr>
              <w:t>10</w:t>
            </w:r>
            <w:r w:rsidR="00BF4254" w:rsidRPr="008A4F64">
              <w:rPr>
                <w:lang w:val="ru-RU"/>
              </w:rPr>
              <w:t xml:space="preserve"> символов.</w:t>
            </w:r>
          </w:p>
          <w:p w14:paraId="6E370E4E" w14:textId="77777777" w:rsidR="00AC05FC" w:rsidRDefault="00AC05FC" w:rsidP="00D54929">
            <w:pPr>
              <w:pStyle w:val="aff4"/>
              <w:rPr>
                <w:lang w:val="ru-RU"/>
              </w:rPr>
            </w:pPr>
          </w:p>
          <w:p w14:paraId="1D46B54B" w14:textId="7570CBEC" w:rsidR="00DD678A" w:rsidRDefault="000B105F" w:rsidP="00DD678A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Опционально. </w:t>
            </w:r>
            <w:r w:rsidR="00DD678A" w:rsidRPr="00AC05FC">
              <w:rPr>
                <w:lang w:val="ru-RU"/>
              </w:rPr>
              <w:t>В</w:t>
            </w:r>
            <w:r w:rsidR="00DD678A">
              <w:rPr>
                <w:lang w:val="ru-RU"/>
              </w:rPr>
              <w:t xml:space="preserve"> </w:t>
            </w:r>
            <w:r w:rsidR="00DD678A" w:rsidRPr="00AC05FC">
              <w:rPr>
                <w:lang w:val="ru-RU"/>
              </w:rPr>
              <w:t>отдельном повторении поля */Ustrd после кодового слова #</w:t>
            </w:r>
            <w:r w:rsidR="00DD678A" w:rsidRPr="00AC05FC">
              <w:t>NP</w:t>
            </w:r>
            <w:r w:rsidR="00DD678A">
              <w:rPr>
                <w:lang w:val="ru-RU"/>
              </w:rPr>
              <w:t>K</w:t>
            </w:r>
            <w:r w:rsidR="00DD678A" w:rsidRPr="00AC05F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</w:t>
            </w:r>
            <w:r w:rsidR="00DD678A">
              <w:rPr>
                <w:lang w:val="ru-RU"/>
              </w:rPr>
              <w:t>0</w:t>
            </w:r>
            <w:r w:rsidR="00DD678A" w:rsidRPr="00AC05FC">
              <w:rPr>
                <w:lang w:val="ru-RU"/>
              </w:rPr>
              <w:t xml:space="preserve"> символов.</w:t>
            </w:r>
          </w:p>
          <w:p w14:paraId="6BDDD7CF" w14:textId="77777777" w:rsidR="00E15F43" w:rsidRPr="00AC05FC" w:rsidRDefault="00E15F43" w:rsidP="00D54929">
            <w:pPr>
              <w:pStyle w:val="aff4"/>
              <w:rPr>
                <w:lang w:val="ru-RU"/>
              </w:rPr>
            </w:pPr>
          </w:p>
          <w:p w14:paraId="10981119" w14:textId="76236D33" w:rsidR="0039361F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</w:t>
            </w:r>
            <w:r w:rsidR="0039361F" w:rsidRPr="008A4F64">
              <w:rPr>
                <w:lang w:val="ru-RU"/>
              </w:rPr>
              <w:t xml:space="preserve">еквизиты платежного поручения в соответствии с требованиями Банка России, а также дополнительную информацию, относящуюся к переводу. </w:t>
            </w:r>
          </w:p>
          <w:p w14:paraId="34D4B60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обязательные (присутствующие в каждом рублевом платежном поручении) кодовые слова:</w:t>
            </w:r>
          </w:p>
          <w:p w14:paraId="5F585BD2" w14:textId="1CB0F1B6" w:rsidR="0039361F" w:rsidRPr="008A4F64" w:rsidRDefault="000B105F" w:rsidP="00D54929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lastRenderedPageBreak/>
              <w:t xml:space="preserve">Обязательный атрибут. </w:t>
            </w:r>
            <w:r w:rsidR="0039361F" w:rsidRPr="008A4F64">
              <w:rPr>
                <w:b/>
                <w:lang w:val="ru-RU"/>
              </w:rPr>
              <w:t>#</w:t>
            </w:r>
            <w:r w:rsidR="0039361F" w:rsidRPr="00A208C4">
              <w:rPr>
                <w:b/>
              </w:rPr>
              <w:t>RPP</w:t>
            </w:r>
            <w:r w:rsidR="0039361F" w:rsidRPr="008A4F64">
              <w:rPr>
                <w:b/>
                <w:lang w:val="ru-RU"/>
              </w:rPr>
              <w:t>#6</w:t>
            </w:r>
            <w:r w:rsidR="0039361F" w:rsidRPr="00A208C4">
              <w:rPr>
                <w:b/>
              </w:rPr>
              <w:t>n</w:t>
            </w:r>
            <w:r w:rsidR="0039361F" w:rsidRPr="008A4F64">
              <w:rPr>
                <w:b/>
                <w:lang w:val="ru-RU"/>
              </w:rPr>
              <w:t>.6!</w:t>
            </w:r>
            <w:r w:rsidR="0039361F" w:rsidRPr="00A208C4">
              <w:rPr>
                <w:b/>
              </w:rPr>
              <w:t>n</w:t>
            </w:r>
            <w:r w:rsidR="0039361F" w:rsidRPr="008A4F64">
              <w:rPr>
                <w:b/>
                <w:lang w:val="ru-RU"/>
              </w:rPr>
              <w:t>.1!</w:t>
            </w:r>
            <w:r w:rsidR="0039361F" w:rsidRPr="00A208C4">
              <w:rPr>
                <w:b/>
              </w:rPr>
              <w:t>n</w:t>
            </w:r>
            <w:r w:rsidR="0039361F" w:rsidRPr="008A4F64">
              <w:rPr>
                <w:b/>
                <w:lang w:val="ru-RU"/>
              </w:rPr>
              <w:t>[.4!</w:t>
            </w:r>
            <w:r w:rsidR="0039361F" w:rsidRPr="00A208C4">
              <w:rPr>
                <w:b/>
              </w:rPr>
              <w:t>a</w:t>
            </w:r>
            <w:r w:rsidR="0039361F" w:rsidRPr="008A4F64">
              <w:rPr>
                <w:b/>
                <w:lang w:val="ru-RU"/>
              </w:rPr>
              <w:t>]</w:t>
            </w:r>
            <w:r w:rsidR="0039361F" w:rsidRPr="008A4F64">
              <w:rPr>
                <w:lang w:val="ru-RU"/>
              </w:rPr>
              <w:t xml:space="preserve"> — Реквизиты платежного поручения. Все подполя после кодового слова #</w:t>
            </w:r>
            <w:r w:rsidR="0039361F" w:rsidRPr="00A208C4">
              <w:t>RPP</w:t>
            </w:r>
            <w:r w:rsidR="0039361F" w:rsidRPr="008A4F64">
              <w:rPr>
                <w:lang w:val="ru-RU"/>
              </w:rPr>
              <w:t># разделяются точками и у</w:t>
            </w:r>
            <w:r w:rsidR="00B15F37">
              <w:rPr>
                <w:lang w:val="ru-RU"/>
              </w:rPr>
              <w:t>к</w:t>
            </w:r>
            <w:r w:rsidR="0039361F" w:rsidRPr="008A4F64">
              <w:rPr>
                <w:lang w:val="ru-RU"/>
              </w:rPr>
              <w:t>азываются в отдельном повторении поля */</w:t>
            </w:r>
            <w:r w:rsidR="0039361F" w:rsidRPr="00A208C4">
              <w:t>Ustrd</w:t>
            </w:r>
            <w:r w:rsidR="0039361F" w:rsidRPr="008A4F64">
              <w:rPr>
                <w:lang w:val="ru-RU"/>
              </w:rPr>
              <w:t>:</w:t>
            </w:r>
          </w:p>
          <w:p w14:paraId="5BC77E59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Номер платежного поручения.</w:t>
            </w:r>
          </w:p>
          <w:p w14:paraId="0F470E3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до 6 знаков.</w:t>
            </w:r>
          </w:p>
          <w:p w14:paraId="33F97E25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Дата составления платежного поручения в формате ГГММДД</w:t>
            </w:r>
          </w:p>
          <w:p w14:paraId="0569185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&lt;1!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Очередность платежа</w:t>
            </w:r>
          </w:p>
          <w:p w14:paraId="2BD6FB8D" w14:textId="68E8A602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[.&lt;4!а&gt;]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 Вид платежа. Служит для инструкций Получателю о способе дальнейшей передачи платежного поручения.</w:t>
            </w:r>
          </w:p>
          <w:p w14:paraId="717D0A11" w14:textId="7C097DC8" w:rsidR="0039361F" w:rsidRPr="00953C0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</w:t>
            </w:r>
            <w:r w:rsidR="00CE2E90" w:rsidRPr="008A4F64">
              <w:rPr>
                <w:lang w:val="ru-RU"/>
              </w:rPr>
              <w:t>е</w:t>
            </w:r>
            <w:r w:rsidRPr="008A4F64">
              <w:rPr>
                <w:lang w:val="ru-RU"/>
              </w:rPr>
              <w:t xml:space="preserve">тся код </w:t>
            </w:r>
            <w:r w:rsidRPr="00A208C4">
              <w:t>BESP</w:t>
            </w:r>
            <w:r w:rsidR="008C2A0B">
              <w:rPr>
                <w:lang w:val="ru-RU"/>
              </w:rPr>
              <w:t xml:space="preserve"> - по системе БЭСП</w:t>
            </w:r>
            <w:r w:rsidRPr="008A4F64">
              <w:rPr>
                <w:lang w:val="ru-RU"/>
              </w:rPr>
              <w:t>.</w:t>
            </w:r>
            <w:r w:rsidR="00953C0F" w:rsidRPr="00953C0F">
              <w:rPr>
                <w:lang w:val="ru-RU"/>
              </w:rPr>
              <w:t xml:space="preserve"> </w:t>
            </w:r>
            <w:r w:rsidR="00953C0F"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="00953C0F" w:rsidRPr="00564563">
              <w:t>  </w:t>
            </w:r>
            <w:r w:rsidR="00953C0F"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4E704376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  <w:p w14:paraId="43D8E4A7" w14:textId="378503ED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случае проведения расчетных операций, для которых нормативными документами предусмотрено указание кода валютной операции, такой код указывается в отдельном </w:t>
            </w:r>
            <w:r w:rsidRPr="008A4F64">
              <w:rPr>
                <w:lang w:val="ru-RU"/>
              </w:rPr>
              <w:lastRenderedPageBreak/>
              <w:t>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и имеет следующую структуру:</w:t>
            </w:r>
          </w:p>
          <w:p w14:paraId="72C8ABE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 (</w:t>
            </w:r>
            <w:r w:rsidRPr="00A208C4">
              <w:t>VO</w:t>
            </w:r>
            <w:r w:rsidRPr="008A4F64">
              <w:rPr>
                <w:lang w:val="ru-RU"/>
              </w:rPr>
              <w:t>5!</w:t>
            </w:r>
            <w:r w:rsidRPr="00A208C4">
              <w:t>n</w:t>
            </w:r>
            <w:r w:rsidRPr="008A4F64">
              <w:rPr>
                <w:lang w:val="ru-RU"/>
              </w:rPr>
              <w:t>)# – где 5!</w:t>
            </w:r>
            <w:r w:rsidRPr="00A208C4">
              <w:t>n</w:t>
            </w:r>
            <w:r w:rsidRPr="008A4F64">
              <w:rPr>
                <w:lang w:val="ru-RU"/>
              </w:rPr>
              <w:t xml:space="preserve"> код валютной операции.</w:t>
            </w:r>
          </w:p>
          <w:p w14:paraId="17771FC6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Пример</w:t>
            </w:r>
          </w:p>
          <w:p w14:paraId="500AAF9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Коду валютной операции {</w:t>
            </w:r>
            <w:r w:rsidRPr="00A208C4">
              <w:t>VO</w:t>
            </w:r>
            <w:r w:rsidRPr="008A4F64">
              <w:rPr>
                <w:lang w:val="ru-RU"/>
              </w:rPr>
              <w:t xml:space="preserve">10010} соответствует: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NZP</w:t>
            </w:r>
            <w:r w:rsidRPr="008A4F64">
              <w:rPr>
                <w:b/>
                <w:lang w:val="ru-RU"/>
              </w:rPr>
              <w:t># (</w:t>
            </w:r>
            <w:r w:rsidRPr="00A208C4">
              <w:rPr>
                <w:b/>
              </w:rPr>
              <w:t>VO</w:t>
            </w:r>
            <w:r w:rsidRPr="008A4F64">
              <w:rPr>
                <w:b/>
                <w:lang w:val="ru-RU"/>
              </w:rPr>
              <w:t>10010)#</w:t>
            </w:r>
            <w:r w:rsidRPr="008A4F64">
              <w:rPr>
                <w:b/>
                <w:lang w:val="ru-RU"/>
              </w:rPr>
              <w:tab/>
            </w:r>
          </w:p>
          <w:p w14:paraId="0A3DCC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7FE4FA4D" w14:textId="356CBEE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отдельном 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нерезиденты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0E635549" w14:textId="04F45D3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#, где </w:t>
            </w:r>
          </w:p>
          <w:p w14:paraId="13CB87FF" w14:textId="2F47777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022CF72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211C7B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4F2794B1" w14:textId="64EC9545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431DAF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20A94B52" w14:textId="581C82EB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Информация, указывающая, что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указывается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отдельном повторении поля </w:t>
            </w:r>
            <w:r w:rsidRPr="008A4F64">
              <w:rPr>
                <w:lang w:val="ru-RU"/>
              </w:rPr>
              <w:lastRenderedPageBreak/>
              <w:t>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19BB554B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42C3E32E" w14:textId="599AA3B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6FEF39BE" w14:textId="0C0BCE83" w:rsidR="0039361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6825C537" w14:textId="6B6FDDB3" w:rsidR="001B1E8A" w:rsidRDefault="00370D72" w:rsidP="00D54929">
            <w:pPr>
              <w:pStyle w:val="aff4"/>
              <w:rPr>
                <w:lang w:val="ru-RU"/>
              </w:rPr>
            </w:pPr>
            <w:r w:rsidRPr="00370D72">
              <w:rPr>
                <w:lang w:val="ru-RU"/>
              </w:rPr>
              <w:t xml:space="preserve">Опционально. </w:t>
            </w:r>
            <w:r w:rsidR="00A35D26">
              <w:rPr>
                <w:lang w:val="ru-RU"/>
              </w:rPr>
              <w:t xml:space="preserve">В отдельном повторении поля </w:t>
            </w:r>
            <w:r w:rsidR="00A35D26" w:rsidRPr="00470886">
              <w:rPr>
                <w:lang w:val="ru-RU"/>
              </w:rPr>
              <w:t>*/Ustrd</w:t>
            </w:r>
            <w:r w:rsidR="00A35D26" w:rsidRPr="00C357B9">
              <w:rPr>
                <w:lang w:val="ru-RU"/>
              </w:rPr>
              <w:t xml:space="preserve"> </w:t>
            </w:r>
            <w:r w:rsidR="00A35D26">
              <w:rPr>
                <w:lang w:val="ru-RU"/>
              </w:rPr>
              <w:t xml:space="preserve">после кодового слова </w:t>
            </w:r>
            <w:r w:rsidR="00A35D26" w:rsidRPr="00C357B9">
              <w:rPr>
                <w:lang w:val="ru-RU"/>
              </w:rPr>
              <w:t>#</w:t>
            </w:r>
            <w:r w:rsidR="00A35D26">
              <w:t>CDNM</w:t>
            </w:r>
            <w:r w:rsidR="00A35D26" w:rsidRPr="00C357B9">
              <w:rPr>
                <w:lang w:val="ru-RU"/>
              </w:rPr>
              <w:t xml:space="preserve"># переносится часть наименования Получателя, если </w:t>
            </w:r>
            <w:r w:rsidR="00A35D26">
              <w:rPr>
                <w:lang w:val="ru-RU"/>
              </w:rPr>
              <w:t>его размер превышает размер поля</w:t>
            </w:r>
            <w:r w:rsidR="00A35D26" w:rsidRPr="00C357B9">
              <w:rPr>
                <w:lang w:val="ru-RU"/>
              </w:rPr>
              <w:t xml:space="preserve"> * /Cdtr/FinInstnId/Nm</w:t>
            </w:r>
          </w:p>
          <w:p w14:paraId="3D99114A" w14:textId="77777777" w:rsidR="00370D72" w:rsidRDefault="00370D72" w:rsidP="00D54929">
            <w:pPr>
              <w:pStyle w:val="aff4"/>
              <w:rPr>
                <w:lang w:val="ru-RU"/>
              </w:rPr>
            </w:pPr>
          </w:p>
          <w:p w14:paraId="5A3982D6" w14:textId="77777777" w:rsidR="00370D72" w:rsidRPr="00370D72" w:rsidRDefault="00370D72" w:rsidP="00370D72">
            <w:pPr>
              <w:pStyle w:val="aff4"/>
              <w:rPr>
                <w:lang w:val="ru-RU"/>
              </w:rPr>
            </w:pPr>
            <w:r w:rsidRPr="00370D72">
              <w:rPr>
                <w:lang w:val="ru-RU"/>
              </w:rPr>
              <w:t>Опционально. В отдельном повторении поля */</w:t>
            </w:r>
            <w:r w:rsidRPr="00370D72">
              <w:t>Ustrd</w:t>
            </w:r>
            <w:r w:rsidRPr="00370D72">
              <w:rPr>
                <w:lang w:val="ru-RU"/>
              </w:rPr>
              <w:t xml:space="preserve"> после кодового слова #</w:t>
            </w:r>
            <w:r w:rsidRPr="00370D72">
              <w:t>DBNM</w:t>
            </w:r>
            <w:r w:rsidRPr="00370D72">
              <w:rPr>
                <w:lang w:val="ru-RU"/>
              </w:rPr>
              <w:t># переносится часть наименования Плательщика, если его размер превышает размер поля * /</w:t>
            </w:r>
            <w:r w:rsidRPr="00370D72">
              <w:t>Dbtr</w:t>
            </w:r>
            <w:r w:rsidRPr="00370D72">
              <w:rPr>
                <w:lang w:val="ru-RU"/>
              </w:rPr>
              <w:t xml:space="preserve"> /</w:t>
            </w:r>
            <w:r w:rsidRPr="00370D72">
              <w:t>FinInstnId</w:t>
            </w:r>
            <w:r w:rsidRPr="00370D72">
              <w:rPr>
                <w:lang w:val="ru-RU"/>
              </w:rPr>
              <w:t>/</w:t>
            </w:r>
            <w:r w:rsidRPr="00370D72">
              <w:t>Nm</w:t>
            </w:r>
          </w:p>
          <w:p w14:paraId="0B0A85CB" w14:textId="77777777" w:rsidR="0039361F" w:rsidRDefault="0039361F" w:rsidP="004C1AB8">
            <w:pPr>
              <w:pStyle w:val="aff4"/>
              <w:rPr>
                <w:lang w:val="ru-RU"/>
              </w:rPr>
            </w:pPr>
          </w:p>
          <w:p w14:paraId="6DD94FF5" w14:textId="245BE8BF" w:rsidR="00163D35" w:rsidRDefault="00370D72" w:rsidP="00163D35">
            <w:pPr>
              <w:pStyle w:val="aff4"/>
              <w:rPr>
                <w:lang w:val="ru-RU"/>
              </w:rPr>
            </w:pPr>
            <w:r w:rsidRPr="00370D72">
              <w:rPr>
                <w:lang w:val="ru-RU"/>
              </w:rPr>
              <w:t xml:space="preserve">Опционально. </w:t>
            </w:r>
            <w:r w:rsidR="00163D35">
              <w:rPr>
                <w:lang w:val="ru-RU"/>
              </w:rPr>
              <w:t xml:space="preserve">В отдельном повторении поля </w:t>
            </w:r>
            <w:r w:rsidR="00163D35" w:rsidRPr="00470886">
              <w:rPr>
                <w:lang w:val="ru-RU"/>
              </w:rPr>
              <w:t>*/Ustrd</w:t>
            </w:r>
            <w:r w:rsidR="00163D35" w:rsidRPr="00C357B9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после кодового слова </w:t>
            </w:r>
            <w:r w:rsidR="00163D35" w:rsidRPr="00C357B9">
              <w:rPr>
                <w:lang w:val="ru-RU"/>
              </w:rPr>
              <w:t>#</w:t>
            </w:r>
            <w:r w:rsidR="00163D35">
              <w:t>UIP</w:t>
            </w:r>
            <w:r w:rsidR="00163D35" w:rsidRPr="00C357B9">
              <w:rPr>
                <w:lang w:val="ru-RU"/>
              </w:rPr>
              <w:t xml:space="preserve"># </w:t>
            </w:r>
            <w:r w:rsidR="00163D35">
              <w:rPr>
                <w:lang w:val="ru-RU"/>
              </w:rPr>
              <w:t xml:space="preserve">указывается </w:t>
            </w:r>
            <w:r w:rsidR="00163D35" w:rsidRPr="008A4F64">
              <w:rPr>
                <w:lang w:val="ru-RU"/>
              </w:rPr>
              <w:t xml:space="preserve">Уникальный идентификатор </w:t>
            </w:r>
            <w:r w:rsidR="00163D35">
              <w:rPr>
                <w:lang w:val="ru-RU"/>
              </w:rPr>
              <w:t>платежа (22 реквизит платежного поручения)</w:t>
            </w:r>
            <w:r w:rsidR="00163D35" w:rsidRPr="008A4F64">
              <w:rPr>
                <w:lang w:val="ru-RU"/>
              </w:rPr>
              <w:t>.</w:t>
            </w:r>
          </w:p>
          <w:p w14:paraId="7A4DAB0C" w14:textId="77777777" w:rsidR="00163D35" w:rsidRDefault="00163D35" w:rsidP="00163D35">
            <w:pPr>
              <w:pStyle w:val="aff4"/>
              <w:rPr>
                <w:lang w:val="ru-RU"/>
              </w:rPr>
            </w:pPr>
          </w:p>
          <w:p w14:paraId="6DB6AEC0" w14:textId="33DAAF4B" w:rsidR="00163D35" w:rsidRDefault="0002640F" w:rsidP="00163D35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Опционально. </w:t>
            </w:r>
            <w:r w:rsidR="00163D35">
              <w:rPr>
                <w:lang w:val="ru-RU"/>
              </w:rPr>
              <w:t xml:space="preserve">В отдельном повторении поля </w:t>
            </w:r>
            <w:r w:rsidR="00163D35" w:rsidRPr="00470886">
              <w:rPr>
                <w:lang w:val="ru-RU"/>
              </w:rPr>
              <w:t>*/Ustrd</w:t>
            </w:r>
            <w:r w:rsidR="00163D35" w:rsidRPr="00C357B9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после кодового слова </w:t>
            </w:r>
            <w:r w:rsidR="00163D35" w:rsidRPr="00C357B9">
              <w:rPr>
                <w:lang w:val="ru-RU"/>
              </w:rPr>
              <w:t>#</w:t>
            </w:r>
            <w:r w:rsidR="00163D35">
              <w:t>CDKPP</w:t>
            </w:r>
            <w:r w:rsidR="00163D35" w:rsidRPr="00C357B9">
              <w:rPr>
                <w:lang w:val="ru-RU"/>
              </w:rPr>
              <w:t xml:space="preserve"># </w:t>
            </w:r>
            <w:r w:rsidR="00163D35">
              <w:rPr>
                <w:lang w:val="ru-RU"/>
              </w:rPr>
              <w:lastRenderedPageBreak/>
              <w:t>указывается</w:t>
            </w:r>
            <w:r w:rsidR="00163D35" w:rsidRPr="00463383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>КПП Получателя (103 реквизит платежного поручения)</w:t>
            </w:r>
          </w:p>
          <w:p w14:paraId="0CA3FC6F" w14:textId="77777777" w:rsidR="0002640F" w:rsidRPr="0032496F" w:rsidRDefault="0002640F" w:rsidP="00163D35">
            <w:pPr>
              <w:pStyle w:val="aff4"/>
              <w:rPr>
                <w:lang w:val="ru-RU"/>
              </w:rPr>
            </w:pPr>
          </w:p>
          <w:p w14:paraId="137F8200" w14:textId="0F03D339" w:rsid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Заполняется только при импорте в НБК (обязательно). В отдельном повторении поля */</w:t>
            </w:r>
            <w:r w:rsidRPr="0002640F">
              <w:t>Ustrd</w:t>
            </w:r>
            <w:r w:rsidRPr="0002640F">
              <w:rPr>
                <w:lang w:val="ru-RU"/>
              </w:rPr>
              <w:t xml:space="preserve"> после кодового слова #</w:t>
            </w:r>
            <w:r w:rsidRPr="0002640F">
              <w:t>DBINN</w:t>
            </w:r>
            <w:r w:rsidRPr="0002640F">
              <w:rPr>
                <w:lang w:val="ru-RU"/>
              </w:rPr>
              <w:t xml:space="preserve"># указывается  ИНН (КИО) Плательщика (60 реквизит платежного поручения) </w:t>
            </w:r>
          </w:p>
          <w:p w14:paraId="20CAD9DF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</w:p>
          <w:p w14:paraId="1DAAF712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Заполняется только при импорте в НБК (опционально). В отдельном повторении поля */</w:t>
            </w:r>
            <w:r w:rsidRPr="0002640F">
              <w:t>Ustrd</w:t>
            </w:r>
            <w:r w:rsidRPr="0002640F">
              <w:rPr>
                <w:lang w:val="ru-RU"/>
              </w:rPr>
              <w:t xml:space="preserve"> после кодового слова #</w:t>
            </w:r>
            <w:r w:rsidRPr="0002640F">
              <w:t>DBKPP</w:t>
            </w:r>
            <w:r w:rsidRPr="0002640F">
              <w:rPr>
                <w:lang w:val="ru-RU"/>
              </w:rPr>
              <w:t># указывается КПП Плательщика (102 реквизит платежного поручения)</w:t>
            </w:r>
          </w:p>
          <w:p w14:paraId="5FDFD0B0" w14:textId="77777777" w:rsidR="00163D35" w:rsidRDefault="00163D35" w:rsidP="004C1AB8">
            <w:pPr>
              <w:pStyle w:val="aff4"/>
              <w:rPr>
                <w:lang w:val="ru-RU"/>
              </w:rPr>
            </w:pPr>
          </w:p>
          <w:p w14:paraId="1D1FA55A" w14:textId="4DA4C4DA" w:rsidR="00163D35" w:rsidRPr="00327938" w:rsidRDefault="0002640F" w:rsidP="00163D35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Опционально</w:t>
            </w:r>
            <w:r>
              <w:rPr>
                <w:lang w:val="ru-RU"/>
              </w:rPr>
              <w:t>.</w:t>
            </w:r>
            <w:r w:rsidRPr="0002640F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В отдельном повторении поля </w:t>
            </w:r>
            <w:r w:rsidR="00163D35" w:rsidRPr="00470886">
              <w:rPr>
                <w:lang w:val="ru-RU"/>
              </w:rPr>
              <w:t>*/Ustrd</w:t>
            </w:r>
            <w:r w:rsidR="00163D35" w:rsidRPr="00C357B9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после кодового слова </w:t>
            </w:r>
            <w:r w:rsidR="00163D35" w:rsidRPr="00C357B9">
              <w:rPr>
                <w:lang w:val="ru-RU"/>
              </w:rPr>
              <w:t>#</w:t>
            </w:r>
            <w:r w:rsidR="00163D35">
              <w:t>N</w:t>
            </w:r>
            <w:r w:rsidR="00163D35" w:rsidRPr="00327938">
              <w:rPr>
                <w:lang w:val="ru-RU"/>
              </w:rPr>
              <w:t>10</w:t>
            </w:r>
            <w:r w:rsidR="00163D35" w:rsidRPr="00C357B9">
              <w:rPr>
                <w:lang w:val="ru-RU"/>
              </w:rPr>
              <w:t xml:space="preserve"># </w:t>
            </w:r>
            <w:r w:rsidR="00163D35">
              <w:rPr>
                <w:lang w:val="ru-RU"/>
              </w:rPr>
              <w:t>указывается Код выплат (110 реквизит платежного поручения)</w:t>
            </w:r>
          </w:p>
          <w:p w14:paraId="0D787876" w14:textId="54ABDA3A" w:rsidR="00163D35" w:rsidRPr="008A4F64" w:rsidRDefault="00163D35" w:rsidP="004C1AB8">
            <w:pPr>
              <w:pStyle w:val="aff4"/>
              <w:rPr>
                <w:lang w:val="ru-RU"/>
              </w:rPr>
            </w:pPr>
          </w:p>
        </w:tc>
      </w:tr>
    </w:tbl>
    <w:p w14:paraId="1D7FE8B2" w14:textId="63A3A574" w:rsidR="00FE2251" w:rsidRPr="00A208C4" w:rsidRDefault="00FE2251" w:rsidP="00D54929">
      <w:pPr>
        <w:pStyle w:val="aff1"/>
      </w:pPr>
    </w:p>
    <w:p w14:paraId="79698A6E" w14:textId="3A699C8F" w:rsidR="00A614CC" w:rsidRPr="009B7650" w:rsidRDefault="00793F6C" w:rsidP="00D54929">
      <w:pPr>
        <w:pStyle w:val="3"/>
      </w:pPr>
      <w:bookmarkStart w:id="121" w:name="_Ref25929675"/>
      <w:bookmarkStart w:id="122" w:name="_Ref25929687"/>
      <w:bookmarkStart w:id="123" w:name="_Toc146881179"/>
      <w:r w:rsidRPr="00793F6C">
        <w:t xml:space="preserve">Document/FIToFICstmrCdtTrf/CdtTrfTxInf/CdtrAgtAcct/Id/Othr/Id </w:t>
      </w:r>
      <w:r w:rsidR="00B15F37" w:rsidRPr="00B15F37">
        <w:t>Заявление на перевод в иностранной валюте (межбанковский перевод)</w:t>
      </w:r>
      <w:r w:rsidR="00A614CC" w:rsidRPr="00A208C4">
        <w:t xml:space="preserve">- </w:t>
      </w:r>
      <w:r w:rsidR="00A614CC" w:rsidRPr="00A208C4">
        <w:rPr>
          <w:lang w:val="en-US"/>
        </w:rPr>
        <w:t>pacs</w:t>
      </w:r>
      <w:r w:rsidR="008A4F64">
        <w:t>.009.001.06</w:t>
      </w:r>
      <w:r w:rsidR="00A614CC" w:rsidRPr="00A208C4">
        <w:t xml:space="preserve"> </w:t>
      </w:r>
      <w:r w:rsidR="00A614CC" w:rsidRPr="00A208C4">
        <w:rPr>
          <w:lang w:val="en-US"/>
        </w:rPr>
        <w:t>FinancialInstitutionCreditTransferV</w:t>
      </w:r>
      <w:r w:rsidR="00A614CC" w:rsidRPr="00A208C4">
        <w:t>06</w:t>
      </w:r>
      <w:bookmarkEnd w:id="121"/>
      <w:bookmarkEnd w:id="122"/>
      <w:bookmarkEnd w:id="123"/>
    </w:p>
    <w:p w14:paraId="235965A3" w14:textId="77777777" w:rsidR="002E1408" w:rsidRPr="00D96F49" w:rsidRDefault="002E1408" w:rsidP="002E1408"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</w:rPr>
        <w:t>PS092</w:t>
      </w:r>
      <w:r w:rsidRPr="00D96F49">
        <w:t xml:space="preserve"> (передается в поле: */AppHdr/BizSvc).</w:t>
      </w:r>
    </w:p>
    <w:p w14:paraId="232FE5FE" w14:textId="2289C88E" w:rsidR="008A4F64" w:rsidRPr="00A208C4" w:rsidRDefault="008A4F64" w:rsidP="008A4F64">
      <w:r w:rsidRPr="00A208C4">
        <w:lastRenderedPageBreak/>
        <w:t xml:space="preserve">Правила заполнения полей сообщения </w:t>
      </w:r>
      <w:r w:rsidRPr="00A208C4">
        <w:rPr>
          <w:lang w:val="en-US"/>
        </w:rPr>
        <w:t>pacs</w:t>
      </w:r>
      <w:r>
        <w:t>.009.001.06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заявления на межбанковский валютный перевод указан в </w:t>
      </w:r>
      <w:r w:rsidR="00643D00">
        <w:fldChar w:fldCharType="begin"/>
      </w:r>
      <w:r w:rsidR="00643D00">
        <w:instrText xml:space="preserve"> REF _Ref493174750 \h </w:instrText>
      </w:r>
      <w:r w:rsidR="00643D00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14</w:t>
      </w:r>
      <w:r w:rsidR="00643D00">
        <w:fldChar w:fldCharType="end"/>
      </w:r>
      <w:r w:rsidRPr="00A208C4">
        <w:t>.</w:t>
      </w:r>
    </w:p>
    <w:p w14:paraId="7F96FF76" w14:textId="17B28F43" w:rsidR="008A4F64" w:rsidRPr="00A208C4" w:rsidRDefault="008A4F64" w:rsidP="008A4F64">
      <w:r w:rsidRPr="00A208C4">
        <w:t xml:space="preserve">В одном сообщении </w:t>
      </w:r>
      <w:r w:rsidR="00643D00" w:rsidRPr="00A208C4">
        <w:rPr>
          <w:lang w:val="en-US"/>
        </w:rPr>
        <w:t>pacs</w:t>
      </w:r>
      <w:r w:rsidR="00643D00">
        <w:t>.009.001.06</w:t>
      </w:r>
      <w:r w:rsidRPr="00A208C4">
        <w:t xml:space="preserve"> должно указываться только одно </w:t>
      </w:r>
      <w:r w:rsidR="00B15F37">
        <w:t>з</w:t>
      </w:r>
      <w:r w:rsidR="00B15F37" w:rsidRPr="00B15F37">
        <w:t>аявление на перевод в иностранной валюте</w:t>
      </w:r>
      <w:r w:rsidRPr="00A208C4">
        <w:t xml:space="preserve">, в сообщении  допускается </w:t>
      </w:r>
      <w:r>
        <w:t xml:space="preserve">использовать </w:t>
      </w:r>
      <w:r w:rsidR="003230FD">
        <w:t xml:space="preserve">только символы Набора </w:t>
      </w:r>
      <w:r w:rsidR="003230FD">
        <w:rPr>
          <w:lang w:val="en-US"/>
        </w:rPr>
        <w:t>X</w:t>
      </w:r>
      <w:r w:rsidR="003230FD" w:rsidRPr="009B6EC3">
        <w:t xml:space="preserve"> </w:t>
      </w:r>
      <w:r w:rsidR="003230FD">
        <w:t>(</w:t>
      </w:r>
      <w:r w:rsidR="003230FD" w:rsidRPr="009B6EC3">
        <w:t xml:space="preserve">см. </w:t>
      </w:r>
      <w:r w:rsidR="003230FD" w:rsidRPr="009B6EC3">
        <w:fldChar w:fldCharType="begin"/>
      </w:r>
      <w:r w:rsidR="003230FD" w:rsidRPr="009B6EC3">
        <w:instrText xml:space="preserve"> REF _Ref479839300 \h  \* MERGEFORMAT </w:instrText>
      </w:r>
      <w:r w:rsidR="003230FD" w:rsidRPr="009B6EC3">
        <w:fldChar w:fldCharType="separate"/>
      </w:r>
      <w:r w:rsidR="003230FD" w:rsidRPr="009B6EC3">
        <w:t>Таблица 1</w:t>
      </w:r>
      <w:r w:rsidR="003230FD" w:rsidRPr="009B6EC3">
        <w:fldChar w:fldCharType="end"/>
      </w:r>
      <w:r w:rsidR="003230FD">
        <w:t>)</w:t>
      </w:r>
      <w:r w:rsidR="003230FD" w:rsidRPr="009B6EC3">
        <w:t>, если иное не указано в сто</w:t>
      </w:r>
      <w:r w:rsidR="003230FD">
        <w:t>л</w:t>
      </w:r>
      <w:r w:rsidR="003230FD" w:rsidRPr="009B6EC3">
        <w:t>бце «</w:t>
      </w:r>
      <w:r w:rsidR="003230FD">
        <w:t>Пр</w:t>
      </w:r>
      <w:r w:rsidR="003230FD" w:rsidRPr="009B6EC3">
        <w:t>имечание»</w:t>
      </w:r>
      <w:r w:rsidR="003230FD">
        <w:t xml:space="preserve"> </w:t>
      </w:r>
      <w:r>
        <w:t>.</w:t>
      </w:r>
    </w:p>
    <w:p w14:paraId="449F6768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092_</w:t>
      </w:r>
      <w:r w:rsidRPr="00B15F37">
        <w:rPr>
          <w:lang w:val="en-US"/>
        </w:rPr>
        <w:t>CurrencyTransfer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324ECB56" w14:textId="77777777" w:rsidR="00B15F37" w:rsidRPr="00B15F37" w:rsidRDefault="00B15F37" w:rsidP="00B15F37"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092</w:t>
      </w:r>
      <w:r w:rsidRPr="00B15F37">
        <w:t>»</w:t>
      </w:r>
    </w:p>
    <w:p w14:paraId="13DB71D2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t>Пример указания namespace: &lt;Document xmlns="urn:iso:std:iso:20022:tech:xsd:pacs.009.001.06:</w:t>
      </w:r>
      <w:r w:rsidRPr="00B15F37">
        <w:rPr>
          <w:b/>
          <w:lang w:val="en-US"/>
        </w:rPr>
        <w:t>ps092</w:t>
      </w:r>
      <w:r w:rsidRPr="00B15F37">
        <w:rPr>
          <w:lang w:val="en-US"/>
        </w:rPr>
        <w:t>"&gt;</w:t>
      </w:r>
    </w:p>
    <w:p w14:paraId="42288657" w14:textId="77777777" w:rsidR="008A4F64" w:rsidRPr="00B15F37" w:rsidRDefault="008A4F64" w:rsidP="008A4F64">
      <w:pPr>
        <w:rPr>
          <w:lang w:val="en-US"/>
        </w:rPr>
      </w:pPr>
    </w:p>
    <w:p w14:paraId="60F09F36" w14:textId="70028D09" w:rsidR="00A614CC" w:rsidRPr="00A208C4" w:rsidRDefault="00A614CC" w:rsidP="00D54929">
      <w:pPr>
        <w:pStyle w:val="aff1"/>
      </w:pPr>
      <w:bookmarkStart w:id="124" w:name="_Ref493174750"/>
      <w:r w:rsidRPr="00A208C4">
        <w:t xml:space="preserve">Таблица </w:t>
      </w:r>
      <w:fldSimple w:instr=" SEQ Таблица \* ARABIC ">
        <w:r w:rsidR="00541322">
          <w:rPr>
            <w:noProof/>
          </w:rPr>
          <w:t>14</w:t>
        </w:r>
      </w:fldSimple>
      <w:bookmarkEnd w:id="124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.009.001.06</w:t>
      </w:r>
      <w:r w:rsidR="00A74305">
        <w:t xml:space="preserve"> </w:t>
      </w:r>
      <w:r w:rsidRPr="00A208C4">
        <w:rPr>
          <w:lang w:val="en-US"/>
        </w:rPr>
        <w:t>FinancialInstitutionCreditTransferV</w:t>
      </w:r>
      <w:r w:rsidRPr="00A208C4">
        <w:t>06 при формировании Заявления на межбанковский валютный перевод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805053" w:rsidRPr="00A208C4" w14:paraId="76B8A234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2B86830" w14:textId="77777777" w:rsidR="00805053" w:rsidRPr="00A208C4" w:rsidRDefault="0080505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2781EF27" w14:textId="77777777" w:rsidR="00805053" w:rsidRPr="00A208C4" w:rsidRDefault="0080505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3EC06C6E" w14:textId="77777777" w:rsidR="00805053" w:rsidRPr="00A208C4" w:rsidRDefault="00805053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770C99D0" w14:textId="77777777" w:rsidR="00805053" w:rsidRPr="00A208C4" w:rsidRDefault="0080505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975C94F" w14:textId="77777777" w:rsidR="00805053" w:rsidRPr="00A208C4" w:rsidRDefault="00805053" w:rsidP="00D54929">
            <w:pPr>
              <w:pStyle w:val="aff2"/>
            </w:pPr>
            <w:r w:rsidRPr="00A208C4">
              <w:t>Примечание</w:t>
            </w:r>
          </w:p>
        </w:tc>
      </w:tr>
      <w:tr w:rsidR="00805053" w:rsidRPr="00A208C4" w14:paraId="70F53A70" w14:textId="77777777" w:rsidTr="00AD7635">
        <w:tc>
          <w:tcPr>
            <w:tcW w:w="1242" w:type="dxa"/>
            <w:shd w:val="clear" w:color="auto" w:fill="auto"/>
          </w:tcPr>
          <w:p w14:paraId="6BE1406F" w14:textId="77777777" w:rsidR="00805053" w:rsidRPr="00A208C4" w:rsidRDefault="00805053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3B71C2FB" w14:textId="61970460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1651FD2A" w14:textId="77777777" w:rsidR="00805053" w:rsidRPr="00A208C4" w:rsidRDefault="00805053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6269EFE6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5253AE0" w14:textId="1B274F60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50506191" w14:textId="4069AF02" w:rsidR="00805053" w:rsidRPr="008A4F64" w:rsidRDefault="00B15F3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Для </w:t>
            </w:r>
            <w:r w:rsidR="00881025" w:rsidRPr="008A4F64">
              <w:rPr>
                <w:lang w:val="ru-RU"/>
              </w:rPr>
              <w:t>сообщений,</w:t>
            </w:r>
            <w:r w:rsidR="00805053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6BBC86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D02D667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50E80ADA" w14:textId="4F9D262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805053" w:rsidRPr="00A208C4" w14:paraId="75E58698" w14:textId="77777777" w:rsidTr="00AD7635">
        <w:tc>
          <w:tcPr>
            <w:tcW w:w="1242" w:type="dxa"/>
            <w:shd w:val="clear" w:color="auto" w:fill="auto"/>
          </w:tcPr>
          <w:p w14:paraId="6215F9B2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478" w:type="dxa"/>
            <w:shd w:val="clear" w:color="auto" w:fill="auto"/>
          </w:tcPr>
          <w:p w14:paraId="00190B2B" w14:textId="1D54E91E" w:rsidR="00805053" w:rsidRPr="00A208C4" w:rsidRDefault="00805053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5BCE1A81" w14:textId="77777777" w:rsidR="00805053" w:rsidRPr="00A208C4" w:rsidRDefault="00805053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0CDBB550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C77522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805053" w:rsidRPr="00A208C4" w14:paraId="77AFC44E" w14:textId="77777777" w:rsidTr="00AD7635">
        <w:tc>
          <w:tcPr>
            <w:tcW w:w="1242" w:type="dxa"/>
            <w:shd w:val="clear" w:color="auto" w:fill="auto"/>
          </w:tcPr>
          <w:p w14:paraId="44D34D1A" w14:textId="77777777" w:rsidR="00805053" w:rsidRPr="00A208C4" w:rsidRDefault="00805053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7941C7F1" w14:textId="10A95F2F" w:rsidR="00805053" w:rsidRPr="00A208C4" w:rsidRDefault="00805053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6BA06AA0" w14:textId="77777777" w:rsidR="00805053" w:rsidRPr="00A208C4" w:rsidRDefault="00805053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0427628E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5FCA0BF" w14:textId="77777777" w:rsidR="00805053" w:rsidRPr="00A208C4" w:rsidRDefault="00805053" w:rsidP="00D54929">
            <w:pPr>
              <w:pStyle w:val="aff4"/>
            </w:pPr>
            <w:r w:rsidRPr="00A208C4">
              <w:t>Константа: 1</w:t>
            </w:r>
          </w:p>
        </w:tc>
      </w:tr>
      <w:tr w:rsidR="00805053" w:rsidRPr="00A208C4" w14:paraId="233C65DC" w14:textId="77777777" w:rsidTr="00AD7635">
        <w:tc>
          <w:tcPr>
            <w:tcW w:w="1242" w:type="dxa"/>
            <w:shd w:val="clear" w:color="auto" w:fill="auto"/>
          </w:tcPr>
          <w:p w14:paraId="1741849F" w14:textId="77777777" w:rsidR="00805053" w:rsidRPr="00A208C4" w:rsidRDefault="0080505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47898E32" w14:textId="77777777" w:rsidR="00805053" w:rsidRPr="00A208C4" w:rsidRDefault="0080505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0320E41E" w14:textId="77777777" w:rsidR="00805053" w:rsidRPr="00A208C4" w:rsidRDefault="0080505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1FDBFF1C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5D68F18" w14:textId="77777777" w:rsidR="00805053" w:rsidRPr="00A208C4" w:rsidRDefault="0080505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805053" w:rsidRPr="00A208C4" w14:paraId="574A7349" w14:textId="77777777" w:rsidTr="00AD7635">
        <w:tc>
          <w:tcPr>
            <w:tcW w:w="1242" w:type="dxa"/>
            <w:shd w:val="clear" w:color="auto" w:fill="auto"/>
          </w:tcPr>
          <w:p w14:paraId="610584B6" w14:textId="77777777" w:rsidR="00805053" w:rsidRPr="00A208C4" w:rsidRDefault="0080505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2BC13035" w14:textId="77777777" w:rsidR="00805053" w:rsidRPr="00A208C4" w:rsidRDefault="0080505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2D631EEC" w14:textId="77777777" w:rsidR="00805053" w:rsidRPr="00A208C4" w:rsidRDefault="0080505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4EA60A04" w14:textId="7E057959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2DB23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3BFA56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DE1E28D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DBD0567" w14:textId="5F8C9C4F" w:rsidR="00805053" w:rsidRPr="00A208C4" w:rsidRDefault="0080505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47851383" w14:textId="77777777" w:rsidR="00805053" w:rsidRPr="00A208C4" w:rsidRDefault="00805053" w:rsidP="00D54929">
            <w:pPr>
              <w:pStyle w:val="aff4"/>
            </w:pPr>
          </w:p>
        </w:tc>
      </w:tr>
      <w:tr w:rsidR="00805053" w:rsidRPr="00A208C4" w14:paraId="55C86467" w14:textId="77777777" w:rsidTr="00AD7635">
        <w:tc>
          <w:tcPr>
            <w:tcW w:w="1242" w:type="dxa"/>
            <w:shd w:val="clear" w:color="auto" w:fill="auto"/>
          </w:tcPr>
          <w:p w14:paraId="4BDC1CA4" w14:textId="77777777" w:rsidR="00805053" w:rsidRPr="00A208C4" w:rsidRDefault="0080505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643955F" w14:textId="77777777" w:rsidR="00805053" w:rsidRPr="00A208C4" w:rsidRDefault="0080505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79C63686" w14:textId="77777777" w:rsidR="00805053" w:rsidRPr="00A208C4" w:rsidRDefault="0080505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426AACA" w14:textId="5F56A6E0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A72E7D1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45340E0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09DE01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A96BB8F" w14:textId="578697E3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53A625B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000000000 .</w:t>
            </w:r>
          </w:p>
          <w:p w14:paraId="2801528B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805053" w:rsidRPr="00A208C4" w14:paraId="333AE8EB" w14:textId="77777777" w:rsidTr="00AD7635">
        <w:tc>
          <w:tcPr>
            <w:tcW w:w="1242" w:type="dxa"/>
            <w:shd w:val="clear" w:color="auto" w:fill="auto"/>
          </w:tcPr>
          <w:p w14:paraId="12127F7C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6AB16F57" w14:textId="77777777" w:rsidR="00805053" w:rsidRPr="00A208C4" w:rsidRDefault="0080505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4095EC2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684FF8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CE5B73" w14:textId="77777777" w:rsidR="005E131B" w:rsidRDefault="005E131B" w:rsidP="005E131B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</w:p>
          <w:p w14:paraId="5C973DDE" w14:textId="77777777" w:rsidR="005E131B" w:rsidRPr="00BF1370" w:rsidRDefault="005E131B" w:rsidP="005E1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  <w:p w14:paraId="174AFF90" w14:textId="25AD6D66" w:rsidR="00805053" w:rsidRPr="004E4B97" w:rsidRDefault="00805053" w:rsidP="00DA2557">
            <w:pPr>
              <w:pStyle w:val="aff4"/>
              <w:rPr>
                <w:lang w:val="ru-RU"/>
              </w:rPr>
            </w:pPr>
          </w:p>
        </w:tc>
      </w:tr>
      <w:tr w:rsidR="00805053" w:rsidRPr="00A208C4" w14:paraId="115A6C99" w14:textId="77777777" w:rsidTr="00AD7635">
        <w:tc>
          <w:tcPr>
            <w:tcW w:w="1242" w:type="dxa"/>
            <w:shd w:val="clear" w:color="auto" w:fill="auto"/>
          </w:tcPr>
          <w:p w14:paraId="6843B035" w14:textId="77777777" w:rsidR="00805053" w:rsidRPr="00A208C4" w:rsidRDefault="0080505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07CBCC7B" w14:textId="31CA1986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30703B63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5CA3215A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43521C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26B1E2E7" w14:textId="1F760D7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</w:t>
            </w:r>
            <w:r w:rsidR="007F3106">
              <w:rPr>
                <w:lang w:val="ru-RU"/>
              </w:rPr>
              <w:t>начение должно со</w:t>
            </w:r>
            <w:r w:rsidRPr="008A4F64">
              <w:rPr>
                <w:lang w:val="ru-RU"/>
              </w:rPr>
              <w:t xml:space="preserve">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805053" w:rsidRPr="00A208C4" w14:paraId="3973C395" w14:textId="77777777" w:rsidTr="00AD7635">
        <w:tc>
          <w:tcPr>
            <w:tcW w:w="1242" w:type="dxa"/>
            <w:shd w:val="clear" w:color="auto" w:fill="auto"/>
          </w:tcPr>
          <w:p w14:paraId="34DE0E6D" w14:textId="77777777" w:rsidR="00805053" w:rsidRPr="00A208C4" w:rsidRDefault="0080505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45DC3FD1" w14:textId="77777777" w:rsidR="00805053" w:rsidRPr="00A208C4" w:rsidRDefault="0080505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D89150F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7EF9BC0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AE9794" w14:textId="49A8385B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0D10CDB" w14:textId="77777777" w:rsidR="001507A3" w:rsidRDefault="001507A3" w:rsidP="008E1F71">
            <w:pPr>
              <w:spacing w:after="0" w:line="240" w:lineRule="auto"/>
              <w:ind w:firstLine="0"/>
              <w:rPr>
                <w:rFonts w:ascii="Times New Roman CYR" w:hAnsi="Times New Roman CYR"/>
                <w:lang w:val="x-none" w:eastAsia="x-none"/>
              </w:rPr>
            </w:pPr>
          </w:p>
          <w:p w14:paraId="3DF9F689" w14:textId="2115EA7A" w:rsidR="00805053" w:rsidRPr="008E1F71" w:rsidRDefault="001507A3" w:rsidP="008E1F71">
            <w:pPr>
              <w:spacing w:after="0" w:line="240" w:lineRule="auto"/>
              <w:ind w:firstLine="0"/>
              <w:rPr>
                <w:lang w:val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805053" w:rsidRPr="00A208C4" w14:paraId="1CCED621" w14:textId="77777777" w:rsidTr="00AD7635">
        <w:tc>
          <w:tcPr>
            <w:tcW w:w="1242" w:type="dxa"/>
            <w:shd w:val="clear" w:color="auto" w:fill="auto"/>
          </w:tcPr>
          <w:p w14:paraId="3C241690" w14:textId="77777777" w:rsidR="00805053" w:rsidRPr="00A208C4" w:rsidRDefault="0080505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4F827465" w14:textId="77777777" w:rsidR="00805053" w:rsidRPr="00A208C4" w:rsidRDefault="0080505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5AB8179D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636EC277" w14:textId="58CD2A9C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B2746AB" w14:textId="77777777" w:rsidR="00805053" w:rsidRPr="00A208C4" w:rsidRDefault="00805053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805053" w:rsidRPr="00A208C4" w14:paraId="2F82EF8E" w14:textId="77777777" w:rsidTr="00AD7635">
        <w:tc>
          <w:tcPr>
            <w:tcW w:w="1242" w:type="dxa"/>
            <w:shd w:val="clear" w:color="auto" w:fill="auto"/>
          </w:tcPr>
          <w:p w14:paraId="0E9CD90C" w14:textId="77777777" w:rsidR="00805053" w:rsidRPr="00A208C4" w:rsidRDefault="00805053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323F6326" w14:textId="77777777" w:rsidR="00805053" w:rsidRPr="00A208C4" w:rsidRDefault="00805053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44CB6EB6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B632803" w14:textId="77777777" w:rsidR="00805053" w:rsidRPr="00A208C4" w:rsidRDefault="00805053" w:rsidP="00D54929">
            <w:pPr>
              <w:pStyle w:val="aff4"/>
            </w:pPr>
            <w:r w:rsidRPr="00A208C4">
              <w:t>Или</w:t>
            </w:r>
          </w:p>
          <w:p w14:paraId="78998EA4" w14:textId="36DC3C67" w:rsidR="00805053" w:rsidRPr="00A208C4" w:rsidRDefault="00805053" w:rsidP="00D54929">
            <w:pPr>
              <w:pStyle w:val="aff4"/>
            </w:pPr>
          </w:p>
          <w:p w14:paraId="36023146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Document/FICdtTrf/CdtTrfTxInf/IntrmyAgt1/FinInstnId/Nm</w:t>
            </w:r>
          </w:p>
          <w:p w14:paraId="0D292279" w14:textId="77777777" w:rsidR="00805053" w:rsidRPr="00A208C4" w:rsidRDefault="00805053" w:rsidP="00D54929">
            <w:pPr>
              <w:pStyle w:val="aff4"/>
            </w:pPr>
            <w:r w:rsidRPr="00A208C4">
              <w:t>И</w:t>
            </w:r>
          </w:p>
          <w:p w14:paraId="1CCA0AAD" w14:textId="0072F304" w:rsidR="00805053" w:rsidRPr="00A208C4" w:rsidRDefault="00805053" w:rsidP="00D54929">
            <w:pPr>
              <w:pStyle w:val="aff4"/>
            </w:pPr>
            <w:r w:rsidRPr="00A208C4">
              <w:t>Document/FICdtTrf/CdtTrfTxInf/IntrmyAgt1/FinInstnId/PstlAdr/AdrLine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0E085429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457A536" w14:textId="662CE4EE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169F3B0" w14:textId="5B6D11DD" w:rsidR="00805053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025331A4" w14:textId="18A18BC7" w:rsidR="0002640F" w:rsidRDefault="0002640F" w:rsidP="00D54929">
            <w:pPr>
              <w:pStyle w:val="aff4"/>
              <w:rPr>
                <w:lang w:val="ru-RU"/>
              </w:rPr>
            </w:pPr>
          </w:p>
          <w:p w14:paraId="087C0F43" w14:textId="77777777" w:rsidR="0002640F" w:rsidRPr="008A4F64" w:rsidRDefault="0002640F" w:rsidP="00D54929">
            <w:pPr>
              <w:pStyle w:val="aff4"/>
              <w:rPr>
                <w:lang w:val="ru-RU"/>
              </w:rPr>
            </w:pPr>
          </w:p>
          <w:p w14:paraId="38B69682" w14:textId="24657546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B8BE76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  <w:p w14:paraId="7D6F8869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3AD1124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01B77B2D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76FD1C1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местонахождение Посредника в поле: */</w:t>
            </w:r>
            <w:r w:rsidRPr="00A208C4">
              <w:t>AdrLine</w:t>
            </w:r>
          </w:p>
          <w:p w14:paraId="0B83345E" w14:textId="77777777" w:rsidR="0002640F" w:rsidRPr="00022DD1" w:rsidRDefault="0002640F" w:rsidP="0002640F">
            <w:pPr>
              <w:pStyle w:val="aff4"/>
              <w:rPr>
                <w:lang w:val="ru-RU"/>
              </w:rPr>
            </w:pPr>
          </w:p>
          <w:p w14:paraId="437CA5AF" w14:textId="77777777" w:rsidR="0002640F" w:rsidRPr="0002640F" w:rsidRDefault="0002640F" w:rsidP="0002640F">
            <w:pPr>
              <w:pStyle w:val="aff4"/>
            </w:pPr>
            <w:r w:rsidRPr="0002640F">
              <w:t xml:space="preserve">При импорте в НБК: </w:t>
            </w:r>
          </w:p>
          <w:p w14:paraId="1FECF282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</w:p>
          <w:p w14:paraId="60202716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rPr>
                <w:lang w:val="ru-RU"/>
              </w:rPr>
              <w:t xml:space="preserve">Город, индекс, страна (обязательный атрибут). </w:t>
            </w:r>
            <w:r w:rsidRPr="0002640F">
              <w:t>Указывается в одном поле: */AdrLine</w:t>
            </w:r>
          </w:p>
          <w:p w14:paraId="4C886A3B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t>SWIFT BIC (опционально)</w:t>
            </w:r>
          </w:p>
          <w:p w14:paraId="13AB5906" w14:textId="7F04C071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156DCC68" w14:textId="77777777" w:rsidTr="00AD7635">
        <w:tc>
          <w:tcPr>
            <w:tcW w:w="1242" w:type="dxa"/>
            <w:shd w:val="clear" w:color="auto" w:fill="auto"/>
          </w:tcPr>
          <w:p w14:paraId="4408D1D1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Dbtr</w:t>
            </w:r>
          </w:p>
        </w:tc>
        <w:tc>
          <w:tcPr>
            <w:tcW w:w="2478" w:type="dxa"/>
            <w:shd w:val="clear" w:color="auto" w:fill="auto"/>
          </w:tcPr>
          <w:p w14:paraId="21661984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48CA6F70" w14:textId="77777777" w:rsidR="0002640F" w:rsidRPr="0002640F" w:rsidRDefault="0002640F" w:rsidP="0002640F">
            <w:pPr>
              <w:pStyle w:val="aff4"/>
            </w:pPr>
            <w:r w:rsidRPr="0002640F">
              <w:t xml:space="preserve">Document/FICdtTrf/CdtTrfTxInf/Dbtr/FinInstnId/Othr/Id </w:t>
            </w:r>
          </w:p>
          <w:p w14:paraId="1922026B" w14:textId="77777777" w:rsidR="0002640F" w:rsidRPr="0002640F" w:rsidRDefault="0002640F" w:rsidP="0002640F">
            <w:pPr>
              <w:pStyle w:val="aff4"/>
            </w:pPr>
            <w:r w:rsidRPr="0002640F">
              <w:t>+</w:t>
            </w:r>
          </w:p>
          <w:p w14:paraId="48C37778" w14:textId="77777777" w:rsidR="0002640F" w:rsidRPr="0002640F" w:rsidRDefault="0002640F" w:rsidP="0002640F">
            <w:pPr>
              <w:pStyle w:val="aff4"/>
            </w:pPr>
            <w:r w:rsidRPr="0002640F">
              <w:t>Document/FICdtTrf/CdtTrfTxInf/Dbtr/FinInstnId/Nm (</w:t>
            </w:r>
            <w:r w:rsidRPr="0002640F">
              <w:rPr>
                <w:lang w:val="ru-RU"/>
              </w:rPr>
              <w:t>наименование</w:t>
            </w:r>
            <w:r w:rsidRPr="0002640F">
              <w:t xml:space="preserve">) </w:t>
            </w:r>
          </w:p>
          <w:p w14:paraId="0DCB2411" w14:textId="77777777" w:rsidR="0002640F" w:rsidRPr="0002640F" w:rsidRDefault="0002640F" w:rsidP="0002640F">
            <w:pPr>
              <w:pStyle w:val="aff4"/>
            </w:pPr>
            <w:r w:rsidRPr="0002640F">
              <w:t>+</w:t>
            </w:r>
          </w:p>
          <w:p w14:paraId="4533621D" w14:textId="77777777" w:rsidR="0002640F" w:rsidRPr="0002640F" w:rsidRDefault="0002640F" w:rsidP="0002640F">
            <w:pPr>
              <w:pStyle w:val="aff4"/>
            </w:pPr>
            <w:r w:rsidRPr="0002640F">
              <w:lastRenderedPageBreak/>
              <w:t>Document/FICdtTrf/CdtTrfTxInf/Dbtr/FinInstnId/PstlAdr/AdrLine (</w:t>
            </w:r>
            <w:r w:rsidRPr="0002640F">
              <w:rPr>
                <w:lang w:val="ru-RU"/>
              </w:rPr>
              <w:t>адрес</w:t>
            </w:r>
            <w:r w:rsidRPr="0002640F">
              <w:t>)</w:t>
            </w:r>
          </w:p>
          <w:p w14:paraId="5F47C661" w14:textId="77777777" w:rsidR="0002640F" w:rsidRPr="0002640F" w:rsidRDefault="0002640F" w:rsidP="0002640F">
            <w:pPr>
              <w:pStyle w:val="aff4"/>
            </w:pPr>
            <w:r w:rsidRPr="0002640F">
              <w:t>+</w:t>
            </w:r>
          </w:p>
          <w:p w14:paraId="5F925AE4" w14:textId="77777777" w:rsidR="0002640F" w:rsidRPr="0002640F" w:rsidRDefault="0002640F" w:rsidP="0002640F">
            <w:pPr>
              <w:pStyle w:val="aff4"/>
            </w:pPr>
            <w:r w:rsidRPr="0002640F">
              <w:t>Document/FICdtTrf/CdtTrfTxInf/Dbtr/FinInstnId/BICFI (SWIFT BIC)</w:t>
            </w:r>
          </w:p>
          <w:p w14:paraId="64EDA794" w14:textId="305955B9" w:rsidR="00881025" w:rsidRPr="00A208C4" w:rsidRDefault="00881025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C42D5AD" w14:textId="3A23730A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7D0117B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2DF742C3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1C8FBC0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166E9E1D" w14:textId="5E0F071B" w:rsidR="002E4E0E" w:rsidRPr="00022DD1" w:rsidRDefault="002E4E0E" w:rsidP="00D54929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+</w:t>
            </w:r>
            <w:r w:rsidR="00A74305" w:rsidRPr="0002640F">
              <w:rPr>
                <w:lang w:val="ru-RU"/>
              </w:rPr>
              <w:t xml:space="preserve"> </w:t>
            </w:r>
            <w:r w:rsidRPr="0002640F">
              <w:rPr>
                <w:lang w:val="ru-RU"/>
              </w:rPr>
              <w:t>*/</w:t>
            </w:r>
            <w:r w:rsidRPr="00A208C4">
              <w:t>SchmeNm</w:t>
            </w:r>
            <w:r w:rsidRPr="0002640F">
              <w:rPr>
                <w:lang w:val="ru-RU"/>
              </w:rPr>
              <w:t>/</w:t>
            </w:r>
            <w:r w:rsidRPr="00A208C4">
              <w:t>Cd</w:t>
            </w:r>
            <w:r w:rsidRPr="0002640F">
              <w:rPr>
                <w:lang w:val="ru-RU"/>
              </w:rPr>
              <w:t>=</w:t>
            </w:r>
            <w:r w:rsidRPr="00A208C4">
              <w:t>NSDR</w:t>
            </w:r>
          </w:p>
          <w:p w14:paraId="0190700D" w14:textId="77777777" w:rsidR="0002640F" w:rsidRPr="0002640F" w:rsidRDefault="0002640F" w:rsidP="00D54929">
            <w:pPr>
              <w:pStyle w:val="aff4"/>
              <w:rPr>
                <w:lang w:val="ru-RU"/>
              </w:rPr>
            </w:pPr>
          </w:p>
          <w:p w14:paraId="1EE13CF8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При импорте в НБК: </w:t>
            </w:r>
          </w:p>
          <w:p w14:paraId="41ECAB4B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  <w:r w:rsidRPr="0002640F">
              <w:rPr>
                <w:lang w:val="ru-RU"/>
              </w:rPr>
              <w:t>.</w:t>
            </w:r>
          </w:p>
          <w:p w14:paraId="2F7434BD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lastRenderedPageBreak/>
              <w:t>Город, индекс, страна (обязательный атрибут). Указывается в одном поле: */</w:t>
            </w:r>
            <w:r w:rsidRPr="0002640F">
              <w:t>AdrLine</w:t>
            </w:r>
          </w:p>
          <w:p w14:paraId="1817FDFF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t>SWIFT BIC Плательщика (опционально)</w:t>
            </w:r>
          </w:p>
          <w:p w14:paraId="7B0BF974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017E1136" w14:textId="77777777" w:rsidTr="00AD7635">
        <w:tc>
          <w:tcPr>
            <w:tcW w:w="1242" w:type="dxa"/>
            <w:shd w:val="clear" w:color="auto" w:fill="auto"/>
          </w:tcPr>
          <w:p w14:paraId="3F9114CD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DbtrAcct</w:t>
            </w:r>
          </w:p>
        </w:tc>
        <w:tc>
          <w:tcPr>
            <w:tcW w:w="2478" w:type="dxa"/>
            <w:shd w:val="clear" w:color="auto" w:fill="auto"/>
          </w:tcPr>
          <w:p w14:paraId="3BD7DC9B" w14:textId="3D3D70B8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633701DF" w14:textId="77777777" w:rsidR="002E4E0E" w:rsidRPr="00A208C4" w:rsidRDefault="002E4E0E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34" w:type="dxa"/>
            <w:shd w:val="clear" w:color="auto" w:fill="auto"/>
          </w:tcPr>
          <w:p w14:paraId="504FA08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9CD3C33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718B2101" w14:textId="73762490" w:rsidR="002E4E0E" w:rsidRPr="00A208C4" w:rsidRDefault="002E4E0E" w:rsidP="00A52F09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2E4E0E" w:rsidRPr="00A208C4" w14:paraId="33EEAE8A" w14:textId="77777777" w:rsidTr="00AD7635">
        <w:tc>
          <w:tcPr>
            <w:tcW w:w="1242" w:type="dxa"/>
            <w:shd w:val="clear" w:color="auto" w:fill="auto"/>
          </w:tcPr>
          <w:p w14:paraId="77217284" w14:textId="77777777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59331B90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8B5513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7EFA302D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F173631" w14:textId="77777777" w:rsidR="002E4E0E" w:rsidRPr="00A208C4" w:rsidRDefault="002E4E0E" w:rsidP="00D54929">
            <w:pPr>
              <w:pStyle w:val="aff4"/>
            </w:pPr>
            <w:r w:rsidRPr="00A208C4">
              <w:t xml:space="preserve">Document/FICdtTrf/CdtTrfTxInf/CdtrAgt/FinInstnId/ClrSysMmbId/MmbId </w:t>
            </w:r>
          </w:p>
          <w:p w14:paraId="3977EFD1" w14:textId="77777777" w:rsidR="002E4E0E" w:rsidRPr="00A208C4" w:rsidRDefault="002E4E0E" w:rsidP="00D54929">
            <w:pPr>
              <w:pStyle w:val="aff4"/>
            </w:pPr>
            <w:r w:rsidRPr="00A208C4">
              <w:t>+ */ClrSysId/Cd</w:t>
            </w:r>
          </w:p>
          <w:p w14:paraId="08AA434E" w14:textId="4937F1F4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6E4AAEE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Document/FICdtTrf/CdtTrfTxInf/CdtrAgt/FinInstnId/Nm</w:t>
            </w:r>
          </w:p>
          <w:p w14:paraId="0D7E2AA8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C37195E" w14:textId="64B5AB4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28D4F6AE" w14:textId="5798B0AA" w:rsidR="002E4E0E" w:rsidRPr="00A208C4" w:rsidRDefault="00A52F09" w:rsidP="00AD7635">
            <w:pPr>
              <w:pStyle w:val="aff4"/>
              <w:jc w:val="center"/>
            </w:pPr>
            <w:r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2A1567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227FBFC5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9ECB18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заполнен, то:</w:t>
            </w:r>
          </w:p>
          <w:p w14:paraId="28641E8E" w14:textId="78D4025D" w:rsidR="002E4E0E" w:rsidRPr="008A4F64" w:rsidRDefault="002E4E0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 xml:space="preserve">») в поле:*/ </w:t>
            </w:r>
            <w:r w:rsidRPr="00A208C4">
              <w:t>BICFI</w:t>
            </w:r>
          </w:p>
          <w:p w14:paraId="23F4E722" w14:textId="77777777" w:rsidR="002E4E0E" w:rsidRPr="00A208C4" w:rsidRDefault="002E4E0E" w:rsidP="00D54929">
            <w:pPr>
              <w:pStyle w:val="aff4"/>
            </w:pPr>
            <w:r w:rsidRPr="00A208C4">
              <w:t xml:space="preserve">или </w:t>
            </w:r>
          </w:p>
          <w:p w14:paraId="3CBC250A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t>Наименование Банка Получателя, в поле: */</w:t>
            </w:r>
            <w:r w:rsidRPr="00925346">
              <w:t>Nm</w:t>
            </w:r>
          </w:p>
          <w:p w14:paraId="18E5CBF9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lastRenderedPageBreak/>
              <w:t>Местонахождение Банка Получателя, в поле: */</w:t>
            </w:r>
            <w:r w:rsidRPr="00925346">
              <w:t>AdrLine</w:t>
            </w:r>
          </w:p>
          <w:p w14:paraId="42CED30B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t>(опционально) код национальной клиринговой системы */</w:t>
            </w:r>
            <w:r w:rsidRPr="00925346">
              <w:t>ClrSysId</w:t>
            </w:r>
            <w:r w:rsidRPr="00925346">
              <w:rPr>
                <w:lang w:val="ru-RU"/>
              </w:rPr>
              <w:t>/</w:t>
            </w:r>
            <w:r w:rsidRPr="00925346">
              <w:t>Cd</w:t>
            </w:r>
            <w:r w:rsidRPr="00925346">
              <w:rPr>
                <w:lang w:val="ru-RU"/>
              </w:rPr>
              <w:t xml:space="preserve"> +*/</w:t>
            </w:r>
            <w:r w:rsidRPr="00925346">
              <w:t>MmbId</w:t>
            </w:r>
            <w:r w:rsidRPr="00925346">
              <w:rPr>
                <w:lang w:val="ru-RU"/>
              </w:rPr>
              <w:t xml:space="preserve"> (в соответствии с </w:t>
            </w:r>
            <w:r w:rsidRPr="00925346">
              <w:fldChar w:fldCharType="begin"/>
            </w:r>
            <w:r w:rsidRPr="00925346">
              <w:rPr>
                <w:lang w:val="ru-RU"/>
              </w:rPr>
              <w:instrText xml:space="preserve"> </w:instrText>
            </w:r>
            <w:r w:rsidRPr="00925346">
              <w:instrText>REF</w:instrText>
            </w:r>
            <w:r w:rsidRPr="00925346">
              <w:rPr>
                <w:lang w:val="ru-RU"/>
              </w:rPr>
              <w:instrText xml:space="preserve"> _</w:instrText>
            </w:r>
            <w:r w:rsidRPr="00925346">
              <w:instrText>Ref</w:instrText>
            </w:r>
            <w:r w:rsidRPr="00925346">
              <w:rPr>
                <w:lang w:val="ru-RU"/>
              </w:rPr>
              <w:instrText>485198299 \</w:instrText>
            </w:r>
            <w:r w:rsidRPr="00925346">
              <w:instrText>h</w:instrText>
            </w:r>
            <w:r w:rsidRPr="00925346">
              <w:rPr>
                <w:lang w:val="ru-RU"/>
              </w:rPr>
              <w:instrText xml:space="preserve">  \* </w:instrText>
            </w:r>
            <w:r w:rsidRPr="00925346">
              <w:instrText>MERGEFORMAT</w:instrText>
            </w:r>
            <w:r w:rsidRPr="00925346">
              <w:rPr>
                <w:lang w:val="ru-RU"/>
              </w:rPr>
              <w:instrText xml:space="preserve"> </w:instrText>
            </w:r>
            <w:r w:rsidRPr="00925346">
              <w:fldChar w:fldCharType="separate"/>
            </w:r>
            <w:r w:rsidRPr="00925346">
              <w:rPr>
                <w:lang w:val="ru-RU"/>
              </w:rPr>
              <w:t>Таблица 2</w:t>
            </w:r>
            <w:r w:rsidRPr="00925346">
              <w:fldChar w:fldCharType="end"/>
            </w:r>
            <w:r w:rsidRPr="00925346">
              <w:rPr>
                <w:lang w:val="ru-RU"/>
              </w:rPr>
              <w:t xml:space="preserve">) </w:t>
            </w:r>
          </w:p>
          <w:p w14:paraId="44B1A1B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6D961C1B" w14:textId="56B291A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32C13936" w14:textId="3179D6D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 счет Банка Получателя в посреднике , в блоке: */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CdtrAgtAcct</w:t>
            </w:r>
            <w:r w:rsidRPr="008A4F64">
              <w:rPr>
                <w:lang w:val="ru-RU"/>
              </w:rPr>
              <w:t>,</w:t>
            </w:r>
          </w:p>
          <w:p w14:paraId="39BC9AC5" w14:textId="77777777" w:rsidR="002E4E0E" w:rsidRPr="00A208C4" w:rsidRDefault="002E4E0E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>а так же указывается:</w:t>
            </w:r>
          </w:p>
          <w:p w14:paraId="138A3C5B" w14:textId="77777777" w:rsidR="002E4E0E" w:rsidRPr="00A208C4" w:rsidRDefault="002E4E0E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393A18CB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7BE99CD1" w14:textId="77777777" w:rsidR="002E4E0E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и местонахождение Банка Получателя</w:t>
            </w:r>
          </w:p>
          <w:p w14:paraId="72C0C5E9" w14:textId="77777777" w:rsidR="0002640F" w:rsidRDefault="0002640F" w:rsidP="00D54929">
            <w:pPr>
              <w:pStyle w:val="aff4"/>
              <w:rPr>
                <w:lang w:val="ru-RU"/>
              </w:rPr>
            </w:pPr>
          </w:p>
          <w:p w14:paraId="04A15A6F" w14:textId="77777777" w:rsidR="0002640F" w:rsidRPr="0002640F" w:rsidRDefault="0002640F" w:rsidP="0002640F">
            <w:pPr>
              <w:pStyle w:val="aff4"/>
            </w:pPr>
          </w:p>
          <w:p w14:paraId="3D16F5BE" w14:textId="77777777" w:rsidR="0002640F" w:rsidRPr="0002640F" w:rsidRDefault="0002640F" w:rsidP="0002640F">
            <w:pPr>
              <w:pStyle w:val="aff4"/>
            </w:pPr>
          </w:p>
          <w:p w14:paraId="34DE5450" w14:textId="77777777" w:rsidR="0002640F" w:rsidRPr="0002640F" w:rsidRDefault="0002640F" w:rsidP="0002640F">
            <w:pPr>
              <w:pStyle w:val="aff4"/>
            </w:pPr>
            <w:r w:rsidRPr="0002640F">
              <w:t xml:space="preserve">При импорте в НБК: </w:t>
            </w:r>
          </w:p>
          <w:p w14:paraId="5055562E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</w:p>
          <w:p w14:paraId="74D809BC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rPr>
                <w:lang w:val="ru-RU"/>
              </w:rPr>
              <w:t xml:space="preserve">Город, индекс, страна (обязательный атрибут). </w:t>
            </w:r>
            <w:r w:rsidRPr="0002640F">
              <w:t>Указывается в одном поле: */AdrLine</w:t>
            </w:r>
          </w:p>
          <w:p w14:paraId="1EFA6823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t>SWIFT</w:t>
            </w:r>
            <w:r w:rsidRPr="0002640F">
              <w:rPr>
                <w:lang w:val="ru-RU"/>
              </w:rPr>
              <w:t xml:space="preserve"> </w:t>
            </w:r>
            <w:r w:rsidRPr="0002640F">
              <w:t>BIC</w:t>
            </w:r>
            <w:r w:rsidRPr="0002640F">
              <w:rPr>
                <w:lang w:val="ru-RU"/>
              </w:rPr>
              <w:t xml:space="preserve"> (опционально) для переводов во вне. Если осуществляется платеж на счет НРД, то поле должно содержать </w:t>
            </w:r>
            <w:r w:rsidRPr="0002640F">
              <w:t>SWIFT</w:t>
            </w:r>
            <w:r w:rsidRPr="0002640F">
              <w:rPr>
                <w:lang w:val="ru-RU"/>
              </w:rPr>
              <w:t xml:space="preserve"> </w:t>
            </w:r>
            <w:r w:rsidRPr="0002640F">
              <w:t>BIC</w:t>
            </w:r>
            <w:r w:rsidRPr="0002640F">
              <w:rPr>
                <w:lang w:val="ru-RU"/>
              </w:rPr>
              <w:t xml:space="preserve"> НРД «</w:t>
            </w:r>
            <w:r w:rsidRPr="0002640F">
              <w:t>MICURUMMXXX</w:t>
            </w:r>
            <w:r w:rsidRPr="0002640F">
              <w:rPr>
                <w:lang w:val="ru-RU"/>
              </w:rPr>
              <w:t>»</w:t>
            </w:r>
          </w:p>
          <w:p w14:paraId="028142DC" w14:textId="2E4A4834" w:rsidR="0002640F" w:rsidRPr="008A4F64" w:rsidRDefault="0002640F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24930565" w14:textId="77777777" w:rsidTr="00AD7635">
        <w:tc>
          <w:tcPr>
            <w:tcW w:w="1242" w:type="dxa"/>
            <w:shd w:val="clear" w:color="auto" w:fill="auto"/>
          </w:tcPr>
          <w:p w14:paraId="3EF945A0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BF0D7A0" w14:textId="091798F3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618D006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9560D4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1187AFA" w14:textId="3D2BB522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A52F09" w:rsidRPr="00A52F09">
              <w:rPr>
                <w:lang w:val="ru-RU"/>
              </w:rPr>
              <w:t xml:space="preserve"> 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 то указывается Корсчет Банка Получателя</w:t>
            </w:r>
            <w:r w:rsidR="00925346">
              <w:rPr>
                <w:lang w:val="ru-RU"/>
              </w:rPr>
              <w:t xml:space="preserve"> </w:t>
            </w:r>
            <w:r w:rsidR="00925346" w:rsidRPr="00925346">
              <w:rPr>
                <w:lang w:val="ru-RU"/>
              </w:rPr>
              <w:t>(опционально)</w:t>
            </w:r>
            <w:r w:rsidR="001A1B8D">
              <w:rPr>
                <w:lang w:val="ru-RU"/>
              </w:rPr>
              <w:t>.</w:t>
            </w:r>
          </w:p>
          <w:p w14:paraId="233266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CF6D7FF" w14:textId="20F3E7ED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заполнен, то указывается счет Банка Получателя в Банке Посреднике</w:t>
            </w:r>
            <w:r w:rsidR="001A1B8D">
              <w:rPr>
                <w:lang w:val="ru-RU"/>
              </w:rPr>
              <w:t xml:space="preserve"> </w:t>
            </w:r>
            <w:r w:rsidR="001A1B8D" w:rsidRPr="00925346">
              <w:rPr>
                <w:lang w:val="ru-RU"/>
              </w:rPr>
              <w:t>(опционально)</w:t>
            </w:r>
            <w:r w:rsidR="001A1B8D">
              <w:rPr>
                <w:lang w:val="ru-RU"/>
              </w:rPr>
              <w:t>.</w:t>
            </w:r>
          </w:p>
          <w:p w14:paraId="030ECA9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32698B90" w14:textId="77777777" w:rsidR="002E4E0E" w:rsidRDefault="00A52F09" w:rsidP="00A52F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="002E4E0E" w:rsidRPr="008A4F64">
              <w:rPr>
                <w:lang w:val="ru-RU"/>
              </w:rPr>
              <w:t>дополнительно указывается */</w:t>
            </w:r>
            <w:r w:rsidR="002E4E0E" w:rsidRPr="00A208C4">
              <w:t>Othr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SchmeNm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Cd</w:t>
            </w:r>
            <w:r w:rsidR="002E4E0E" w:rsidRPr="008A4F64">
              <w:rPr>
                <w:lang w:val="ru-RU"/>
              </w:rPr>
              <w:t xml:space="preserve"> = </w:t>
            </w:r>
            <w:r w:rsidR="002E4E0E" w:rsidRPr="00A208C4">
              <w:t>BBAN</w:t>
            </w:r>
            <w:r w:rsidR="002E4E0E" w:rsidRPr="008A4F64">
              <w:rPr>
                <w:lang w:val="ru-RU"/>
              </w:rPr>
              <w:t xml:space="preserve"> </w:t>
            </w:r>
          </w:p>
          <w:p w14:paraId="6BBBA030" w14:textId="77777777" w:rsidR="0002640F" w:rsidRDefault="0002640F" w:rsidP="00A52F09">
            <w:pPr>
              <w:pStyle w:val="aff4"/>
              <w:rPr>
                <w:lang w:val="ru-RU"/>
              </w:rPr>
            </w:pPr>
          </w:p>
          <w:p w14:paraId="41D23EC2" w14:textId="77777777" w:rsidR="0002640F" w:rsidRPr="00022DD1" w:rsidRDefault="0002640F" w:rsidP="0002640F">
            <w:pPr>
              <w:pStyle w:val="aff4"/>
              <w:rPr>
                <w:lang w:val="ru-RU"/>
              </w:rPr>
            </w:pPr>
          </w:p>
          <w:p w14:paraId="39BE6DD2" w14:textId="77777777" w:rsidR="0002640F" w:rsidRPr="0002640F" w:rsidRDefault="0002640F" w:rsidP="0002640F">
            <w:pPr>
              <w:pStyle w:val="aff4"/>
            </w:pPr>
            <w:r w:rsidRPr="0002640F">
              <w:t xml:space="preserve">При импорте в НБК: </w:t>
            </w:r>
          </w:p>
          <w:p w14:paraId="5987E6DB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</w:p>
          <w:p w14:paraId="4DB04A08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rPr>
                <w:lang w:val="ru-RU"/>
              </w:rPr>
              <w:t xml:space="preserve">Город, индекс, страна (обязательный атрибут). </w:t>
            </w:r>
            <w:r w:rsidRPr="0002640F">
              <w:t>Указывается в одном поле: */AdrLine</w:t>
            </w:r>
          </w:p>
          <w:p w14:paraId="7F14F303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t>SWIFT BIC (опционально)</w:t>
            </w:r>
          </w:p>
          <w:p w14:paraId="64CCEC52" w14:textId="2F7D0F2B" w:rsidR="0002640F" w:rsidRPr="008A4F64" w:rsidRDefault="0002640F" w:rsidP="00A52F0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2343CD7F" w14:textId="77777777" w:rsidTr="00AD7635">
        <w:tc>
          <w:tcPr>
            <w:tcW w:w="1242" w:type="dxa"/>
            <w:shd w:val="clear" w:color="auto" w:fill="auto"/>
          </w:tcPr>
          <w:p w14:paraId="14FF782E" w14:textId="77777777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7B247F1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D7EAA1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7F50F1E6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0FF98AA8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Document/FICdtTrf/CdtTrfTxInf/Cdtr/FinInstnId/Nm</w:t>
            </w:r>
          </w:p>
          <w:p w14:paraId="738D06EE" w14:textId="0345E8A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34917C9" w14:textId="0810B03E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</w:tc>
        <w:tc>
          <w:tcPr>
            <w:tcW w:w="1134" w:type="dxa"/>
            <w:shd w:val="clear" w:color="auto" w:fill="auto"/>
          </w:tcPr>
          <w:p w14:paraId="5622622B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25E0C56" w14:textId="77777777" w:rsidR="002E4E0E" w:rsidRPr="00A208C4" w:rsidRDefault="002E4E0E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0D0C07ED" w14:textId="09675A3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Получатель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-код,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наименование и </w:t>
            </w:r>
            <w:r w:rsidR="001F2E5E" w:rsidRPr="008A4F64">
              <w:rPr>
                <w:lang w:val="ru-RU"/>
              </w:rPr>
              <w:t>адрес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Получателя</w:t>
            </w:r>
          </w:p>
          <w:p w14:paraId="75A0575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8A67ED4" w14:textId="77777777" w:rsidTr="00AD7635">
        <w:tc>
          <w:tcPr>
            <w:tcW w:w="1242" w:type="dxa"/>
            <w:shd w:val="clear" w:color="auto" w:fill="auto"/>
          </w:tcPr>
          <w:p w14:paraId="5F696108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478" w:type="dxa"/>
            <w:shd w:val="clear" w:color="auto" w:fill="auto"/>
          </w:tcPr>
          <w:p w14:paraId="68BC49BE" w14:textId="55986CA0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A65F61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549D76D6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185CA1" w14:textId="7D870666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972DFB" w:rsidRPr="00A208C4" w14:paraId="41ECB298" w14:textId="77777777" w:rsidTr="00AD7635">
        <w:tc>
          <w:tcPr>
            <w:tcW w:w="1242" w:type="dxa"/>
            <w:shd w:val="clear" w:color="auto" w:fill="auto"/>
          </w:tcPr>
          <w:p w14:paraId="2371782E" w14:textId="2EF1E2C7" w:rsidR="00972DFB" w:rsidRPr="00A208C4" w:rsidRDefault="00972DFB" w:rsidP="00972DFB">
            <w:pPr>
              <w:pStyle w:val="aff4"/>
            </w:pPr>
            <w:r w:rsidRPr="003E157E">
              <w:t>InstrForCdtrAgt</w:t>
            </w:r>
          </w:p>
        </w:tc>
        <w:tc>
          <w:tcPr>
            <w:tcW w:w="2478" w:type="dxa"/>
            <w:shd w:val="clear" w:color="auto" w:fill="auto"/>
          </w:tcPr>
          <w:p w14:paraId="531C4B29" w14:textId="39853076" w:rsidR="00972DFB" w:rsidRPr="00A208C4" w:rsidRDefault="00972DFB" w:rsidP="00972DFB">
            <w:pPr>
              <w:pStyle w:val="aff4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484" w:type="dxa"/>
            <w:shd w:val="clear" w:color="auto" w:fill="auto"/>
          </w:tcPr>
          <w:p w14:paraId="7F7C448C" w14:textId="45A0FC74" w:rsidR="00972DFB" w:rsidRPr="00A208C4" w:rsidRDefault="00972DFB" w:rsidP="00972DFB">
            <w:pPr>
              <w:pStyle w:val="aff4"/>
            </w:pPr>
            <w:r w:rsidRPr="005C3472">
              <w:t>Document/FICdtTrf/CdtTrfTxInf/InstrForCdtrAgt/InstrInf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5D5EBB33" w14:textId="4C01C2F6" w:rsidR="00972DFB" w:rsidRPr="00A208C4" w:rsidRDefault="00972DFB" w:rsidP="00972DFB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15A3E10" w14:textId="058D3D7D" w:rsidR="00972DFB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в свободной форме или используя кодовые слова, нельзя указ</w:t>
            </w:r>
            <w:r w:rsidR="0002640F">
              <w:rPr>
                <w:lang w:val="ru-RU"/>
              </w:rPr>
              <w:t>ывать и текст в свободной форме</w:t>
            </w:r>
            <w:r>
              <w:rPr>
                <w:lang w:val="ru-RU"/>
              </w:rPr>
              <w:t xml:space="preserve"> и  кодовые слова.</w:t>
            </w:r>
          </w:p>
          <w:p w14:paraId="2E0BF1A3" w14:textId="77777777" w:rsidR="00972DFB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3E157E">
              <w:t>InstrForCdtrAgt</w:t>
            </w:r>
            <w:r w:rsidRPr="00947171">
              <w:rPr>
                <w:lang w:val="ru-RU"/>
              </w:rPr>
              <w:t>/</w:t>
            </w:r>
            <w:r w:rsidRPr="003E157E">
              <w:t>InstrInf</w:t>
            </w:r>
            <w:r>
              <w:rPr>
                <w:lang w:val="ru-RU"/>
              </w:rPr>
              <w:t>.</w:t>
            </w:r>
          </w:p>
          <w:p w14:paraId="1B41BD94" w14:textId="77777777" w:rsidR="00972D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случае передачи кодовых слов значение должно</w:t>
            </w:r>
            <w:r w:rsidRPr="00300FD0">
              <w:rPr>
                <w:lang w:val="ru-RU"/>
              </w:rPr>
              <w:t xml:space="preserve"> начинаться с кода, соответствующего формату: /8с/</w:t>
            </w:r>
          </w:p>
          <w:p w14:paraId="4412958E" w14:textId="77777777" w:rsidR="00972DFB" w:rsidRPr="003A29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одном повторении поля */</w:t>
            </w:r>
            <w:r w:rsidRPr="00A208C4">
              <w:t>InstrInf</w:t>
            </w:r>
            <w:r>
              <w:rPr>
                <w:lang w:val="ru-RU"/>
              </w:rPr>
              <w:t xml:space="preserve"> должно передаваться одно кодовое слово.</w:t>
            </w:r>
          </w:p>
          <w:p w14:paraId="18004AAB" w14:textId="77777777" w:rsidR="00972D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>
              <w:t>ACC</w:t>
            </w:r>
            <w:r>
              <w:rPr>
                <w:lang w:val="ru-RU"/>
              </w:rPr>
              <w:t>/</w:t>
            </w:r>
            <w:r w:rsidRPr="00D40049">
              <w:rPr>
                <w:lang w:val="ru-RU"/>
              </w:rPr>
              <w:t>.</w:t>
            </w:r>
          </w:p>
          <w:p w14:paraId="5E3D530B" w14:textId="77777777" w:rsidR="00972DFB" w:rsidRDefault="00972DFB" w:rsidP="00972DFB">
            <w:pPr>
              <w:ind w:firstLine="0"/>
              <w:jc w:val="left"/>
            </w:pPr>
            <w:r w:rsidRPr="000F7DC1">
              <w:t>Поле */</w:t>
            </w:r>
            <w:r w:rsidRPr="000F7DC1">
              <w:rPr>
                <w:lang w:val="en-US"/>
              </w:rPr>
              <w:t>InstrInf</w:t>
            </w:r>
            <w:r w:rsidRPr="000F7DC1">
              <w:t xml:space="preserve"> должно </w:t>
            </w:r>
            <w:r>
              <w:t xml:space="preserve">отсутствовать </w:t>
            </w:r>
            <w:r w:rsidRPr="000F7DC1">
              <w:t>если банк получателя (CreditorAgent) НРД</w:t>
            </w:r>
            <w:r>
              <w:t>.</w:t>
            </w:r>
          </w:p>
          <w:p w14:paraId="71A7AD6D" w14:textId="77777777" w:rsidR="00972DFB" w:rsidRDefault="00972DFB" w:rsidP="00972DFB">
            <w:pPr>
              <w:ind w:firstLine="0"/>
              <w:jc w:val="left"/>
            </w:pPr>
            <w:r>
              <w:lastRenderedPageBreak/>
              <w:t>В этом поле запрещено использовать кодовое слово /</w:t>
            </w:r>
            <w:r>
              <w:rPr>
                <w:lang w:val="en-US"/>
              </w:rPr>
              <w:t>BNF</w:t>
            </w:r>
            <w:r w:rsidRPr="00F21A14">
              <w:t>/.</w:t>
            </w:r>
            <w:r>
              <w:t xml:space="preserve"> </w:t>
            </w:r>
          </w:p>
          <w:p w14:paraId="48B52608" w14:textId="77777777" w:rsidR="00972DFB" w:rsidRDefault="00972DFB" w:rsidP="00972DFB">
            <w:pPr>
              <w:ind w:firstLine="0"/>
            </w:pPr>
            <w:r>
              <w:t>Кол-во повторений</w:t>
            </w:r>
            <w:r w:rsidRPr="00D40049">
              <w:t xml:space="preserve"> </w:t>
            </w:r>
            <w:r>
              <w:t>тега: до 5</w:t>
            </w:r>
          </w:p>
          <w:p w14:paraId="6880EF6C" w14:textId="77777777" w:rsidR="00972DFB" w:rsidRPr="00D40049" w:rsidRDefault="00972DFB" w:rsidP="00972DFB">
            <w:pPr>
              <w:pStyle w:val="aff4"/>
              <w:rPr>
                <w:lang w:val="ru-RU"/>
              </w:rPr>
            </w:pPr>
          </w:p>
          <w:p w14:paraId="356DFF5E" w14:textId="77777777" w:rsidR="00972DFB" w:rsidRPr="003A29FB" w:rsidRDefault="00972DFB" w:rsidP="00972DFB">
            <w:pPr>
              <w:pStyle w:val="aff4"/>
              <w:rPr>
                <w:lang w:val="ru-RU"/>
              </w:rPr>
            </w:pPr>
            <w:r w:rsidRPr="00CD7F1A">
              <w:rPr>
                <w:lang w:val="ru-RU"/>
              </w:rPr>
              <w:t xml:space="preserve">Указанные инструкции </w:t>
            </w:r>
            <w:r>
              <w:rPr>
                <w:lang w:val="ru-RU"/>
              </w:rPr>
              <w:t>и назначение платежа буду</w:t>
            </w:r>
            <w:r w:rsidRPr="00CD7F1A">
              <w:rPr>
                <w:lang w:val="ru-RU"/>
              </w:rPr>
              <w:t>т переданы в банк получателя в 72 п</w:t>
            </w:r>
            <w:r>
              <w:rPr>
                <w:lang w:val="ru-RU"/>
              </w:rPr>
              <w:t>оле сообщения МТ202</w:t>
            </w:r>
            <w:r w:rsidRPr="00CD7F1A">
              <w:rPr>
                <w:lang w:val="ru-RU"/>
              </w:rPr>
              <w:t>.</w:t>
            </w:r>
            <w:r w:rsidRPr="003A29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корректного формирования сообщения МТ202</w:t>
            </w:r>
            <w:r w:rsidRPr="003A29FB">
              <w:rPr>
                <w:lang w:val="ru-RU"/>
              </w:rPr>
              <w:t xml:space="preserve"> НРД проверит </w:t>
            </w:r>
            <w:r>
              <w:rPr>
                <w:lang w:val="ru-RU"/>
              </w:rPr>
              <w:t xml:space="preserve">содержимое всех полей </w:t>
            </w:r>
            <w:r w:rsidRPr="003A29FB">
              <w:rPr>
                <w:lang w:val="ru-RU"/>
              </w:rPr>
              <w:t>*/</w:t>
            </w:r>
            <w:r w:rsidRPr="00A208C4">
              <w:t>InstrForCdtrAgt</w:t>
            </w:r>
            <w:r w:rsidRPr="003A29FB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+ */</w:t>
            </w:r>
            <w:r w:rsidRPr="00A208C4">
              <w:t>Ustrd</w:t>
            </w:r>
            <w:r>
              <w:rPr>
                <w:lang w:val="ru-RU"/>
              </w:rPr>
              <w:t xml:space="preserve"> (содержащим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TX</w:t>
            </w:r>
            <w:r w:rsidRPr="008A4F64">
              <w:rPr>
                <w:b/>
                <w:lang w:val="ru-RU"/>
              </w:rPr>
              <w:t>#</w:t>
            </w:r>
            <w:r>
              <w:rPr>
                <w:b/>
                <w:lang w:val="ru-RU"/>
              </w:rPr>
              <w:t xml:space="preserve">) </w:t>
            </w:r>
            <w:r>
              <w:rPr>
                <w:lang w:val="ru-RU"/>
              </w:rPr>
              <w:t xml:space="preserve"> 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57EA79A9" w14:textId="77777777" w:rsidR="00972DFB" w:rsidRDefault="00972DFB" w:rsidP="00972DFB">
            <w:pPr>
              <w:pStyle w:val="aff4"/>
              <w:rPr>
                <w:lang w:val="ru-RU"/>
              </w:rPr>
            </w:pPr>
          </w:p>
          <w:p w14:paraId="594A314B" w14:textId="77777777" w:rsidR="00972DFB" w:rsidRPr="00746E6A" w:rsidRDefault="00972DFB" w:rsidP="00972DFB">
            <w:pPr>
              <w:spacing w:after="160" w:line="259" w:lineRule="auto"/>
              <w:ind w:firstLine="0"/>
              <w:jc w:val="left"/>
            </w:pPr>
            <w:r w:rsidRPr="00746E6A">
              <w:t>В случае проведения трансграничных платежей в китайских юанях на территорию материкового Китая</w:t>
            </w:r>
            <w:r w:rsidRPr="006A0CB5">
              <w:t xml:space="preserve"> </w:t>
            </w:r>
            <w:r>
              <w:rPr>
                <w:bCs/>
              </w:rPr>
              <w:t>(</w:t>
            </w:r>
            <w:r>
              <w:t>т.е.</w:t>
            </w:r>
            <w:r w:rsidRPr="006A0CB5">
              <w:t xml:space="preserve"> </w:t>
            </w:r>
            <w:r>
              <w:t>SWIFT</w:t>
            </w:r>
            <w:r w:rsidRPr="006A0CB5">
              <w:t xml:space="preserve"> банка получателя содержит символ "</w:t>
            </w:r>
            <w:r>
              <w:t>CN" в 5,6 знаках</w:t>
            </w:r>
            <w:r w:rsidRPr="006A0CB5">
              <w:t xml:space="preserve"> кода </w:t>
            </w:r>
            <w:r>
              <w:t>SWIFT</w:t>
            </w:r>
            <w:r w:rsidRPr="006A0CB5">
              <w:t>)</w:t>
            </w:r>
            <w:r w:rsidRPr="00746E6A">
              <w:t xml:space="preserve"> с использованием системы </w:t>
            </w:r>
            <w:r w:rsidRPr="00746E6A">
              <w:rPr>
                <w:lang w:val="en-US"/>
              </w:rPr>
              <w:t>CIPS</w:t>
            </w:r>
            <w:r w:rsidRPr="00746E6A">
              <w:t xml:space="preserve"> в этом поле указывается «Код назначения операции».</w:t>
            </w:r>
          </w:p>
          <w:p w14:paraId="0E51EF7A" w14:textId="16953620" w:rsidR="00972DFB" w:rsidRPr="00746E6A" w:rsidRDefault="00972DFB" w:rsidP="00972DFB">
            <w:pPr>
              <w:spacing w:after="160" w:line="259" w:lineRule="auto"/>
              <w:jc w:val="left"/>
            </w:pPr>
            <w:r w:rsidRPr="00746E6A">
              <w:t xml:space="preserve">Формат: </w:t>
            </w:r>
            <w:r w:rsidRPr="00746E6A">
              <w:rPr>
                <w:lang w:val="en-US"/>
              </w:rPr>
              <w:t>/PYTR/&lt;code&gt;</w:t>
            </w:r>
            <w:r w:rsidR="00086390">
              <w:rPr>
                <w:lang w:val="en-US"/>
              </w:rPr>
              <w:t>/</w:t>
            </w:r>
            <w:r w:rsidRPr="00746E6A">
              <w:t>, где:</w:t>
            </w:r>
          </w:p>
          <w:p w14:paraId="785CDE01" w14:textId="77777777" w:rsidR="00972DFB" w:rsidRPr="00746E6A" w:rsidRDefault="00972DFB" w:rsidP="00972DFB">
            <w:pPr>
              <w:numPr>
                <w:ilvl w:val="0"/>
                <w:numId w:val="10"/>
              </w:numPr>
              <w:spacing w:after="160" w:line="259" w:lineRule="auto"/>
              <w:jc w:val="left"/>
            </w:pPr>
            <w:r w:rsidRPr="00746E6A">
              <w:rPr>
                <w:lang w:val="en-US"/>
              </w:rPr>
              <w:t>PYTR</w:t>
            </w:r>
            <w:r w:rsidRPr="00746E6A">
              <w:t xml:space="preserve"> – константа</w:t>
            </w:r>
          </w:p>
          <w:p w14:paraId="1DBDBF88" w14:textId="77777777" w:rsidR="00972DFB" w:rsidRPr="00746E6A" w:rsidRDefault="00972DFB" w:rsidP="00972DFB">
            <w:pPr>
              <w:numPr>
                <w:ilvl w:val="0"/>
                <w:numId w:val="10"/>
              </w:numPr>
              <w:spacing w:after="160" w:line="259" w:lineRule="auto"/>
              <w:jc w:val="left"/>
            </w:pPr>
            <w:r w:rsidRPr="00746E6A">
              <w:t>&lt;</w:t>
            </w:r>
            <w:r w:rsidRPr="00746E6A">
              <w:rPr>
                <w:lang w:val="en-US"/>
              </w:rPr>
              <w:t>code</w:t>
            </w:r>
            <w:r w:rsidRPr="00746E6A">
              <w:t>&gt; - значение кода назначения операции.</w:t>
            </w:r>
          </w:p>
          <w:p w14:paraId="13697EEE" w14:textId="77777777" w:rsidR="00972DFB" w:rsidRPr="00746E6A" w:rsidRDefault="00972DFB" w:rsidP="00972DFB">
            <w:pPr>
              <w:spacing w:after="160" w:line="259" w:lineRule="auto"/>
              <w:jc w:val="left"/>
            </w:pPr>
            <w:r w:rsidRPr="00746E6A">
              <w:lastRenderedPageBreak/>
              <w:t xml:space="preserve">Перечень актуальных кодов указан в документе: </w:t>
            </w:r>
            <w:hyperlink r:id="rId19" w:history="1">
              <w:r w:rsidRPr="00746E6A">
                <w:rPr>
                  <w:rStyle w:val="af2"/>
                </w:rPr>
                <w:t>Руководство по заполнению платежных инструкций в китайских юанях</w:t>
              </w:r>
            </w:hyperlink>
          </w:p>
          <w:p w14:paraId="51371E9E" w14:textId="77777777" w:rsidR="00972DFB" w:rsidRPr="00746E6A" w:rsidRDefault="00972DFB" w:rsidP="00972DFB">
            <w:pPr>
              <w:spacing w:after="160" w:line="259" w:lineRule="auto"/>
              <w:jc w:val="left"/>
              <w:rPr>
                <w:i/>
                <w:u w:val="single"/>
              </w:rPr>
            </w:pPr>
            <w:r w:rsidRPr="00746E6A">
              <w:rPr>
                <w:u w:val="single"/>
              </w:rPr>
              <w:t>(</w:t>
            </w:r>
            <w:r w:rsidRPr="00746E6A">
              <w:rPr>
                <w:i/>
                <w:u w:val="single"/>
              </w:rPr>
              <w:t xml:space="preserve">Опубликованный на сайте НРД, по ссылке: </w:t>
            </w:r>
          </w:p>
          <w:p w14:paraId="4A9E690B" w14:textId="77777777" w:rsidR="00972DFB" w:rsidRPr="00746E6A" w:rsidRDefault="00972DFB" w:rsidP="00972DFB">
            <w:pPr>
              <w:spacing w:after="160" w:line="259" w:lineRule="auto"/>
              <w:jc w:val="left"/>
              <w:rPr>
                <w:u w:val="single"/>
              </w:rPr>
            </w:pPr>
            <w:r w:rsidRPr="00746E6A">
              <w:rPr>
                <w:i/>
                <w:u w:val="single"/>
              </w:rPr>
              <w:t>https://www.nsd.ru/common/img/uploaded/files/services/Guidelines%20on%20Payment%20Instruction%20Format%20of%20RMB%20Remittance%20from%2012.07.2021_Russian.pdf</w:t>
            </w:r>
            <w:r w:rsidRPr="00746E6A">
              <w:rPr>
                <w:u w:val="single"/>
              </w:rPr>
              <w:t>)</w:t>
            </w:r>
          </w:p>
          <w:p w14:paraId="3A309613" w14:textId="77777777" w:rsidR="00972DFB" w:rsidRPr="00746E6A" w:rsidRDefault="00972DFB" w:rsidP="00972DFB">
            <w:pPr>
              <w:spacing w:after="160" w:line="259" w:lineRule="auto"/>
              <w:ind w:firstLine="0"/>
              <w:jc w:val="left"/>
            </w:pPr>
            <w:r w:rsidRPr="00746E6A">
              <w:t xml:space="preserve">Пример заполнения: </w:t>
            </w:r>
          </w:p>
          <w:p w14:paraId="74FA30E3" w14:textId="11468CD0" w:rsidR="00972DFB" w:rsidRDefault="00972DFB" w:rsidP="00972DFB">
            <w:pPr>
              <w:ind w:firstLine="0"/>
            </w:pPr>
            <w:r w:rsidRPr="00746E6A">
              <w:rPr>
                <w:bCs/>
              </w:rPr>
              <w:t>&lt;InstrInf&gt;/PYTR/FTF</w:t>
            </w:r>
            <w:r w:rsidR="00086390">
              <w:rPr>
                <w:bCs/>
                <w:lang w:val="en-US"/>
              </w:rPr>
              <w:t>/</w:t>
            </w:r>
            <w:r w:rsidRPr="00746E6A">
              <w:rPr>
                <w:bCs/>
              </w:rPr>
              <w:t>&lt;/InstrInf&gt;</w:t>
            </w:r>
          </w:p>
          <w:p w14:paraId="1640759D" w14:textId="0CF1AFCC" w:rsidR="00972DFB" w:rsidRPr="008A4F64" w:rsidRDefault="00972DFB" w:rsidP="00972DFB">
            <w:pPr>
              <w:pStyle w:val="aff4"/>
              <w:rPr>
                <w:lang w:val="ru-RU"/>
              </w:rPr>
            </w:pPr>
          </w:p>
        </w:tc>
      </w:tr>
      <w:tr w:rsidR="00972DFB" w:rsidRPr="00A208C4" w14:paraId="4F33662A" w14:textId="77777777" w:rsidTr="00AD7635">
        <w:tc>
          <w:tcPr>
            <w:tcW w:w="1242" w:type="dxa"/>
            <w:shd w:val="clear" w:color="auto" w:fill="auto"/>
          </w:tcPr>
          <w:p w14:paraId="02A42B14" w14:textId="77777777" w:rsidR="00972DFB" w:rsidRPr="00A208C4" w:rsidRDefault="00972DFB" w:rsidP="00972DFB">
            <w:pPr>
              <w:pStyle w:val="aff4"/>
            </w:pPr>
            <w:r w:rsidRPr="00A208C4">
              <w:lastRenderedPageBreak/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6F154D8B" w14:textId="77777777" w:rsidR="00972DFB" w:rsidRPr="00A208C4" w:rsidRDefault="00972DFB" w:rsidP="00972DFB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1F4CBEF1" w14:textId="77777777" w:rsidR="00972DFB" w:rsidRPr="00A208C4" w:rsidRDefault="00972DFB" w:rsidP="00972DFB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5E45EE1A" w14:textId="1A6A7197" w:rsidR="00972DFB" w:rsidRPr="00A208C4" w:rsidRDefault="00972DFB" w:rsidP="00972DFB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840F555" w14:textId="03D44F26" w:rsidR="00972DFB" w:rsidRPr="008A4F64" w:rsidRDefault="00972DFB" w:rsidP="00972DFB">
            <w:pPr>
              <w:pStyle w:val="aff4"/>
              <w:rPr>
                <w:bCs/>
                <w:lang w:val="ru-RU"/>
              </w:rPr>
            </w:pPr>
            <w:r w:rsidRPr="008A4F64">
              <w:rPr>
                <w:iCs/>
                <w:shd w:val="clear" w:color="auto" w:fill="FFFFFF"/>
                <w:lang w:val="ru-RU"/>
              </w:rPr>
              <w:t>Информация для НРД указывается в отдельном поле</w:t>
            </w:r>
            <w:r>
              <w:rPr>
                <w:iCs/>
                <w:shd w:val="clear" w:color="auto" w:fill="FFFFFF"/>
                <w:lang w:val="ru-RU"/>
              </w:rPr>
              <w:t xml:space="preserve"> </w:t>
            </w:r>
            <w:r w:rsidRPr="008A4F64">
              <w:rPr>
                <w:lang w:val="ru-RU"/>
              </w:rPr>
              <w:t>*</w:t>
            </w:r>
            <w:r w:rsidRPr="005253D4">
              <w:rPr>
                <w:lang w:val="ru-RU"/>
              </w:rPr>
              <w:t>/InstrForNxtAgt</w:t>
            </w:r>
            <w:r w:rsidRPr="008A4F64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rPr>
                <w:bCs/>
              </w:rPr>
              <w:t>REC</w:t>
            </w:r>
            <w:r w:rsidRPr="008A4F64">
              <w:rPr>
                <w:bCs/>
                <w:lang w:val="ru-RU"/>
              </w:rPr>
              <w:t>#</w:t>
            </w:r>
            <w:r>
              <w:rPr>
                <w:bCs/>
                <w:lang w:val="ru-RU"/>
              </w:rPr>
              <w:t xml:space="preserve"> </w:t>
            </w:r>
            <w:r w:rsidRPr="008A4F64">
              <w:rPr>
                <w:bCs/>
                <w:lang w:val="ru-RU"/>
              </w:rPr>
              <w:t>указывается ФИО и телефон контактного лица, другая необходимая информация.</w:t>
            </w:r>
          </w:p>
          <w:p w14:paraId="0AC0F9EF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3BCC5162" w14:textId="4B3C0C0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#.</w:t>
            </w:r>
          </w:p>
          <w:p w14:paraId="285AF2B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441D6530" w14:textId="50234B43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6BFCA10" w14:textId="6348896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76B7A9A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7EF4E780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4620660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F9B418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522CC748" w14:textId="11C2880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644334C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014D12D0" w14:textId="77777777" w:rsidR="00972DFB" w:rsidRDefault="00972DFB" w:rsidP="00972DFB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 w:rsidRPr="00022DD1">
              <w:rPr>
                <w:b/>
                <w:lang w:val="ru-RU"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</w:t>
            </w:r>
            <w:r w:rsidRPr="00022DD1">
              <w:rPr>
                <w:lang w:val="ru-RU"/>
              </w:rPr>
              <w:t>#</w:t>
            </w:r>
          </w:p>
          <w:p w14:paraId="0C0803F8" w14:textId="77777777" w:rsidR="00972DFB" w:rsidRDefault="00972DFB" w:rsidP="00972DFB">
            <w:pPr>
              <w:pStyle w:val="aff4"/>
              <w:rPr>
                <w:lang w:val="ru-RU"/>
              </w:rPr>
            </w:pPr>
          </w:p>
          <w:p w14:paraId="4CA03CE5" w14:textId="77777777" w:rsidR="0002640F" w:rsidRPr="00022DD1" w:rsidRDefault="0002640F" w:rsidP="0002640F">
            <w:pPr>
              <w:pStyle w:val="aff4"/>
              <w:rPr>
                <w:lang w:val="ru-RU"/>
              </w:rPr>
            </w:pPr>
          </w:p>
          <w:p w14:paraId="3A4CFFA6" w14:textId="77777777" w:rsidR="0002640F" w:rsidRPr="0002640F" w:rsidRDefault="0002640F" w:rsidP="0002640F">
            <w:pPr>
              <w:pStyle w:val="aff4"/>
              <w:rPr>
                <w:iCs/>
                <w:lang w:val="ru-RU"/>
              </w:rPr>
            </w:pPr>
            <w:r w:rsidRPr="0002640F">
              <w:rPr>
                <w:iCs/>
                <w:lang w:val="ru-RU"/>
              </w:rPr>
              <w:t>При импорте в НБК:</w:t>
            </w:r>
          </w:p>
          <w:p w14:paraId="36F850B5" w14:textId="77777777" w:rsidR="0002640F" w:rsidRPr="0002640F" w:rsidRDefault="0002640F" w:rsidP="0002640F">
            <w:pPr>
              <w:pStyle w:val="aff4"/>
              <w:rPr>
                <w:bCs/>
                <w:lang w:val="ru-RU"/>
              </w:rPr>
            </w:pPr>
            <w:r w:rsidRPr="0002640F">
              <w:rPr>
                <w:iCs/>
                <w:lang w:val="ru-RU"/>
              </w:rPr>
              <w:t xml:space="preserve">Информация для НРД указывается в отдельном поле </w:t>
            </w:r>
            <w:r w:rsidRPr="0002640F">
              <w:rPr>
                <w:lang w:val="ru-RU"/>
              </w:rPr>
              <w:t>* /</w:t>
            </w:r>
            <w:r w:rsidRPr="0002640F">
              <w:t>InstrForNxtAgt</w:t>
            </w:r>
            <w:r w:rsidRPr="0002640F">
              <w:rPr>
                <w:lang w:val="ru-RU"/>
              </w:rPr>
              <w:t>/</w:t>
            </w:r>
            <w:r w:rsidRPr="0002640F">
              <w:t>InstrInf</w:t>
            </w:r>
            <w:r w:rsidRPr="0002640F">
              <w:rPr>
                <w:lang w:val="ru-RU"/>
              </w:rPr>
              <w:t xml:space="preserve"> после кодового слова #</w:t>
            </w:r>
            <w:r w:rsidRPr="0002640F">
              <w:rPr>
                <w:bCs/>
              </w:rPr>
              <w:t>REC</w:t>
            </w:r>
            <w:r w:rsidRPr="0002640F">
              <w:rPr>
                <w:bCs/>
                <w:lang w:val="ru-RU"/>
              </w:rPr>
              <w:t xml:space="preserve"># </w:t>
            </w:r>
            <w:r w:rsidRPr="0002640F">
              <w:rPr>
                <w:bCs/>
                <w:lang w:val="ru-RU"/>
              </w:rPr>
              <w:lastRenderedPageBreak/>
              <w:t>указывается ФИО и телефон контактного лица, другая необходимая информация.</w:t>
            </w:r>
          </w:p>
          <w:p w14:paraId="6F3CFB94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Возможно использование максимум двух повторений, но не более 210 символов.</w:t>
            </w:r>
          </w:p>
          <w:p w14:paraId="664A65E1" w14:textId="45F96798" w:rsidR="0002640F" w:rsidRPr="008A4F64" w:rsidRDefault="0002640F" w:rsidP="00972DFB">
            <w:pPr>
              <w:pStyle w:val="aff4"/>
              <w:rPr>
                <w:lang w:val="ru-RU"/>
              </w:rPr>
            </w:pPr>
          </w:p>
        </w:tc>
      </w:tr>
      <w:tr w:rsidR="00972DFB" w:rsidRPr="00A208C4" w14:paraId="350AAE37" w14:textId="77777777" w:rsidTr="00AD7635">
        <w:tc>
          <w:tcPr>
            <w:tcW w:w="1242" w:type="dxa"/>
            <w:shd w:val="clear" w:color="auto" w:fill="auto"/>
          </w:tcPr>
          <w:p w14:paraId="0368A08D" w14:textId="77777777" w:rsidR="00972DFB" w:rsidRPr="00A208C4" w:rsidRDefault="00972DFB" w:rsidP="00972DFB">
            <w:pPr>
              <w:pStyle w:val="aff4"/>
              <w:rPr>
                <w:lang w:val="ru-RU"/>
              </w:rPr>
            </w:pPr>
            <w:r w:rsidRPr="00A208C4">
              <w:lastRenderedPageBreak/>
              <w:t>Ustrd</w:t>
            </w:r>
          </w:p>
        </w:tc>
        <w:tc>
          <w:tcPr>
            <w:tcW w:w="2478" w:type="dxa"/>
            <w:shd w:val="clear" w:color="auto" w:fill="auto"/>
          </w:tcPr>
          <w:p w14:paraId="5FE3FFF0" w14:textId="77777777" w:rsidR="00972DFB" w:rsidRPr="00A208C4" w:rsidRDefault="00972DFB" w:rsidP="00972DFB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48DE8C4C" w14:textId="77777777" w:rsidR="00972DFB" w:rsidRPr="00A208C4" w:rsidRDefault="00972DFB" w:rsidP="00972DFB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CB92A4F" w14:textId="77777777" w:rsidR="00972DFB" w:rsidRPr="00A208C4" w:rsidRDefault="00972DFB" w:rsidP="00972DFB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698E55B" w14:textId="4E673106" w:rsidR="00972DFB" w:rsidRPr="008A4F64" w:rsidRDefault="0002640F" w:rsidP="00972DFB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Обязательный атрибут. </w:t>
            </w:r>
            <w:r w:rsidR="00972DFB"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="00972DFB" w:rsidRPr="00A208C4">
              <w:t>Ustrd</w:t>
            </w:r>
            <w:r w:rsidR="00972DFB">
              <w:rPr>
                <w:lang w:val="ru-RU"/>
              </w:rPr>
              <w:t xml:space="preserve"> </w:t>
            </w:r>
            <w:r w:rsidR="00972DFB" w:rsidRPr="008A4F64">
              <w:rPr>
                <w:lang w:val="ru-RU"/>
              </w:rPr>
              <w:t xml:space="preserve">после кодового слова </w:t>
            </w:r>
            <w:r w:rsidR="00972DFB" w:rsidRPr="008A4F64">
              <w:rPr>
                <w:b/>
                <w:lang w:val="ru-RU"/>
              </w:rPr>
              <w:t>#</w:t>
            </w:r>
            <w:r w:rsidR="00972DFB" w:rsidRPr="00A208C4">
              <w:rPr>
                <w:b/>
              </w:rPr>
              <w:t>BNF</w:t>
            </w:r>
            <w:r w:rsidR="00972DFB" w:rsidRPr="008A4F64">
              <w:rPr>
                <w:b/>
                <w:lang w:val="ru-RU"/>
              </w:rPr>
              <w:t>#</w:t>
            </w:r>
            <w:r w:rsidR="00972DFB" w:rsidRPr="00A208C4">
              <w:rPr>
                <w:b/>
              </w:rPr>
              <w:t>TX</w:t>
            </w:r>
            <w:r w:rsidR="00972DFB" w:rsidRPr="008A4F64">
              <w:rPr>
                <w:b/>
                <w:lang w:val="ru-RU"/>
              </w:rPr>
              <w:t>#.</w:t>
            </w:r>
            <w:r>
              <w:rPr>
                <w:lang w:val="ru-RU"/>
              </w:rPr>
              <w:t xml:space="preserve"> Если длины поля не</w:t>
            </w:r>
            <w:r w:rsidR="00972DFB" w:rsidRPr="008A4F64">
              <w:rPr>
                <w:lang w:val="ru-RU"/>
              </w:rPr>
              <w:t>достаточно дл</w:t>
            </w:r>
            <w:r w:rsidR="00972DFB">
              <w:rPr>
                <w:lang w:val="ru-RU"/>
              </w:rPr>
              <w:t>я указания назначения платежа, д</w:t>
            </w:r>
            <w:r w:rsidR="00972DFB" w:rsidRPr="008A4F64">
              <w:rPr>
                <w:lang w:val="ru-RU"/>
              </w:rPr>
              <w:t>опускается использовать второе повторение поля */</w:t>
            </w:r>
            <w:r w:rsidR="00972DFB" w:rsidRPr="00A208C4">
              <w:t>Ustrd</w:t>
            </w:r>
            <w:r w:rsidR="00972DFB"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972DFB">
              <w:rPr>
                <w:lang w:val="ru-RU"/>
              </w:rPr>
              <w:t>10</w:t>
            </w:r>
            <w:r w:rsidR="00972DFB" w:rsidRPr="008A4F64">
              <w:rPr>
                <w:lang w:val="ru-RU"/>
              </w:rPr>
              <w:t xml:space="preserve"> символов.</w:t>
            </w:r>
          </w:p>
          <w:p w14:paraId="32A38091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12214A74" w14:textId="7E07A49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после кодового слова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FX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2231EC28" w14:textId="3AEF67F6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BNF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, где </w:t>
            </w:r>
          </w:p>
          <w:p w14:paraId="703D6DDB" w14:textId="601E2153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7FAC54A7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13892A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0D7419E5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5B437CFA" w14:textId="7617C81D" w:rsidR="00972DFB" w:rsidRPr="00900960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#</w:t>
            </w:r>
            <w:r w:rsidRPr="00900960">
              <w:t>BNF</w:t>
            </w:r>
            <w:r w:rsidRPr="00900960">
              <w:rPr>
                <w:lang w:val="ru-RU"/>
              </w:rPr>
              <w:t>#</w:t>
            </w:r>
            <w:r w:rsidRPr="00900960">
              <w:t>FX</w:t>
            </w:r>
            <w:r w:rsidRPr="00900960">
              <w:rPr>
                <w:lang w:val="ru-RU"/>
              </w:rPr>
              <w:t xml:space="preserve"># </w:t>
            </w:r>
            <w:r>
              <w:rPr>
                <w:lang w:val="ru-RU"/>
              </w:rPr>
              <w:t xml:space="preserve">только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НРД</w:t>
            </w:r>
            <w:r>
              <w:rPr>
                <w:lang w:val="ru-RU"/>
              </w:rPr>
              <w:t>.</w:t>
            </w:r>
          </w:p>
          <w:p w14:paraId="05FE5871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12B188C2" w14:textId="3C2BEDAD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Информация, указывающая, что сообщение является з</w:t>
            </w:r>
            <w:r w:rsidRPr="008A4F64">
              <w:rPr>
                <w:bCs/>
                <w:lang w:val="ru-RU"/>
              </w:rPr>
              <w:t xml:space="preserve">аявлением на межбанковский валютный перевод для осуществления расчетов по сделке на условиях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3FD822DD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61BE4E73" w14:textId="39E06B8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5CD48DA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54E1FB63" w14:textId="0EEBE56B" w:rsidR="00972DFB" w:rsidRPr="00900960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REC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PVP</w:t>
            </w:r>
            <w:r w:rsidRPr="00900960">
              <w:rPr>
                <w:b/>
                <w:lang w:val="ru-RU"/>
              </w:rPr>
              <w:t>#</w:t>
            </w:r>
            <w:r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только</w:t>
            </w:r>
            <w:r w:rsidRPr="00900960"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 НРД</w:t>
            </w:r>
            <w:r>
              <w:rPr>
                <w:lang w:val="ru-RU"/>
              </w:rPr>
              <w:t>.</w:t>
            </w:r>
          </w:p>
          <w:p w14:paraId="614A635B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7DD27C49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0FFB8C2F" w14:textId="34CFAF2E" w:rsidR="00972DFB" w:rsidRPr="00A910EE" w:rsidRDefault="0002640F" w:rsidP="00972DFB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Обязательный атрибут. </w:t>
            </w:r>
            <w:r w:rsidR="00972DFB" w:rsidRPr="00A910EE">
              <w:rPr>
                <w:lang w:val="ru-RU"/>
              </w:rPr>
              <w:t>Дата документа указывается в отдельном повторении поля */</w:t>
            </w:r>
            <w:r w:rsidR="00972DFB" w:rsidRPr="00A910EE">
              <w:t>Ustrd</w:t>
            </w:r>
            <w:r w:rsidR="00972DFB" w:rsidRPr="00A910EE">
              <w:rPr>
                <w:lang w:val="ru-RU"/>
              </w:rPr>
              <w:t xml:space="preserve"> после кодового слова </w:t>
            </w:r>
            <w:r w:rsidR="00972DFB" w:rsidRPr="00A910EE">
              <w:rPr>
                <w:b/>
                <w:lang w:val="ru-RU"/>
              </w:rPr>
              <w:t>#</w:t>
            </w:r>
            <w:r w:rsidR="00972DFB" w:rsidRPr="00A910EE">
              <w:rPr>
                <w:b/>
              </w:rPr>
              <w:t>DOCDATE</w:t>
            </w:r>
            <w:r w:rsidR="00972DFB" w:rsidRPr="00A910EE">
              <w:rPr>
                <w:b/>
                <w:lang w:val="ru-RU"/>
              </w:rPr>
              <w:t xml:space="preserve"># </w:t>
            </w:r>
            <w:r w:rsidR="00972DFB" w:rsidRPr="00A910EE">
              <w:rPr>
                <w:lang w:val="ru-RU"/>
              </w:rPr>
              <w:t>в формате ГГГГ-ММ-ДД.</w:t>
            </w:r>
          </w:p>
          <w:p w14:paraId="0EF701BF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</w:tc>
      </w:tr>
    </w:tbl>
    <w:p w14:paraId="75CA45CD" w14:textId="77777777" w:rsidR="00A614CC" w:rsidRPr="00A208C4" w:rsidRDefault="00A614CC" w:rsidP="00D54929">
      <w:pPr>
        <w:pStyle w:val="aff1"/>
      </w:pPr>
    </w:p>
    <w:p w14:paraId="5756DB9D" w14:textId="4322D651" w:rsidR="000451A6" w:rsidRPr="00643D00" w:rsidRDefault="002E1408" w:rsidP="00D54929">
      <w:pPr>
        <w:pStyle w:val="3"/>
      </w:pPr>
      <w:bookmarkStart w:id="125" w:name="_Ref25929697"/>
      <w:bookmarkStart w:id="126" w:name="_Ref25929714"/>
      <w:bookmarkStart w:id="127" w:name="_Toc146881180"/>
      <w:r w:rsidRPr="00D96F49">
        <w:t>Конверсионное поручение</w:t>
      </w:r>
      <w:r w:rsidR="000451A6" w:rsidRPr="00A208C4">
        <w:t xml:space="preserve"> и</w:t>
      </w:r>
      <w:r w:rsidR="00900960">
        <w:t>ли</w:t>
      </w:r>
      <w:r w:rsidR="000451A6" w:rsidRPr="00A208C4">
        <w:t xml:space="preserve"> </w:t>
      </w:r>
      <w:r w:rsidRPr="00D96F49">
        <w:t>Распоряжение на перевод с конверсией</w:t>
      </w:r>
      <w:r w:rsidR="000451A6" w:rsidRPr="00A208C4">
        <w:t xml:space="preserve"> - </w:t>
      </w:r>
      <w:r w:rsidR="000451A6" w:rsidRPr="00A208C4">
        <w:rPr>
          <w:lang w:val="en-US"/>
        </w:rPr>
        <w:t>pacs</w:t>
      </w:r>
      <w:r w:rsidR="000451A6" w:rsidRPr="00A208C4">
        <w:t xml:space="preserve">.009.001.06 </w:t>
      </w:r>
      <w:r w:rsidR="000451A6" w:rsidRPr="00A208C4">
        <w:rPr>
          <w:lang w:val="en-US"/>
        </w:rPr>
        <w:t>FinancialInstitutionCreditTransferV</w:t>
      </w:r>
      <w:r w:rsidR="000451A6" w:rsidRPr="00A208C4">
        <w:t>06</w:t>
      </w:r>
      <w:bookmarkEnd w:id="125"/>
      <w:bookmarkEnd w:id="126"/>
      <w:bookmarkEnd w:id="127"/>
    </w:p>
    <w:p w14:paraId="35DF1043" w14:textId="7C7B4923" w:rsidR="00643D00" w:rsidRDefault="00643D00" w:rsidP="00643D00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.009.001.06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поручения на покупку/продажу иностранной валюты или распоряжения на перевод с конверсией указан в </w:t>
      </w:r>
      <w:r>
        <w:fldChar w:fldCharType="begin"/>
      </w:r>
      <w:r>
        <w:instrText xml:space="preserve"> REF _Ref493174821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15</w:t>
      </w:r>
      <w:r>
        <w:fldChar w:fldCharType="end"/>
      </w:r>
      <w:r w:rsidRPr="00A208C4">
        <w:t>.</w:t>
      </w:r>
    </w:p>
    <w:p w14:paraId="5A8C6FC9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t>Конверсионное поручение. Код формы: PS093 (передается в поле: */AppHdr/BizSvc). Используется для покупки/продажи валюты.</w:t>
      </w:r>
    </w:p>
    <w:p w14:paraId="58A96628" w14:textId="77777777" w:rsidR="00900960" w:rsidRPr="00900960" w:rsidRDefault="00900960" w:rsidP="00900960">
      <w:r w:rsidRPr="00900960">
        <w:lastRenderedPageBreak/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093_</w:t>
      </w:r>
      <w:r w:rsidRPr="00900960">
        <w:rPr>
          <w:lang w:val="en-US"/>
        </w:rPr>
        <w:t>ForexOrder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C0FB33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093</w:t>
      </w:r>
      <w:r w:rsidRPr="00900960">
        <w:t>»</w:t>
      </w:r>
    </w:p>
    <w:p w14:paraId="0771B83C" w14:textId="77777777" w:rsidR="00900960" w:rsidRP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ps093</w:t>
      </w:r>
      <w:r w:rsidRPr="00900960">
        <w:rPr>
          <w:lang w:val="en-US"/>
        </w:rPr>
        <w:t>"&gt;</w:t>
      </w:r>
    </w:p>
    <w:p w14:paraId="30B58E12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rPr>
          <w:iCs/>
        </w:rPr>
        <w:t xml:space="preserve">Распоряжение на перевод с конверсией. </w:t>
      </w:r>
      <w:r w:rsidRPr="00900960">
        <w:t>Код формы: PS094 (передается в поле: */AppHdr/BizSvc).</w:t>
      </w:r>
    </w:p>
    <w:p w14:paraId="40180BD3" w14:textId="77777777" w:rsidR="00900960" w:rsidRPr="00900960" w:rsidRDefault="00900960" w:rsidP="00900960">
      <w:r w:rsidRPr="00900960"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094_</w:t>
      </w:r>
      <w:r w:rsidRPr="00900960">
        <w:rPr>
          <w:lang w:val="en-US"/>
        </w:rPr>
        <w:t>ForexTransfer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8A7BD6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094</w:t>
      </w:r>
      <w:r w:rsidRPr="00900960">
        <w:t>»</w:t>
      </w:r>
    </w:p>
    <w:p w14:paraId="5CBDA6F1" w14:textId="43A18F58" w:rsid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ps094</w:t>
      </w:r>
      <w:r w:rsidRPr="00900960">
        <w:rPr>
          <w:lang w:val="en-US"/>
        </w:rPr>
        <w:t>"&gt;</w:t>
      </w:r>
    </w:p>
    <w:p w14:paraId="2804E9ED" w14:textId="77777777" w:rsidR="00900960" w:rsidRPr="00900960" w:rsidRDefault="00900960" w:rsidP="00900960">
      <w:pPr>
        <w:rPr>
          <w:lang w:val="en-US"/>
        </w:rPr>
      </w:pPr>
    </w:p>
    <w:p w14:paraId="72BA6276" w14:textId="77777777" w:rsidR="00900960" w:rsidRPr="00900960" w:rsidRDefault="00900960" w:rsidP="00900960">
      <w:r w:rsidRPr="00900960">
        <w:t xml:space="preserve">В одном сообщении </w:t>
      </w:r>
      <w:r w:rsidRPr="00900960">
        <w:rPr>
          <w:lang w:val="en-US"/>
        </w:rPr>
        <w:t>pacs</w:t>
      </w:r>
      <w:r w:rsidRPr="00900960">
        <w:t xml:space="preserve">.009.001.06 должно указываться только одно Конверсионное поручение или Распоряжение на перевод с конверсией,  в сообщении  допускается использовать только символы Набора </w:t>
      </w:r>
      <w:r w:rsidRPr="00900960">
        <w:rPr>
          <w:lang w:val="en-US"/>
        </w:rPr>
        <w:t>X</w:t>
      </w:r>
      <w:r w:rsidRPr="00900960">
        <w:t xml:space="preserve"> (см. </w:t>
      </w:r>
      <w:r w:rsidRPr="00900960">
        <w:fldChar w:fldCharType="begin"/>
      </w:r>
      <w:r w:rsidRPr="00900960">
        <w:instrText xml:space="preserve"> REF _Ref479839300 \h  \* MERGEFORMAT </w:instrText>
      </w:r>
      <w:r w:rsidRPr="00900960">
        <w:fldChar w:fldCharType="separate"/>
      </w:r>
      <w:r w:rsidRPr="00900960">
        <w:t>Таблица 1</w:t>
      </w:r>
      <w:r w:rsidRPr="00900960">
        <w:fldChar w:fldCharType="end"/>
      </w:r>
      <w:r w:rsidRPr="00900960">
        <w:t>), если иное не указано в столбце «Примечание».</w:t>
      </w:r>
    </w:p>
    <w:p w14:paraId="68DE6515" w14:textId="77777777" w:rsidR="00643D00" w:rsidRPr="00643D00" w:rsidRDefault="00643D00" w:rsidP="00643D00"/>
    <w:p w14:paraId="3A340455" w14:textId="1EE3F8DA" w:rsidR="000451A6" w:rsidRPr="00A208C4" w:rsidRDefault="000451A6" w:rsidP="00D54929">
      <w:pPr>
        <w:pStyle w:val="aff1"/>
      </w:pPr>
      <w:bookmarkStart w:id="128" w:name="_Ref493174821"/>
      <w:r w:rsidRPr="00A208C4">
        <w:t xml:space="preserve">Таблица </w:t>
      </w:r>
      <w:fldSimple w:instr=" SEQ Таблица \* ARABIC ">
        <w:r w:rsidR="00541322">
          <w:rPr>
            <w:noProof/>
          </w:rPr>
          <w:t>15</w:t>
        </w:r>
      </w:fldSimple>
      <w:bookmarkEnd w:id="128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="00643D00">
        <w:t xml:space="preserve">.009.001.06 </w:t>
      </w:r>
      <w:r w:rsidRPr="00A208C4">
        <w:rPr>
          <w:lang w:val="en-US"/>
        </w:rPr>
        <w:t>FinancialInstitutionCreditTransferV</w:t>
      </w:r>
      <w:r w:rsidRPr="00A208C4">
        <w:t>06 при формировании Поручения на покупку/продажу иностранной валюты и распо</w:t>
      </w:r>
      <w:r w:rsidR="00643D00">
        <w:t>ряжение на перевод с конверсией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0451A6" w:rsidRPr="00A208C4" w14:paraId="6E4C5F49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896F2BD" w14:textId="77777777" w:rsidR="000451A6" w:rsidRPr="00A208C4" w:rsidRDefault="000451A6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51EB2FE6" w14:textId="77777777" w:rsidR="000451A6" w:rsidRPr="00A208C4" w:rsidRDefault="000451A6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46997255" w14:textId="77777777" w:rsidR="000451A6" w:rsidRPr="00A208C4" w:rsidRDefault="000451A6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07C3F050" w14:textId="77777777" w:rsidR="000451A6" w:rsidRPr="00A208C4" w:rsidRDefault="000451A6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2E6E0D8" w14:textId="77777777" w:rsidR="000451A6" w:rsidRPr="00A208C4" w:rsidRDefault="000451A6" w:rsidP="00D54929">
            <w:pPr>
              <w:pStyle w:val="aff2"/>
            </w:pPr>
            <w:r w:rsidRPr="00A208C4">
              <w:t>Примечание</w:t>
            </w:r>
          </w:p>
        </w:tc>
      </w:tr>
      <w:tr w:rsidR="000451A6" w:rsidRPr="00A208C4" w14:paraId="002F2DEC" w14:textId="77777777" w:rsidTr="00AD7635">
        <w:tc>
          <w:tcPr>
            <w:tcW w:w="1242" w:type="dxa"/>
            <w:shd w:val="clear" w:color="auto" w:fill="auto"/>
          </w:tcPr>
          <w:p w14:paraId="02F062CB" w14:textId="77777777" w:rsidR="000451A6" w:rsidRPr="00A208C4" w:rsidRDefault="000451A6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5B0AC61C" w14:textId="7F4E083A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75EFB23" w14:textId="77777777" w:rsidR="000451A6" w:rsidRPr="00A208C4" w:rsidRDefault="000451A6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21D54BD4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CABCE4" w14:textId="339B9678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12BD2523" w14:textId="12555F33" w:rsidR="000451A6" w:rsidRPr="008A4F64" w:rsidRDefault="001F2BC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0451A6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7D466CEE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11CDCFAA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FA46123" w14:textId="23981E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0451A6" w:rsidRPr="00A208C4" w14:paraId="6416D869" w14:textId="77777777" w:rsidTr="00AD7635">
        <w:tc>
          <w:tcPr>
            <w:tcW w:w="1242" w:type="dxa"/>
            <w:shd w:val="clear" w:color="auto" w:fill="auto"/>
          </w:tcPr>
          <w:p w14:paraId="2D015EAC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478" w:type="dxa"/>
            <w:shd w:val="clear" w:color="auto" w:fill="auto"/>
          </w:tcPr>
          <w:p w14:paraId="2899BF35" w14:textId="2437F70F" w:rsidR="000451A6" w:rsidRPr="00A208C4" w:rsidRDefault="000451A6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2D492A7F" w14:textId="77777777" w:rsidR="000451A6" w:rsidRPr="00A208C4" w:rsidRDefault="000451A6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6AF0269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A059AF8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0451A6" w:rsidRPr="00A208C4" w14:paraId="651E7FBA" w14:textId="77777777" w:rsidTr="00AD7635">
        <w:tc>
          <w:tcPr>
            <w:tcW w:w="1242" w:type="dxa"/>
            <w:shd w:val="clear" w:color="auto" w:fill="auto"/>
          </w:tcPr>
          <w:p w14:paraId="5B791673" w14:textId="77777777" w:rsidR="000451A6" w:rsidRPr="00A208C4" w:rsidRDefault="000451A6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4F5F1F9B" w14:textId="3681F8F9" w:rsidR="000451A6" w:rsidRPr="00A208C4" w:rsidRDefault="000451A6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0F4C5162" w14:textId="77777777" w:rsidR="000451A6" w:rsidRPr="00A208C4" w:rsidRDefault="000451A6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7DDAC86E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482E21" w14:textId="77777777" w:rsidR="000451A6" w:rsidRPr="00A208C4" w:rsidRDefault="000451A6" w:rsidP="00D54929">
            <w:pPr>
              <w:pStyle w:val="aff4"/>
            </w:pPr>
            <w:r w:rsidRPr="00A208C4">
              <w:t>Константа: 1</w:t>
            </w:r>
          </w:p>
        </w:tc>
      </w:tr>
      <w:tr w:rsidR="000451A6" w:rsidRPr="00A208C4" w14:paraId="4228F1A0" w14:textId="77777777" w:rsidTr="00AD7635">
        <w:tc>
          <w:tcPr>
            <w:tcW w:w="1242" w:type="dxa"/>
            <w:shd w:val="clear" w:color="auto" w:fill="auto"/>
          </w:tcPr>
          <w:p w14:paraId="5E16F74F" w14:textId="77777777" w:rsidR="000451A6" w:rsidRPr="00A208C4" w:rsidRDefault="000451A6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321A6B64" w14:textId="77777777" w:rsidR="000451A6" w:rsidRPr="00A208C4" w:rsidRDefault="000451A6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A969F10" w14:textId="77777777" w:rsidR="000451A6" w:rsidRPr="00A208C4" w:rsidRDefault="000451A6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3F610A72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DA84E5" w14:textId="77777777" w:rsidR="000451A6" w:rsidRPr="00A208C4" w:rsidRDefault="000451A6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0451A6" w:rsidRPr="00A208C4" w14:paraId="6128EB65" w14:textId="77777777" w:rsidTr="00AD7635">
        <w:tc>
          <w:tcPr>
            <w:tcW w:w="1242" w:type="dxa"/>
            <w:shd w:val="clear" w:color="auto" w:fill="auto"/>
          </w:tcPr>
          <w:p w14:paraId="37CA55F3" w14:textId="77777777" w:rsidR="000451A6" w:rsidRPr="00A208C4" w:rsidRDefault="000451A6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68502869" w14:textId="77777777" w:rsidR="000451A6" w:rsidRPr="00A208C4" w:rsidRDefault="000451A6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662B3BE1" w14:textId="77777777" w:rsidR="000451A6" w:rsidRPr="00A208C4" w:rsidRDefault="000451A6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23A50A9F" w14:textId="5B38F8BB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D952E1C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16B26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14C7D9AA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51F60EF8" w14:textId="32AC1D95" w:rsidR="000451A6" w:rsidRPr="00A208C4" w:rsidRDefault="000451A6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7A9337B" w14:textId="77777777" w:rsidR="000451A6" w:rsidRPr="00A208C4" w:rsidRDefault="000451A6" w:rsidP="00D54929">
            <w:pPr>
              <w:pStyle w:val="aff4"/>
            </w:pPr>
          </w:p>
        </w:tc>
      </w:tr>
      <w:tr w:rsidR="000451A6" w:rsidRPr="00A208C4" w14:paraId="0FFFF7D6" w14:textId="77777777" w:rsidTr="00AD7635">
        <w:tc>
          <w:tcPr>
            <w:tcW w:w="1242" w:type="dxa"/>
            <w:shd w:val="clear" w:color="auto" w:fill="auto"/>
          </w:tcPr>
          <w:p w14:paraId="79DB693D" w14:textId="77777777" w:rsidR="000451A6" w:rsidRPr="00A208C4" w:rsidRDefault="000451A6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71614A69" w14:textId="77777777" w:rsidR="000451A6" w:rsidRPr="00A208C4" w:rsidRDefault="000451A6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3C7084B9" w14:textId="77777777" w:rsidR="000451A6" w:rsidRPr="00A208C4" w:rsidRDefault="000451A6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3A07A4F" w14:textId="3B8698B1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7E80FF03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35C41FE2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007FC71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6C3EA4" w14:textId="2A02BE7F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lastRenderedPageBreak/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CABC6EA" w14:textId="1A30ABB0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1F2BCE" w:rsidRPr="008A4F64">
              <w:rPr>
                <w:lang w:val="ru-RU"/>
              </w:rPr>
              <w:t>000000000.</w:t>
            </w:r>
          </w:p>
          <w:p w14:paraId="34FAAE5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0939CEAE" w14:textId="77777777" w:rsidTr="00AD7635">
        <w:tc>
          <w:tcPr>
            <w:tcW w:w="1242" w:type="dxa"/>
            <w:shd w:val="clear" w:color="auto" w:fill="auto"/>
          </w:tcPr>
          <w:p w14:paraId="69D37C3F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71525CDE" w14:textId="77777777" w:rsidR="000451A6" w:rsidRPr="00A208C4" w:rsidRDefault="000451A6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7FC1A4A2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2D5E1F3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6177767" w14:textId="77777777" w:rsidR="000451A6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>Содержит клиентский номер документа. При отсутствии номера</w:t>
            </w:r>
            <w:r w:rsidR="00A75B90" w:rsidRPr="00A75B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="000451A6" w:rsidRPr="00A75B90">
              <w:rPr>
                <w:lang w:val="ru-RU"/>
              </w:rPr>
              <w:t xml:space="preserve">аполняется константой </w:t>
            </w:r>
            <w:r w:rsidR="00DA2557">
              <w:t>NONREF</w:t>
            </w:r>
            <w:r w:rsidR="00865AC9">
              <w:rPr>
                <w:lang w:val="ru-RU"/>
              </w:rPr>
              <w:t>. Номер указывается без лидирующих нулей.</w:t>
            </w:r>
          </w:p>
          <w:p w14:paraId="1FF55D94" w14:textId="77777777" w:rsidR="0002640F" w:rsidRPr="0002640F" w:rsidRDefault="0002640F" w:rsidP="0002640F">
            <w:pPr>
              <w:pStyle w:val="aff4"/>
            </w:pPr>
          </w:p>
          <w:p w14:paraId="2313B170" w14:textId="77777777" w:rsidR="0002640F" w:rsidRPr="0002640F" w:rsidRDefault="0002640F" w:rsidP="0002640F">
            <w:pPr>
              <w:pStyle w:val="aff4"/>
            </w:pPr>
            <w:r w:rsidRPr="0002640F">
              <w:t>Формат: 6n или константа</w:t>
            </w:r>
          </w:p>
          <w:p w14:paraId="2249EDF0" w14:textId="1847D087" w:rsidR="0002640F" w:rsidRPr="00865AC9" w:rsidRDefault="0002640F" w:rsidP="00A75B90">
            <w:pPr>
              <w:pStyle w:val="aff4"/>
              <w:rPr>
                <w:lang w:val="ru-RU"/>
              </w:rPr>
            </w:pPr>
          </w:p>
        </w:tc>
      </w:tr>
      <w:tr w:rsidR="000451A6" w:rsidRPr="00A208C4" w14:paraId="1811DBEC" w14:textId="77777777" w:rsidTr="00AD7635">
        <w:tc>
          <w:tcPr>
            <w:tcW w:w="1242" w:type="dxa"/>
            <w:shd w:val="clear" w:color="auto" w:fill="auto"/>
          </w:tcPr>
          <w:p w14:paraId="09BAAF6C" w14:textId="77777777" w:rsidR="000451A6" w:rsidRPr="00A208C4" w:rsidRDefault="000451A6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59E87D47" w14:textId="72B494DB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71AEBBA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6ED21DBA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CB5CA3" w14:textId="77777777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4DAD9AA0" w14:textId="20215A9A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E30216" w:rsidRPr="00A208C4" w14:paraId="4B6F6915" w14:textId="77777777" w:rsidTr="00AD7635">
        <w:tc>
          <w:tcPr>
            <w:tcW w:w="1242" w:type="dxa"/>
            <w:shd w:val="clear" w:color="auto" w:fill="auto"/>
          </w:tcPr>
          <w:p w14:paraId="78477931" w14:textId="37E90FBE" w:rsidR="00E30216" w:rsidRPr="00A208C4" w:rsidRDefault="00E30216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478" w:type="dxa"/>
            <w:shd w:val="clear" w:color="auto" w:fill="auto"/>
          </w:tcPr>
          <w:p w14:paraId="69013F10" w14:textId="132C3F3F" w:rsidR="00E30216" w:rsidRPr="00A208C4" w:rsidRDefault="00E30216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484" w:type="dxa"/>
            <w:shd w:val="clear" w:color="auto" w:fill="auto"/>
          </w:tcPr>
          <w:p w14:paraId="6FDD4929" w14:textId="0CBEC095" w:rsidR="00E30216" w:rsidRPr="00A208C4" w:rsidRDefault="00E30216" w:rsidP="00D54929">
            <w:pPr>
              <w:pStyle w:val="aff4"/>
            </w:pPr>
            <w:r w:rsidRPr="00A208C4">
              <w:t>Document/FICdtTrf/CdtTrfTxInf/PmtTpInf/LclInstrm/Prtry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174CAFDE" w14:textId="030DBB00" w:rsidR="00E30216" w:rsidRPr="00A208C4" w:rsidRDefault="00E3021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03A8CB" w14:textId="42EBAC23" w:rsidR="00E30216" w:rsidRPr="00A208C4" w:rsidRDefault="00E30216" w:rsidP="00A75B90">
            <w:pPr>
              <w:pStyle w:val="aff4"/>
            </w:pPr>
            <w:r w:rsidRPr="00A208C4">
              <w:t>Констан</w:t>
            </w:r>
            <w:r w:rsidR="00A75B90">
              <w:rPr>
                <w:lang w:val="ru-RU"/>
              </w:rPr>
              <w:t>т</w:t>
            </w:r>
            <w:r w:rsidRPr="00A208C4">
              <w:t>а FX</w:t>
            </w:r>
          </w:p>
        </w:tc>
      </w:tr>
      <w:tr w:rsidR="000451A6" w:rsidRPr="00A208C4" w14:paraId="36E83B7E" w14:textId="77777777" w:rsidTr="00AD7635">
        <w:tc>
          <w:tcPr>
            <w:tcW w:w="1242" w:type="dxa"/>
            <w:shd w:val="clear" w:color="auto" w:fill="auto"/>
          </w:tcPr>
          <w:p w14:paraId="002EA084" w14:textId="77777777" w:rsidR="000451A6" w:rsidRPr="00A208C4" w:rsidRDefault="000451A6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7D088C6" w14:textId="77777777" w:rsidR="000451A6" w:rsidRPr="00A208C4" w:rsidRDefault="000451A6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361BDCD6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65F3DBD5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5617B" w14:textId="779B4B7A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1BB98321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3766DDDC" w14:textId="77777777" w:rsidTr="00AD7635">
        <w:tc>
          <w:tcPr>
            <w:tcW w:w="1242" w:type="dxa"/>
            <w:shd w:val="clear" w:color="auto" w:fill="auto"/>
          </w:tcPr>
          <w:p w14:paraId="063F1496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3D0580BB" w14:textId="77777777" w:rsidR="000451A6" w:rsidRPr="00A208C4" w:rsidRDefault="000451A6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7284F4B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00769D0F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73ED63" w14:textId="77777777" w:rsidR="000451A6" w:rsidRPr="00A208C4" w:rsidRDefault="000451A6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0451A6" w:rsidRPr="00A208C4" w14:paraId="4FEAA3EC" w14:textId="77777777" w:rsidTr="00AD7635">
        <w:tc>
          <w:tcPr>
            <w:tcW w:w="1242" w:type="dxa"/>
            <w:shd w:val="clear" w:color="auto" w:fill="auto"/>
          </w:tcPr>
          <w:p w14:paraId="005A1FA3" w14:textId="77777777" w:rsidR="000451A6" w:rsidRPr="00A208C4" w:rsidRDefault="000451A6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1C7C541C" w14:textId="77777777" w:rsidR="000451A6" w:rsidRPr="00A208C4" w:rsidRDefault="000451A6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68B369DF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5F184FA" w14:textId="77777777" w:rsidR="000451A6" w:rsidRPr="00A208C4" w:rsidRDefault="000451A6" w:rsidP="00D54929">
            <w:pPr>
              <w:pStyle w:val="aff4"/>
            </w:pPr>
            <w:r w:rsidRPr="00A208C4">
              <w:t>Или</w:t>
            </w:r>
          </w:p>
          <w:p w14:paraId="49596138" w14:textId="276AA4BF" w:rsidR="00671208" w:rsidRPr="00A208C4" w:rsidRDefault="00671208" w:rsidP="00D54929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53DD5157" w14:textId="5067D158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FAD4A74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Document/FICdtTrf/CdtTrfTxInf/IntrmyAgt1/FinInstnId/Nm</w:t>
            </w:r>
          </w:p>
          <w:p w14:paraId="760E0ED7" w14:textId="0B89A08C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A15F078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Document/FICdtTrf/CdtTrfTxInf/IntrmyAgt1/FinInstnId/PstlAdr/TwnNm</w:t>
            </w:r>
          </w:p>
          <w:p w14:paraId="0A61CD1E" w14:textId="5FB4CDF3" w:rsidR="007F679E" w:rsidRPr="007F679E" w:rsidRDefault="00925350" w:rsidP="007F679E">
            <w:pPr>
              <w:pStyle w:val="aff4"/>
            </w:pPr>
            <w:r w:rsidRPr="00925350">
              <w:t>+</w:t>
            </w:r>
          </w:p>
          <w:p w14:paraId="6506A561" w14:textId="77777777" w:rsidR="007F679E" w:rsidRPr="007F679E" w:rsidRDefault="007F679E" w:rsidP="007F679E">
            <w:pPr>
              <w:pStyle w:val="aff4"/>
            </w:pPr>
            <w:r w:rsidRPr="007F679E">
              <w:t>Document/FICdtTrf/CdtTrfTxInf/IntrmyAgt1</w:t>
            </w:r>
            <w:r w:rsidRPr="007F679E">
              <w:lastRenderedPageBreak/>
              <w:t>/FinInstnId/PstlAdr/AdrLine</w:t>
            </w:r>
          </w:p>
          <w:p w14:paraId="53B2FB40" w14:textId="39123401" w:rsidR="00E30216" w:rsidRPr="00A208C4" w:rsidRDefault="00E30216" w:rsidP="00925350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5DA80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5125592" w14:textId="2E9791F3" w:rsidR="00671208" w:rsidRPr="0029377A" w:rsidRDefault="006712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5B69B43A" w14:textId="77777777" w:rsidR="00671208" w:rsidRPr="00A208C4" w:rsidRDefault="00671208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01340E62" w14:textId="77777777" w:rsidR="00671208" w:rsidRPr="00A208C4" w:rsidRDefault="00671208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45187C00" w14:textId="77777777" w:rsidR="00671208" w:rsidRPr="008A4F64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5759E0E5" w14:textId="62E43982" w:rsidR="00671208" w:rsidRPr="008E2FE7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E2FE7">
              <w:rPr>
                <w:lang w:val="ru-RU"/>
              </w:rPr>
              <w:t>Наименование, в поле: */</w:t>
            </w:r>
            <w:r w:rsidRPr="00A208C4">
              <w:t>Nm</w:t>
            </w:r>
            <w:r w:rsidR="008E2FE7" w:rsidRPr="008E2FE7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  <w:r w:rsidRPr="008E2FE7">
              <w:rPr>
                <w:lang w:val="ru-RU"/>
              </w:rPr>
              <w:t xml:space="preserve"> </w:t>
            </w:r>
          </w:p>
          <w:p w14:paraId="32E4BC55" w14:textId="77777777" w:rsidR="000451A6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город Банка Посредника, в поле: */</w:t>
            </w:r>
            <w:r w:rsidRPr="00A208C4">
              <w:t>TwnNm</w:t>
            </w:r>
            <w:r w:rsidR="008E2FE7" w:rsidRPr="008E2FE7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2122D24D" w14:textId="31A1B5B9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</w:tc>
      </w:tr>
      <w:tr w:rsidR="000451A6" w:rsidRPr="00A208C4" w14:paraId="5E5F63FD" w14:textId="77777777" w:rsidTr="00AD7635">
        <w:tc>
          <w:tcPr>
            <w:tcW w:w="1242" w:type="dxa"/>
            <w:shd w:val="clear" w:color="auto" w:fill="auto"/>
          </w:tcPr>
          <w:p w14:paraId="779F674D" w14:textId="145C51FB" w:rsidR="000451A6" w:rsidRPr="00A208C4" w:rsidRDefault="000451A6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478" w:type="dxa"/>
            <w:shd w:val="clear" w:color="auto" w:fill="auto"/>
          </w:tcPr>
          <w:p w14:paraId="394AFB9F" w14:textId="1C27EC20" w:rsidR="000451A6" w:rsidRPr="00A208C4" w:rsidRDefault="000451A6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0CA3C5FA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01EEB8AD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1B0CB83" w14:textId="72C4441B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67C223A" w14:textId="77777777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40A03D60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7144CD74" w14:textId="77777777" w:rsidTr="00AD7635">
        <w:tc>
          <w:tcPr>
            <w:tcW w:w="1242" w:type="dxa"/>
            <w:shd w:val="clear" w:color="auto" w:fill="auto"/>
          </w:tcPr>
          <w:p w14:paraId="0C8BD221" w14:textId="77777777" w:rsidR="002E4E0E" w:rsidRPr="00A208C4" w:rsidRDefault="002E4E0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6B090112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537AFB83" w14:textId="1219829C" w:rsidR="002E4E0E" w:rsidRPr="00A208C4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</w:tc>
        <w:tc>
          <w:tcPr>
            <w:tcW w:w="1134" w:type="dxa"/>
            <w:shd w:val="clear" w:color="auto" w:fill="auto"/>
          </w:tcPr>
          <w:p w14:paraId="300FA0B1" w14:textId="5DDB9A4F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CBBA66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55ECD31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6A8F89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81182D8" w14:textId="3324B73F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2946071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6732DDF3" w14:textId="77777777" w:rsidTr="00AD7635">
        <w:tc>
          <w:tcPr>
            <w:tcW w:w="1242" w:type="dxa"/>
            <w:shd w:val="clear" w:color="auto" w:fill="auto"/>
          </w:tcPr>
          <w:p w14:paraId="778AC563" w14:textId="77777777" w:rsidR="002E4E0E" w:rsidRPr="00A208C4" w:rsidRDefault="002E4E0E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21C35689" w14:textId="326169B0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062C3893" w14:textId="77777777" w:rsidR="002E4E0E" w:rsidRPr="00937EB6" w:rsidRDefault="002E4E0E" w:rsidP="00D54929">
            <w:pPr>
              <w:pStyle w:val="aff4"/>
            </w:pPr>
            <w:r w:rsidRPr="00A208C4">
              <w:t>Document/FICdtTrf/CdtTrfTxInf/DbtrAcct/Id/Othr/Id</w:t>
            </w:r>
            <w:r w:rsidR="00937EB6" w:rsidRPr="00937EB6">
              <w:t xml:space="preserve"> +</w:t>
            </w:r>
          </w:p>
          <w:p w14:paraId="5DDB8B14" w14:textId="789F013A" w:rsidR="00937EB6" w:rsidRPr="00937EB6" w:rsidRDefault="00937EB6" w:rsidP="00D54929">
            <w:pPr>
              <w:pStyle w:val="aff4"/>
            </w:pPr>
            <w:r w:rsidRPr="00A208C4">
              <w:t>*/Othr/SchmeNm/Cd = BBAN</w:t>
            </w:r>
          </w:p>
        </w:tc>
        <w:tc>
          <w:tcPr>
            <w:tcW w:w="1134" w:type="dxa"/>
            <w:shd w:val="clear" w:color="auto" w:fill="auto"/>
          </w:tcPr>
          <w:p w14:paraId="4A7358C7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621B451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0F6218" w14:textId="43F10188" w:rsidR="002E4E0E" w:rsidRPr="00A208C4" w:rsidRDefault="00937EB6" w:rsidP="00D54929">
            <w:pPr>
              <w:pStyle w:val="a3"/>
              <w:rPr>
                <w:rFonts w:ascii="Times New Roman" w:hAnsi="Times New Roman"/>
              </w:rPr>
            </w:pPr>
            <w:r>
              <w:rPr>
                <w:lang w:val="ru-RU"/>
              </w:rPr>
              <w:t>Д</w:t>
            </w:r>
            <w:r w:rsidR="002E4E0E" w:rsidRPr="00A208C4">
              <w:t xml:space="preserve">ополнительно указывается */Othr/SchmeNm/Cd = BBAN </w:t>
            </w:r>
          </w:p>
        </w:tc>
      </w:tr>
      <w:tr w:rsidR="002E4E0E" w:rsidRPr="00A208C4" w14:paraId="7744533E" w14:textId="77777777" w:rsidTr="00AD7635">
        <w:tc>
          <w:tcPr>
            <w:tcW w:w="1242" w:type="dxa"/>
            <w:shd w:val="clear" w:color="auto" w:fill="auto"/>
          </w:tcPr>
          <w:p w14:paraId="606A2FF7" w14:textId="17FBBCDF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4BEFC1B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0DDA8EC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14A4ECAC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B0302B8" w14:textId="197C5A01" w:rsidR="002E4E0E" w:rsidRPr="00A208C4" w:rsidRDefault="002E4E0E" w:rsidP="00D54929">
            <w:pPr>
              <w:pStyle w:val="aff4"/>
            </w:pPr>
            <w:r w:rsidRPr="00A208C4">
              <w:t>Document/FICdtTrf/CdtTrfTxInf/CdtrAgt/FinInstnId/ClrSysMmbId</w:t>
            </w:r>
            <w:r w:rsidRPr="00A208C4">
              <w:lastRenderedPageBreak/>
              <w:t>/MmbId</w:t>
            </w:r>
            <w:r w:rsidR="00A74305">
              <w:t xml:space="preserve"> </w:t>
            </w:r>
            <w:r w:rsidRPr="00A208C4">
              <w:t>+ */ClrSysId/Cd</w:t>
            </w:r>
          </w:p>
          <w:p w14:paraId="7D8C23C2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444BE4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5C44FD9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EF9967C" w14:textId="25B204B4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Document/FICdtTrf/CdtTrfTxInf/CdtrAgt/FinInstnId/PstlAdr/TwnNm</w:t>
            </w:r>
          </w:p>
          <w:p w14:paraId="330749D6" w14:textId="7691E8C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223D62D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  <w:p w14:paraId="63DC83AB" w14:textId="0852959F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DC25CFB" w14:textId="4F7F5DDB" w:rsidR="002E4E0E" w:rsidRPr="00A208C4" w:rsidRDefault="002E4E0E" w:rsidP="00D54929">
            <w:pPr>
              <w:pStyle w:val="aff4"/>
            </w:pPr>
            <w:r w:rsidRPr="00A208C4">
              <w:t>Document/FICdtTrf/CdtTrfTxInf/CdtrAgt/FinInstnId/Othr/Id + */CdtrAgt/FinInstnId/Othr/SchmeNm/Cd = TXID</w:t>
            </w:r>
          </w:p>
        </w:tc>
        <w:tc>
          <w:tcPr>
            <w:tcW w:w="1134" w:type="dxa"/>
            <w:shd w:val="clear" w:color="auto" w:fill="auto"/>
          </w:tcPr>
          <w:p w14:paraId="0475E713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6F1E901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028AEC3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используется, если Банком Получателя является НРД.</w:t>
            </w:r>
          </w:p>
          <w:p w14:paraId="2694F1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3B0CBD3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72C4720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заполнен.</w:t>
            </w:r>
          </w:p>
          <w:p w14:paraId="7557381A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2E103B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3FBDDF3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2282594" w14:textId="4FE8B458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>)- опционально и обязательно: 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093683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B55D1B2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3F2ABF04" w14:textId="10AD5BCA" w:rsidR="007F679E" w:rsidRPr="007F679E" w:rsidRDefault="002E4E0E" w:rsidP="007F679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>) и наимен</w:t>
            </w:r>
            <w:r w:rsidR="007F679E">
              <w:rPr>
                <w:lang w:val="ru-RU"/>
              </w:rPr>
              <w:t>ование и город Банка Получателя</w:t>
            </w:r>
            <w:r w:rsidR="007F679E" w:rsidRPr="007F679E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  <w:r w:rsidR="007F679E">
              <w:rPr>
                <w:lang w:val="ru-RU"/>
              </w:rPr>
              <w:t>.</w:t>
            </w:r>
          </w:p>
          <w:p w14:paraId="765A49EA" w14:textId="6F0C2742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0D2955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9B6E8EB" w14:textId="27A76ED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6912447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CD90D9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2DEC1EB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6644FA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615020A4" w14:textId="76BF9A4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5A011A2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0362903E" w14:textId="45C8FFE2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B558D6" w:rsidRPr="00B558D6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>, Наименование и город Банка Получателя.</w:t>
            </w:r>
          </w:p>
        </w:tc>
      </w:tr>
      <w:tr w:rsidR="002E4E0E" w:rsidRPr="00A208C4" w14:paraId="25BB9F45" w14:textId="77777777" w:rsidTr="00AD7635">
        <w:tc>
          <w:tcPr>
            <w:tcW w:w="1242" w:type="dxa"/>
            <w:shd w:val="clear" w:color="auto" w:fill="auto"/>
          </w:tcPr>
          <w:p w14:paraId="133A5E9F" w14:textId="312C0529" w:rsidR="002E4E0E" w:rsidRPr="00A208C4" w:rsidRDefault="002E4E0E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414CBF38" w14:textId="7488B8F7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3850AFC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0A74E088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E8C593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594834A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4218CD0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4C7F322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заполнен:</w:t>
            </w:r>
          </w:p>
          <w:p w14:paraId="46B3F87B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Посреднике.</w:t>
            </w:r>
          </w:p>
          <w:p w14:paraId="01505942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20E253F5" w14:textId="6FEB4E69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6A2C643" w14:textId="77777777" w:rsidTr="00AD7635">
        <w:tc>
          <w:tcPr>
            <w:tcW w:w="1242" w:type="dxa"/>
            <w:shd w:val="clear" w:color="auto" w:fill="auto"/>
          </w:tcPr>
          <w:p w14:paraId="29D9D590" w14:textId="2DC16924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4E2B155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27B9D05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1E795D03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6C3F4CDF" w14:textId="0FB3CABE" w:rsidR="002E4E0E" w:rsidRPr="00A208C4" w:rsidRDefault="002E4E0E" w:rsidP="00D54929">
            <w:pPr>
              <w:pStyle w:val="aff4"/>
            </w:pPr>
            <w:r w:rsidRPr="00A208C4">
              <w:t>Document/FICdtTrf/CdtTrfTxInf/Cdtr/FinInstnId/Othr/Id + */SchmeNm/Cd=TXID (</w:t>
            </w:r>
            <w:r w:rsidRPr="00A208C4">
              <w:rPr>
                <w:lang w:val="ru-RU"/>
              </w:rPr>
              <w:t>ИНН</w:t>
            </w:r>
            <w:r w:rsidR="00B558D6" w:rsidRPr="00B558D6">
              <w:t xml:space="preserve"> </w:t>
            </w:r>
            <w:r w:rsidR="00B558D6" w:rsidRPr="00B558D6">
              <w:rPr>
                <w:lang w:val="ru-RU"/>
              </w:rPr>
              <w:t>или</w:t>
            </w:r>
            <w:r w:rsidR="00B558D6" w:rsidRPr="00B558D6">
              <w:t xml:space="preserve"> </w:t>
            </w:r>
            <w:r w:rsidR="00B558D6" w:rsidRPr="00B558D6">
              <w:rPr>
                <w:lang w:val="ru-RU"/>
              </w:rPr>
              <w:t>КИО</w:t>
            </w:r>
            <w:r w:rsidRPr="00A208C4">
              <w:t>)</w:t>
            </w:r>
          </w:p>
          <w:p w14:paraId="2875A607" w14:textId="4B0863AA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446F1BF5" w14:textId="34AD4F45" w:rsidR="002E4E0E" w:rsidRPr="00A208C4" w:rsidRDefault="002E4E0E" w:rsidP="00D54929">
            <w:pPr>
              <w:pStyle w:val="aff4"/>
            </w:pPr>
            <w:r w:rsidRPr="00A208C4">
              <w:t xml:space="preserve">Document/FICdtTrf/CdtTrfTxInf/Cdtr/FinInstnId/Othr/Id + </w:t>
            </w:r>
            <w:r w:rsidRPr="00A208C4">
              <w:lastRenderedPageBreak/>
              <w:t>*/SchmeNm/Cd=NSDR (</w:t>
            </w:r>
            <w:r w:rsidRPr="00A208C4">
              <w:rPr>
                <w:lang w:val="ru-RU"/>
              </w:rPr>
              <w:t>депозитарный</w:t>
            </w:r>
            <w:r w:rsidRPr="00A208C4">
              <w:t xml:space="preserve"> </w:t>
            </w:r>
            <w:r w:rsidRPr="00A208C4">
              <w:rPr>
                <w:lang w:val="ru-RU"/>
              </w:rPr>
              <w:t>код</w:t>
            </w:r>
            <w:r w:rsidRPr="00A208C4">
              <w:t>)</w:t>
            </w:r>
          </w:p>
          <w:p w14:paraId="3237E138" w14:textId="77777777" w:rsidR="002E4E0E" w:rsidRPr="00A208C4" w:rsidRDefault="002E4E0E" w:rsidP="00D54929">
            <w:pPr>
              <w:pStyle w:val="aff4"/>
            </w:pPr>
          </w:p>
          <w:p w14:paraId="771CA38F" w14:textId="3A36ADD3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0F20EA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Document/FICdtTrf/CdtTrfTxInf/Cdtr/FinInstnId/Nm</w:t>
            </w:r>
          </w:p>
          <w:p w14:paraId="512949A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57F666E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  <w:p w14:paraId="37FC5B59" w14:textId="77777777" w:rsidR="002E4E0E" w:rsidRPr="00A208C4" w:rsidRDefault="002E4E0E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749359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67DE03F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4B4B50E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36AB762" w14:textId="29EC63CF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распоряжения на </w:t>
            </w:r>
            <w:r w:rsidR="00636556">
              <w:rPr>
                <w:lang w:val="ru-RU"/>
              </w:rPr>
              <w:t xml:space="preserve">перевод с </w:t>
            </w:r>
            <w:r w:rsidR="00636556">
              <w:t>конверсией</w:t>
            </w:r>
            <w:r w:rsidRPr="00A208C4">
              <w:t>.</w:t>
            </w:r>
          </w:p>
          <w:p w14:paraId="5009F6CE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94E0C43" w14:textId="36CA43E3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</w:p>
          <w:p w14:paraId="32392E7F" w14:textId="77777777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56B994E7" w14:textId="513E9D6B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289248CC" w14:textId="6858135A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</w:pPr>
            <w:r w:rsidRPr="00A208C4">
              <w:lastRenderedPageBreak/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0EFF7CA6" w14:textId="5499F458" w:rsidR="002E4E0E" w:rsidRPr="00A208C4" w:rsidRDefault="002E4E0E" w:rsidP="00D54929">
            <w:pPr>
              <w:pStyle w:val="a3"/>
            </w:pPr>
            <w:r w:rsidRPr="00A208C4">
              <w:t xml:space="preserve"> валюта зачисления (платежа) рубли (RUB), то указывается:</w:t>
            </w:r>
          </w:p>
          <w:p w14:paraId="7A5DAB2B" w14:textId="2A702D62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</w:t>
            </w:r>
            <w:r w:rsidR="00B558D6">
              <w:rPr>
                <w:lang w:val="ru-RU"/>
              </w:rPr>
              <w:t>(КИО)</w:t>
            </w:r>
            <w:r w:rsidRPr="00A208C4">
              <w:t xml:space="preserve">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="00643B77" w:rsidRPr="00643B77">
              <w:rPr>
                <w:lang w:val="ru-RU"/>
              </w:rPr>
              <w:t>*/Othr/Id</w:t>
            </w:r>
            <w:r w:rsidR="00643B77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Pr="00A208C4">
              <w:t xml:space="preserve">*/SchmeNm/Cd=TXID </w:t>
            </w:r>
          </w:p>
          <w:p w14:paraId="767C79AB" w14:textId="77777777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65FD3966" w14:textId="77777777" w:rsidR="002E4E0E" w:rsidRPr="00A208C4" w:rsidRDefault="002E4E0E" w:rsidP="00D54929">
            <w:pPr>
              <w:pStyle w:val="a3"/>
            </w:pPr>
          </w:p>
          <w:p w14:paraId="3E8FF8F0" w14:textId="581ABAAA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</w:t>
            </w:r>
            <w:r w:rsidR="00636556">
              <w:rPr>
                <w:lang w:val="ru-RU"/>
              </w:rPr>
              <w:t xml:space="preserve">конверсионного </w:t>
            </w:r>
            <w:r w:rsidRPr="00A208C4">
              <w:t>поручения.</w:t>
            </w:r>
          </w:p>
          <w:p w14:paraId="344DE4D5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B508A75" w14:textId="2BFC1B1B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  <w:r w:rsidRPr="00A208C4">
              <w:t xml:space="preserve">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4BDC847E" w14:textId="77777777" w:rsidR="002E4E0E" w:rsidRPr="00A208C4" w:rsidRDefault="002E4E0E" w:rsidP="00D54929">
            <w:pPr>
              <w:pStyle w:val="a3"/>
            </w:pPr>
          </w:p>
          <w:p w14:paraId="65D3B561" w14:textId="6E46483B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0F11BD95" w14:textId="78CA82AE" w:rsidR="002E4E0E" w:rsidRPr="008A4F64" w:rsidRDefault="002E4E0E" w:rsidP="00643B7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, в поле: */</w:t>
            </w:r>
            <w:r w:rsidR="00643B77" w:rsidRPr="00643B77">
              <w:rPr>
                <w:lang w:val="ru-RU"/>
              </w:rPr>
              <w:t>Othr/Id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</w:tc>
      </w:tr>
      <w:tr w:rsidR="002E4E0E" w:rsidRPr="00A208C4" w14:paraId="68282405" w14:textId="77777777" w:rsidTr="00AD7635">
        <w:tc>
          <w:tcPr>
            <w:tcW w:w="1242" w:type="dxa"/>
            <w:shd w:val="clear" w:color="auto" w:fill="auto"/>
          </w:tcPr>
          <w:p w14:paraId="1D9CB69C" w14:textId="1195DB2D" w:rsidR="002E4E0E" w:rsidRPr="00A208C4" w:rsidRDefault="002E4E0E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478" w:type="dxa"/>
            <w:shd w:val="clear" w:color="auto" w:fill="auto"/>
          </w:tcPr>
          <w:p w14:paraId="20162FFA" w14:textId="1E96E1AA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E3B513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14A7FBE2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B76D077" w14:textId="097967F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2E4E0E" w:rsidRPr="00A208C4" w14:paraId="094676AD" w14:textId="77777777" w:rsidTr="00AD7635">
        <w:tc>
          <w:tcPr>
            <w:tcW w:w="1242" w:type="dxa"/>
            <w:shd w:val="clear" w:color="auto" w:fill="auto"/>
          </w:tcPr>
          <w:p w14:paraId="66FAB5E5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3B21097A" w14:textId="77777777" w:rsidR="002E4E0E" w:rsidRPr="00A208C4" w:rsidRDefault="002E4E0E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7D756DC0" w14:textId="77777777" w:rsidR="002E4E0E" w:rsidRPr="00A208C4" w:rsidRDefault="002E4E0E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1D005630" w14:textId="5D5017F5" w:rsidR="002E4E0E" w:rsidRPr="00A208C4" w:rsidRDefault="00BD5119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CDC14C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0215C78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894201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 поля: 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6075262D" w14:textId="1E07E25E" w:rsidR="002E4E0E" w:rsidRPr="008A4F64" w:rsidRDefault="002E4E0E" w:rsidP="00D54929">
            <w:pPr>
              <w:pStyle w:val="aff4"/>
              <w:rPr>
                <w:bCs/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</w:t>
            </w:r>
            <w:r w:rsidR="00636556">
              <w:rPr>
                <w:lang w:val="ru-RU"/>
              </w:rPr>
              <w:t xml:space="preserve"> в НРД</w:t>
            </w:r>
            <w:r w:rsidRPr="008A4F64">
              <w:rPr>
                <w:lang w:val="ru-RU"/>
              </w:rPr>
              <w:t>, 20!</w:t>
            </w:r>
            <w:r w:rsidRPr="00A208C4">
              <w:t>n</w:t>
            </w:r>
            <w:r w:rsidRPr="008A4F64">
              <w:rPr>
                <w:lang w:val="ru-RU"/>
              </w:rPr>
              <w:t xml:space="preserve"> – </w:t>
            </w:r>
            <w:r w:rsidR="00636556" w:rsidRPr="00636556">
              <w:rPr>
                <w:lang w:val="ru-RU"/>
              </w:rPr>
              <w:t>20- ти значный номер счета.</w:t>
            </w:r>
            <w:r w:rsidRPr="008A4F64">
              <w:rPr>
                <w:bCs/>
                <w:lang w:val="ru-RU"/>
              </w:rPr>
              <w:t xml:space="preserve"> </w:t>
            </w:r>
          </w:p>
        </w:tc>
      </w:tr>
      <w:tr w:rsidR="002E4E0E" w:rsidRPr="00A208C4" w14:paraId="2A831820" w14:textId="77777777" w:rsidTr="00AD7635">
        <w:tc>
          <w:tcPr>
            <w:tcW w:w="1242" w:type="dxa"/>
            <w:shd w:val="clear" w:color="auto" w:fill="auto"/>
          </w:tcPr>
          <w:p w14:paraId="6F4374A8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9DF3883" w14:textId="77777777" w:rsidR="002E4E0E" w:rsidRPr="00A208C4" w:rsidRDefault="002E4E0E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5387A738" w14:textId="77777777" w:rsidR="002E4E0E" w:rsidRPr="00A208C4" w:rsidRDefault="002E4E0E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62700F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335EE7B" w14:textId="77777777" w:rsidR="000D4663" w:rsidRPr="00B93082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отдельных повторениях поля */Ustrd указывается: </w:t>
            </w:r>
          </w:p>
          <w:p w14:paraId="770ACD5B" w14:textId="77777777" w:rsidR="000D4663" w:rsidRPr="00FD3396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необязательная информация о направлении платежа и коде валюты  указывается после константы #CRDB# в формате 4!x[/3!a], где:</w:t>
            </w:r>
          </w:p>
          <w:p w14:paraId="747512D1" w14:textId="1F695786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4!x - направление движения средств (тип передаваемой в поле </w:t>
            </w:r>
            <w:r w:rsidR="004E4B97" w:rsidRPr="004E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IntrBkSttlmAmt</w:t>
            </w:r>
            <w:r w:rsidR="004E4B97" w:rsidRPr="008949EE" w:rsidDel="004A59B7">
              <w:rPr>
                <w:rFonts w:ascii="Times New Roman CYR" w:hAnsi="Times New Roman CYR"/>
                <w:lang w:val="x-none" w:eastAsia="x-none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суммы): DEBT- списание, CRED- зачисление;</w:t>
            </w:r>
          </w:p>
          <w:p w14:paraId="4A5FD862" w14:textId="77777777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59FCF633" w14:textId="77777777" w:rsidR="000D4663" w:rsidRPr="00B93082" w:rsidRDefault="000D4663" w:rsidP="00B93082">
            <w:pPr>
              <w:pStyle w:val="aff0"/>
              <w:ind w:left="77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006E3" w14:textId="77777777" w:rsidR="002E4E0E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информация о назначении платежа указывается в отдельном повторении поля */Ustrd . Если длины поля не достаточно для указания назначения платежа, допускается использовать второе повторение поля */Ustrd. Назначение платежа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дв</w:t>
            </w:r>
            <w:r w:rsidR="00FB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полях не должно превышать 210</w:t>
            </w:r>
            <w:r w:rsidR="00890F2E"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символов. В каждом повторении поля текст указывается после константы #BNF#</w:t>
            </w:r>
          </w:p>
          <w:p w14:paraId="4EF8668D" w14:textId="556368C2" w:rsidR="00A910EE" w:rsidRPr="00A910EE" w:rsidRDefault="00A910EE" w:rsidP="00FB5243">
            <w:pPr>
              <w:pStyle w:val="aff0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документа после кодового слова #DOCDATE# в формате ГГГГ-ММ-ДД.</w:t>
            </w:r>
          </w:p>
        </w:tc>
      </w:tr>
    </w:tbl>
    <w:p w14:paraId="3BA37336" w14:textId="3F41FEB7" w:rsidR="001953D1" w:rsidRPr="009B7650" w:rsidRDefault="001953D1" w:rsidP="001953D1">
      <w:pPr>
        <w:pStyle w:val="3"/>
        <w:rPr>
          <w:lang w:val="en-US"/>
        </w:rPr>
      </w:pPr>
      <w:bookmarkStart w:id="129" w:name="_Toc146881181"/>
      <w:r>
        <w:lastRenderedPageBreak/>
        <w:t>Поручение</w:t>
      </w:r>
      <w:r w:rsidRPr="001953D1">
        <w:rPr>
          <w:lang w:val="en-US"/>
        </w:rPr>
        <w:t xml:space="preserve"> </w:t>
      </w:r>
      <w:r>
        <w:t>банка</w:t>
      </w:r>
      <w:r w:rsidRPr="001953D1">
        <w:rPr>
          <w:lang w:val="en-US"/>
        </w:rPr>
        <w:t xml:space="preserve"> (</w:t>
      </w:r>
      <w:r>
        <w:rPr>
          <w:lang w:val="en-US"/>
        </w:rPr>
        <w:t>ED107</w:t>
      </w:r>
      <w:r w:rsidRPr="001953D1">
        <w:rPr>
          <w:lang w:val="en-US"/>
        </w:rPr>
        <w:t>)</w:t>
      </w:r>
      <w:r w:rsidRPr="00A208C4">
        <w:rPr>
          <w:lang w:val="en-US"/>
        </w:rPr>
        <w:t xml:space="preserve"> </w:t>
      </w:r>
      <w:r w:rsidRPr="008A4F64">
        <w:rPr>
          <w:lang w:val="en-US"/>
        </w:rPr>
        <w:t xml:space="preserve">- </w:t>
      </w:r>
      <w:r w:rsidRPr="00A208C4">
        <w:rPr>
          <w:lang w:val="en-US"/>
        </w:rPr>
        <w:t>pacs</w:t>
      </w:r>
      <w:r w:rsidRPr="008A4F64">
        <w:rPr>
          <w:lang w:val="en-US"/>
        </w:rPr>
        <w:t xml:space="preserve">.009.001.06 </w:t>
      </w:r>
      <w:r w:rsidRPr="00A208C4">
        <w:rPr>
          <w:lang w:val="en-US"/>
        </w:rPr>
        <w:t>FinancialInstitutionCreditTransferV</w:t>
      </w:r>
      <w:r w:rsidRPr="008A4F64">
        <w:rPr>
          <w:lang w:val="en-US"/>
        </w:rPr>
        <w:t>06</w:t>
      </w:r>
      <w:bookmarkEnd w:id="129"/>
    </w:p>
    <w:p w14:paraId="5D4A4E38" w14:textId="77777777" w:rsidR="00486F10" w:rsidRPr="00D96F49" w:rsidRDefault="00486F10" w:rsidP="00486F10">
      <w:pPr>
        <w:ind w:firstLine="708"/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0887B5EA" w14:textId="0E870CD4" w:rsidR="001953D1" w:rsidRDefault="001953D1" w:rsidP="001953D1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>поручения</w:t>
      </w:r>
      <w:r w:rsidR="000153BD">
        <w:t xml:space="preserve"> банка по </w:t>
      </w:r>
      <w:r>
        <w:t xml:space="preserve"> </w:t>
      </w:r>
      <w:r w:rsidRPr="00A208C4">
        <w:t>указан в</w:t>
      </w:r>
      <w:r>
        <w:t xml:space="preserve"> </w:t>
      </w:r>
      <w:r w:rsidR="00B25396">
        <w:fldChar w:fldCharType="begin"/>
      </w:r>
      <w:r w:rsidR="00B25396">
        <w:instrText xml:space="preserve"> REF _Ref506824594 \h </w:instrText>
      </w:r>
      <w:r w:rsidR="00B25396">
        <w:fldChar w:fldCharType="separate"/>
      </w:r>
      <w:r w:rsidR="00541322">
        <w:t xml:space="preserve">Таблица </w:t>
      </w:r>
      <w:r w:rsidR="00541322">
        <w:rPr>
          <w:noProof/>
        </w:rPr>
        <w:t>16</w:t>
      </w:r>
      <w:r w:rsidR="00541322">
        <w:t xml:space="preserve"> </w:t>
      </w:r>
      <w:r w:rsidR="00541322" w:rsidRPr="00A208C4">
        <w:t xml:space="preserve">Перечень полей и правила их заполнения в сообщении </w:t>
      </w:r>
      <w:r w:rsidR="00541322" w:rsidRPr="00A208C4">
        <w:rPr>
          <w:lang w:val="en-US"/>
        </w:rPr>
        <w:t>pacs</w:t>
      </w:r>
      <w:r w:rsidR="00541322" w:rsidRPr="00A208C4">
        <w:t>.009</w:t>
      </w:r>
      <w:r w:rsidR="00541322">
        <w:t xml:space="preserve">.001.06 </w:t>
      </w:r>
      <w:r w:rsidR="00541322" w:rsidRPr="00A208C4">
        <w:rPr>
          <w:lang w:val="en-US"/>
        </w:rPr>
        <w:t>FinancialInstitutionCreditTransferV</w:t>
      </w:r>
      <w:r w:rsidR="00541322" w:rsidRPr="00A208C4">
        <w:t xml:space="preserve">06 при формировании </w:t>
      </w:r>
      <w:r w:rsidR="00541322">
        <w:t xml:space="preserve">поручения банка </w:t>
      </w:r>
      <w:r w:rsidR="00541322">
        <w:rPr>
          <w:lang w:val="en-US"/>
        </w:rPr>
        <w:t>ED</w:t>
      </w:r>
      <w:r w:rsidR="00541322">
        <w:t>107</w:t>
      </w:r>
      <w:r w:rsidR="00B25396">
        <w:fldChar w:fldCharType="end"/>
      </w:r>
      <w:r w:rsidRPr="00A208C4">
        <w:t>.</w:t>
      </w:r>
      <w:r w:rsidR="00C21DEF">
        <w:t xml:space="preserve"> </w:t>
      </w:r>
    </w:p>
    <w:p w14:paraId="159F5C57" w14:textId="5BD8D984" w:rsidR="00C21DEF" w:rsidRPr="00A208C4" w:rsidRDefault="00C21DEF" w:rsidP="001953D1">
      <w:r>
        <w:t xml:space="preserve">При формировании поручения банка, обязательно в поле </w:t>
      </w:r>
      <w:r w:rsidRPr="00C21DEF">
        <w:t>/PaymentMessages/AppHdr/BizSvc</w:t>
      </w:r>
      <w:r>
        <w:t xml:space="preserve"> должно </w:t>
      </w:r>
      <w:r w:rsidR="00043C7F">
        <w:t xml:space="preserve">быть указано </w:t>
      </w:r>
      <w:r>
        <w:t>значение «</w:t>
      </w:r>
      <w:r>
        <w:rPr>
          <w:lang w:val="en-US"/>
        </w:rPr>
        <w:t>ED</w:t>
      </w:r>
      <w:r>
        <w:t>107»</w:t>
      </w:r>
      <w:r w:rsidR="00043C7F">
        <w:t>.</w:t>
      </w:r>
    </w:p>
    <w:p w14:paraId="595A7692" w14:textId="5C18E33E" w:rsidR="001953D1" w:rsidRPr="00A208C4" w:rsidRDefault="001953D1" w:rsidP="001953D1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</w:t>
      </w:r>
      <w:r w:rsidR="00686FCC">
        <w:t>казываться только одно</w:t>
      </w:r>
      <w:r w:rsidRPr="00A208C4">
        <w:t xml:space="preserve"> поручение</w:t>
      </w:r>
      <w:r w:rsidR="00686FCC" w:rsidRPr="00686FCC">
        <w:t xml:space="preserve"> </w:t>
      </w:r>
      <w:r w:rsidR="00686FCC">
        <w:t>банка</w:t>
      </w:r>
      <w:r w:rsidRPr="00A208C4">
        <w:t>.</w:t>
      </w:r>
    </w:p>
    <w:p w14:paraId="0FDE7666" w14:textId="77777777" w:rsidR="002C3468" w:rsidRPr="002C3468" w:rsidRDefault="002C3468" w:rsidP="002C3468">
      <w:r w:rsidRPr="002C3468">
        <w:t xml:space="preserve">Структура и формат сообщения должны соответствовать </w:t>
      </w:r>
      <w:r w:rsidRPr="002C3468">
        <w:rPr>
          <w:lang w:val="en-US"/>
        </w:rPr>
        <w:t>XML</w:t>
      </w:r>
      <w:r w:rsidRPr="002C3468">
        <w:t xml:space="preserve"> схеме </w:t>
      </w:r>
      <w:r w:rsidRPr="002C3468">
        <w:rPr>
          <w:lang w:val="en-US"/>
        </w:rPr>
        <w:t>pacs</w:t>
      </w:r>
      <w:r w:rsidRPr="002C3468">
        <w:t>.009.001.06_</w:t>
      </w:r>
      <w:r w:rsidRPr="002C3468">
        <w:rPr>
          <w:lang w:val="en-US"/>
        </w:rPr>
        <w:t>ED</w:t>
      </w:r>
      <w:r w:rsidRPr="002C3468">
        <w:t>107_</w:t>
      </w:r>
      <w:r w:rsidRPr="002C3468">
        <w:rPr>
          <w:lang w:val="en-US"/>
        </w:rPr>
        <w:t>BankOrder</w:t>
      </w:r>
      <w:r w:rsidRPr="002C3468">
        <w:t>.</w:t>
      </w:r>
      <w:r w:rsidRPr="002C3468">
        <w:rPr>
          <w:lang w:val="en-US"/>
        </w:rPr>
        <w:t>xsd</w:t>
      </w:r>
      <w:r w:rsidRPr="002C3468">
        <w:t>.</w:t>
      </w:r>
    </w:p>
    <w:p w14:paraId="6470D582" w14:textId="77777777" w:rsidR="002C3468" w:rsidRPr="002C3468" w:rsidRDefault="002C3468" w:rsidP="002C3468">
      <w:r w:rsidRPr="002C3468">
        <w:t>В блоке &lt;</w:t>
      </w:r>
      <w:r w:rsidRPr="002C3468">
        <w:rPr>
          <w:lang w:val="en-US"/>
        </w:rPr>
        <w:t>Document</w:t>
      </w:r>
      <w:r w:rsidRPr="002C3468">
        <w:t xml:space="preserve">&gt; должен быть указан </w:t>
      </w:r>
      <w:r w:rsidRPr="002C3468">
        <w:rPr>
          <w:lang w:val="en-US"/>
        </w:rPr>
        <w:t>namespace</w:t>
      </w:r>
      <w:r w:rsidRPr="002C3468">
        <w:t xml:space="preserve"> соответсвующий схеме документа: «</w:t>
      </w:r>
      <w:r w:rsidRPr="002C3468">
        <w:rPr>
          <w:lang w:val="en-US"/>
        </w:rPr>
        <w:t>urn</w:t>
      </w:r>
      <w:r w:rsidRPr="002C3468">
        <w:t>:</w:t>
      </w:r>
      <w:r w:rsidRPr="002C3468">
        <w:rPr>
          <w:lang w:val="en-US"/>
        </w:rPr>
        <w:t>iso</w:t>
      </w:r>
      <w:r w:rsidRPr="002C3468">
        <w:t>:</w:t>
      </w:r>
      <w:r w:rsidRPr="002C3468">
        <w:rPr>
          <w:lang w:val="en-US"/>
        </w:rPr>
        <w:t>std</w:t>
      </w:r>
      <w:r w:rsidRPr="002C3468">
        <w:t>:</w:t>
      </w:r>
      <w:r w:rsidRPr="002C3468">
        <w:rPr>
          <w:lang w:val="en-US"/>
        </w:rPr>
        <w:t>iso</w:t>
      </w:r>
      <w:r w:rsidRPr="002C3468">
        <w:t>:20022:</w:t>
      </w:r>
      <w:r w:rsidRPr="002C3468">
        <w:rPr>
          <w:lang w:val="en-US"/>
        </w:rPr>
        <w:t>tech</w:t>
      </w:r>
      <w:r w:rsidRPr="002C3468">
        <w:t>:</w:t>
      </w:r>
      <w:r w:rsidRPr="002C3468">
        <w:rPr>
          <w:lang w:val="en-US"/>
        </w:rPr>
        <w:t>xsd</w:t>
      </w:r>
      <w:r w:rsidRPr="002C3468">
        <w:t>:</w:t>
      </w:r>
      <w:r w:rsidRPr="002C3468">
        <w:rPr>
          <w:lang w:val="en-US"/>
        </w:rPr>
        <w:t>pacs</w:t>
      </w:r>
      <w:r w:rsidRPr="002C3468">
        <w:t>.009.001.06:</w:t>
      </w:r>
      <w:r w:rsidRPr="002C3468">
        <w:rPr>
          <w:b/>
          <w:lang w:val="en-US"/>
        </w:rPr>
        <w:t>ed</w:t>
      </w:r>
      <w:r w:rsidRPr="002C3468">
        <w:rPr>
          <w:b/>
        </w:rPr>
        <w:t>107</w:t>
      </w:r>
      <w:r w:rsidRPr="002C3468">
        <w:t>»</w:t>
      </w:r>
    </w:p>
    <w:p w14:paraId="57BBCDBE" w14:textId="77777777" w:rsidR="002C3468" w:rsidRPr="002C3468" w:rsidRDefault="002C3468" w:rsidP="002C3468">
      <w:pPr>
        <w:rPr>
          <w:lang w:val="en-US"/>
        </w:rPr>
      </w:pPr>
      <w:r w:rsidRPr="002C3468">
        <w:rPr>
          <w:lang w:val="en-US"/>
        </w:rPr>
        <w:t>Пример указания namespace: &lt;Document xmlns="urn:iso:std:iso:20022:tech:xsd:pacs.009.001.06:</w:t>
      </w:r>
      <w:r w:rsidRPr="002C3468">
        <w:rPr>
          <w:b/>
          <w:lang w:val="en-US"/>
        </w:rPr>
        <w:t>ed107</w:t>
      </w:r>
      <w:r w:rsidRPr="002C3468">
        <w:rPr>
          <w:lang w:val="en-US"/>
        </w:rPr>
        <w:t>"&gt;</w:t>
      </w:r>
    </w:p>
    <w:p w14:paraId="7E83B173" w14:textId="77777777" w:rsidR="001953D1" w:rsidRPr="002C3468" w:rsidRDefault="001953D1" w:rsidP="001953D1">
      <w:pPr>
        <w:rPr>
          <w:lang w:val="en-US"/>
        </w:rPr>
      </w:pPr>
    </w:p>
    <w:p w14:paraId="1D3B96FE" w14:textId="0F83CD72" w:rsidR="001953D1" w:rsidRPr="00A208C4" w:rsidRDefault="000153BD" w:rsidP="000153BD">
      <w:pPr>
        <w:pStyle w:val="aff1"/>
      </w:pPr>
      <w:bookmarkStart w:id="130" w:name="_Ref506824594"/>
      <w:r>
        <w:t xml:space="preserve">Таблица </w:t>
      </w:r>
      <w:fldSimple w:instr=" SEQ Таблица \* ARABIC ">
        <w:r w:rsidR="00541322">
          <w:rPr>
            <w:noProof/>
          </w:rPr>
          <w:t>16</w:t>
        </w:r>
      </w:fldSimple>
      <w:r>
        <w:t xml:space="preserve">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</w:t>
      </w:r>
      <w:r>
        <w:t xml:space="preserve">.001.06 </w:t>
      </w:r>
      <w:r w:rsidRPr="00A208C4">
        <w:rPr>
          <w:lang w:val="en-US"/>
        </w:rPr>
        <w:t>FinancialInstitutionCreditTransferV</w:t>
      </w:r>
      <w:r w:rsidRPr="00A208C4">
        <w:t xml:space="preserve">06 при формировании </w:t>
      </w:r>
      <w:r>
        <w:t>поручения банка</w:t>
      </w:r>
      <w:r w:rsidR="00B25396">
        <w:t xml:space="preserve"> </w:t>
      </w:r>
      <w:r w:rsidR="00B25396">
        <w:rPr>
          <w:lang w:val="en-US"/>
        </w:rPr>
        <w:t>ED</w:t>
      </w:r>
      <w:r w:rsidR="00B25396">
        <w:t>107</w:t>
      </w:r>
      <w:bookmarkEnd w:id="130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67"/>
        <w:gridCol w:w="5245"/>
      </w:tblGrid>
      <w:tr w:rsidR="00F770CF" w:rsidRPr="00A208C4" w14:paraId="240E0F7D" w14:textId="77777777" w:rsidTr="00F770CF">
        <w:trPr>
          <w:tblHeader/>
        </w:trPr>
        <w:tc>
          <w:tcPr>
            <w:tcW w:w="1384" w:type="dxa"/>
            <w:shd w:val="clear" w:color="auto" w:fill="D9D9D9"/>
          </w:tcPr>
          <w:p w14:paraId="66BA493C" w14:textId="0B7DCA29" w:rsidR="00F770CF" w:rsidRPr="00A208C4" w:rsidRDefault="00F770CF" w:rsidP="00DA2557">
            <w:pPr>
              <w:pStyle w:val="aff2"/>
            </w:pPr>
            <w:r w:rsidRPr="00A208C4">
              <w:lastRenderedPageBreak/>
              <w:t>№ поля П</w:t>
            </w:r>
            <w:r>
              <w:t xml:space="preserve">Б </w:t>
            </w:r>
            <w:r>
              <w:rPr>
                <w:lang w:val="en-US"/>
              </w:rPr>
              <w:t>(ED107)</w:t>
            </w:r>
          </w:p>
        </w:tc>
        <w:tc>
          <w:tcPr>
            <w:tcW w:w="1384" w:type="dxa"/>
            <w:shd w:val="clear" w:color="auto" w:fill="D9D9D9"/>
          </w:tcPr>
          <w:p w14:paraId="6568C280" w14:textId="5383149A" w:rsidR="00F770CF" w:rsidRPr="00A208C4" w:rsidRDefault="00F770CF" w:rsidP="00DA2557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7EFA966B" w14:textId="77777777" w:rsidR="00F770CF" w:rsidRPr="00A208C4" w:rsidRDefault="00F770CF" w:rsidP="00DA2557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6E69729E" w14:textId="77777777" w:rsidR="00F770CF" w:rsidRPr="00A208C4" w:rsidRDefault="00F770CF" w:rsidP="00DA2557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5E5EF8E1" w14:textId="77777777" w:rsidR="00F770CF" w:rsidRPr="00A208C4" w:rsidRDefault="00F770CF" w:rsidP="00DA2557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7C7EB5B6" w14:textId="77777777" w:rsidR="00F770CF" w:rsidRPr="00A208C4" w:rsidRDefault="00F770CF" w:rsidP="0094134F">
            <w:pPr>
              <w:pStyle w:val="aff2"/>
            </w:pPr>
            <w:r w:rsidRPr="00A208C4">
              <w:t>Примечание</w:t>
            </w:r>
          </w:p>
        </w:tc>
      </w:tr>
      <w:tr w:rsidR="00B558D6" w:rsidRPr="00A208C4" w14:paraId="1738205E" w14:textId="77777777" w:rsidTr="00F770CF">
        <w:tc>
          <w:tcPr>
            <w:tcW w:w="1384" w:type="dxa"/>
          </w:tcPr>
          <w:p w14:paraId="578D1FC1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C080894" w14:textId="21C789FE" w:rsidR="00B558D6" w:rsidRPr="00A208C4" w:rsidRDefault="00B558D6" w:rsidP="00B558D6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3B3DEAF6" w14:textId="7F0594A9" w:rsidR="00B558D6" w:rsidRPr="00A208C4" w:rsidRDefault="00B558D6" w:rsidP="00B558D6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516BA6FF" w14:textId="14250ADD" w:rsidR="00B558D6" w:rsidRPr="00A208C4" w:rsidRDefault="00B558D6" w:rsidP="00B558D6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67" w:type="dxa"/>
            <w:shd w:val="clear" w:color="auto" w:fill="auto"/>
          </w:tcPr>
          <w:p w14:paraId="29F2775B" w14:textId="6C1E7050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20A6103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3386D15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 направляемых в НРД идентификатор сообщения должен удовлетворять требованиям:</w:t>
            </w:r>
          </w:p>
          <w:p w14:paraId="16BD92ED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01BA4ED7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55D9950E" w14:textId="636F3F2F" w:rsidR="00B558D6" w:rsidRPr="008A4F64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B558D6" w:rsidRPr="00A208C4" w14:paraId="207C8289" w14:textId="77777777" w:rsidTr="00F770CF">
        <w:tc>
          <w:tcPr>
            <w:tcW w:w="1384" w:type="dxa"/>
          </w:tcPr>
          <w:p w14:paraId="00E20C74" w14:textId="41FDDF45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E4C7BD8" w14:textId="184096B3" w:rsidR="00B558D6" w:rsidRPr="00A208C4" w:rsidRDefault="00B558D6" w:rsidP="00B558D6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3737F432" w14:textId="77777777" w:rsidR="00B558D6" w:rsidRPr="00A208C4" w:rsidRDefault="00B558D6" w:rsidP="00B558D6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789FFD20" w14:textId="77777777" w:rsidR="00B558D6" w:rsidRPr="00A208C4" w:rsidRDefault="00B558D6" w:rsidP="00B558D6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2CBEA219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85D5B18" w14:textId="61CD7BB3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</w:t>
            </w:r>
            <w:r>
              <w:rPr>
                <w:lang w:val="ru-RU"/>
              </w:rPr>
              <w:t>в часовых поясах</w:t>
            </w:r>
            <w:r w:rsidRPr="008A4F64">
              <w:rPr>
                <w:lang w:val="ru-RU"/>
              </w:rPr>
              <w:t>.</w:t>
            </w:r>
          </w:p>
        </w:tc>
      </w:tr>
      <w:tr w:rsidR="00B558D6" w:rsidRPr="00A208C4" w14:paraId="6E709714" w14:textId="77777777" w:rsidTr="00F770CF">
        <w:tc>
          <w:tcPr>
            <w:tcW w:w="1384" w:type="dxa"/>
          </w:tcPr>
          <w:p w14:paraId="6621EA89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18139BB" w14:textId="4C795796" w:rsidR="00B558D6" w:rsidRPr="00A208C4" w:rsidRDefault="00B558D6" w:rsidP="00B558D6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65908E07" w14:textId="77777777" w:rsidR="00B558D6" w:rsidRPr="00A208C4" w:rsidRDefault="00B558D6" w:rsidP="00B558D6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 xml:space="preserve">/ </w:t>
            </w:r>
            <w:r w:rsidRPr="00A208C4">
              <w:lastRenderedPageBreak/>
              <w:t>NumberOfTransactions</w:t>
            </w:r>
          </w:p>
        </w:tc>
        <w:tc>
          <w:tcPr>
            <w:tcW w:w="2484" w:type="dxa"/>
            <w:shd w:val="clear" w:color="auto" w:fill="auto"/>
          </w:tcPr>
          <w:p w14:paraId="75A58D3D" w14:textId="77777777" w:rsidR="00B558D6" w:rsidRPr="00A208C4" w:rsidRDefault="00B558D6" w:rsidP="00B558D6">
            <w:pPr>
              <w:pStyle w:val="aff4"/>
            </w:pPr>
            <w:r w:rsidRPr="00A208C4">
              <w:lastRenderedPageBreak/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6B28502C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ADC196F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Число операций.</w:t>
            </w:r>
          </w:p>
          <w:p w14:paraId="18C8AF4A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Указывается фиксированное значение: 1</w:t>
            </w:r>
          </w:p>
          <w:p w14:paraId="0498A14C" w14:textId="288E017E" w:rsidR="00B558D6" w:rsidRPr="002C3468" w:rsidRDefault="00B558D6" w:rsidP="00B558D6">
            <w:pPr>
              <w:pStyle w:val="aff4"/>
              <w:rPr>
                <w:lang w:val="ru-RU"/>
              </w:rPr>
            </w:pPr>
          </w:p>
        </w:tc>
      </w:tr>
      <w:tr w:rsidR="00B558D6" w:rsidRPr="00A208C4" w14:paraId="78F2F980" w14:textId="77777777" w:rsidTr="00F770CF">
        <w:tc>
          <w:tcPr>
            <w:tcW w:w="1384" w:type="dxa"/>
          </w:tcPr>
          <w:p w14:paraId="0E3E0E7B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EF79BC6" w14:textId="43CC4349" w:rsidR="00B558D6" w:rsidRPr="00A208C4" w:rsidRDefault="00B558D6" w:rsidP="00B558D6">
            <w:pPr>
              <w:pStyle w:val="aff4"/>
            </w:pPr>
            <w:r w:rsidRPr="00A208C4">
              <w:t>SttlmMtd</w:t>
            </w:r>
          </w:p>
        </w:tc>
        <w:tc>
          <w:tcPr>
            <w:tcW w:w="2336" w:type="dxa"/>
            <w:shd w:val="clear" w:color="auto" w:fill="auto"/>
          </w:tcPr>
          <w:p w14:paraId="0C1FD838" w14:textId="77777777" w:rsidR="00B558D6" w:rsidRPr="00A208C4" w:rsidRDefault="00B558D6" w:rsidP="00B558D6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CB6954A" w14:textId="77777777" w:rsidR="00B558D6" w:rsidRPr="00A208C4" w:rsidRDefault="00B558D6" w:rsidP="00B558D6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438A1385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B5181E9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Способ расчетов</w:t>
            </w:r>
          </w:p>
          <w:p w14:paraId="231BB4C7" w14:textId="00F1B292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Заполняется кодом «CLRG» - клиринговая система</w:t>
            </w:r>
          </w:p>
        </w:tc>
      </w:tr>
      <w:tr w:rsidR="00B558D6" w:rsidRPr="00A208C4" w14:paraId="6866D65B" w14:textId="77777777" w:rsidTr="00F770CF">
        <w:tc>
          <w:tcPr>
            <w:tcW w:w="1384" w:type="dxa"/>
          </w:tcPr>
          <w:p w14:paraId="16271B36" w14:textId="7D709BA3" w:rsidR="00B558D6" w:rsidRPr="002C3468" w:rsidRDefault="00B558D6" w:rsidP="00B558D6">
            <w:pPr>
              <w:pStyle w:val="aff4"/>
              <w:rPr>
                <w:lang w:val="ru-RU"/>
              </w:rPr>
            </w:pPr>
            <w:r>
              <w:t>5</w:t>
            </w:r>
          </w:p>
        </w:tc>
        <w:tc>
          <w:tcPr>
            <w:tcW w:w="1384" w:type="dxa"/>
            <w:shd w:val="clear" w:color="auto" w:fill="auto"/>
          </w:tcPr>
          <w:p w14:paraId="754BB54A" w14:textId="640FC050" w:rsidR="00B558D6" w:rsidRPr="00A208C4" w:rsidRDefault="00B558D6" w:rsidP="00B558D6">
            <w:pPr>
              <w:pStyle w:val="aff4"/>
            </w:pPr>
            <w:r w:rsidRPr="00816B4D">
              <w:t>PmtTpInf</w:t>
            </w:r>
          </w:p>
        </w:tc>
        <w:tc>
          <w:tcPr>
            <w:tcW w:w="2336" w:type="dxa"/>
            <w:shd w:val="clear" w:color="auto" w:fill="auto"/>
          </w:tcPr>
          <w:p w14:paraId="4B519FE4" w14:textId="77777777" w:rsidR="00B558D6" w:rsidRPr="00610667" w:rsidRDefault="00B558D6" w:rsidP="00B558D6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>Информация о типе платежа</w:t>
            </w:r>
          </w:p>
          <w:p w14:paraId="7476CD71" w14:textId="156FDE13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 xml:space="preserve"> / </w:t>
            </w:r>
            <w:r>
              <w:t>PaymentTypeInformation</w:t>
            </w:r>
          </w:p>
        </w:tc>
        <w:tc>
          <w:tcPr>
            <w:tcW w:w="2484" w:type="dxa"/>
            <w:shd w:val="clear" w:color="auto" w:fill="auto"/>
          </w:tcPr>
          <w:p w14:paraId="0CB4681B" w14:textId="7FA7361F" w:rsidR="00B558D6" w:rsidRPr="00A208C4" w:rsidRDefault="00B558D6" w:rsidP="00B558D6">
            <w:pPr>
              <w:pStyle w:val="aff4"/>
            </w:pPr>
            <w:r w:rsidRPr="00816B4D">
              <w:t>Document/FICdtTrf/GrpHdr/PmtTpInf/ClrChanl</w:t>
            </w:r>
          </w:p>
        </w:tc>
        <w:tc>
          <w:tcPr>
            <w:tcW w:w="1167" w:type="dxa"/>
            <w:shd w:val="clear" w:color="auto" w:fill="auto"/>
          </w:tcPr>
          <w:p w14:paraId="000A979F" w14:textId="4CD43E72" w:rsidR="00B558D6" w:rsidRPr="00A208C4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056C6692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Вид платежа.</w:t>
            </w:r>
          </w:p>
          <w:p w14:paraId="2AA7A9A2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7D238756" w14:textId="77777777" w:rsidR="00B558D6" w:rsidRPr="002923D8" w:rsidRDefault="00B558D6" w:rsidP="00B558D6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RTGS</w:t>
            </w:r>
            <w:r w:rsidRPr="00816B4D">
              <w:rPr>
                <w:lang w:val="ru-RU"/>
              </w:rPr>
              <w:t>'  в случае направления распоряжения сервисом срочного перевода средств</w:t>
            </w:r>
            <w:r w:rsidRPr="002923D8">
              <w:rPr>
                <w:lang w:val="ru-RU"/>
              </w:rPr>
              <w:t>.</w:t>
            </w:r>
          </w:p>
          <w:p w14:paraId="31677100" w14:textId="570BE620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MPNS</w:t>
            </w:r>
            <w:r w:rsidRPr="00816B4D">
              <w:rPr>
                <w:lang w:val="ru-RU"/>
              </w:rPr>
              <w:t>'  в случае направления распоряжения сервисом несрочного перевода средств</w:t>
            </w:r>
            <w:r>
              <w:rPr>
                <w:lang w:val="ru-RU"/>
              </w:rPr>
              <w:t>.</w:t>
            </w:r>
          </w:p>
        </w:tc>
      </w:tr>
      <w:tr w:rsidR="00B558D6" w:rsidRPr="00A208C4" w14:paraId="3A55F779" w14:textId="77777777" w:rsidTr="00F770CF">
        <w:tc>
          <w:tcPr>
            <w:tcW w:w="1384" w:type="dxa"/>
          </w:tcPr>
          <w:p w14:paraId="6E7478DA" w14:textId="77777777" w:rsidR="00B558D6" w:rsidRPr="00485AB8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54D255B" w14:textId="59468F68" w:rsidR="00B558D6" w:rsidRPr="00816B4D" w:rsidRDefault="00B558D6" w:rsidP="00B558D6">
            <w:pPr>
              <w:pStyle w:val="aff4"/>
            </w:pPr>
            <w:r w:rsidRPr="00865551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7B9EC5BC" w14:textId="02F86AA4" w:rsidR="00B558D6" w:rsidRPr="00610667" w:rsidRDefault="00B558D6" w:rsidP="00B558D6">
            <w:pPr>
              <w:pStyle w:val="aff4"/>
              <w:rPr>
                <w:lang w:val="ru-RU"/>
              </w:rPr>
            </w:pPr>
            <w:r w:rsidRPr="00865551">
              <w:t>ЛокальныйИнструментЛокальнаяОпцияКлиринга ИлиДополнительноеОпределениеОбслуживания  / LocalInstrument</w:t>
            </w:r>
          </w:p>
        </w:tc>
        <w:tc>
          <w:tcPr>
            <w:tcW w:w="2484" w:type="dxa"/>
            <w:shd w:val="clear" w:color="auto" w:fill="auto"/>
          </w:tcPr>
          <w:p w14:paraId="1514A78C" w14:textId="0F1FD199" w:rsidR="00B558D6" w:rsidRPr="00816B4D" w:rsidRDefault="00B558D6" w:rsidP="00B558D6">
            <w:pPr>
              <w:pStyle w:val="aff4"/>
            </w:pPr>
            <w:r w:rsidRPr="00865551">
              <w:t>Document/FICdtTrf/GrpHdr/PmtTpInf/LclInstrm/Prtry</w:t>
            </w:r>
          </w:p>
        </w:tc>
        <w:tc>
          <w:tcPr>
            <w:tcW w:w="1167" w:type="dxa"/>
            <w:shd w:val="clear" w:color="auto" w:fill="auto"/>
          </w:tcPr>
          <w:p w14:paraId="546C6F37" w14:textId="52B8A104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1005FD68" w14:textId="77777777" w:rsidR="00B558D6" w:rsidRPr="00865551" w:rsidRDefault="00B558D6" w:rsidP="00B558D6">
            <w:pPr>
              <w:pStyle w:val="aff4"/>
              <w:rPr>
                <w:lang w:val="ru-RU"/>
              </w:rPr>
            </w:pPr>
            <w:r w:rsidRPr="00865551">
              <w:rPr>
                <w:lang w:val="ru-RU"/>
              </w:rPr>
              <w:t>Код распоряжения</w:t>
            </w:r>
          </w:p>
          <w:p w14:paraId="5EF36426" w14:textId="50D74849" w:rsidR="00B558D6" w:rsidRPr="00816B4D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константой «</w:t>
            </w:r>
            <w:r w:rsidRPr="00865551">
              <w:rPr>
                <w:lang w:val="ru-RU"/>
              </w:rPr>
              <w:t>LI23</w:t>
            </w:r>
            <w:r>
              <w:rPr>
                <w:lang w:val="ru-RU"/>
              </w:rPr>
              <w:t>» - Поручение Банка</w:t>
            </w:r>
          </w:p>
        </w:tc>
      </w:tr>
      <w:tr w:rsidR="00B558D6" w:rsidRPr="00A208C4" w14:paraId="272DC416" w14:textId="77777777" w:rsidTr="00F770CF">
        <w:tc>
          <w:tcPr>
            <w:tcW w:w="1384" w:type="dxa"/>
          </w:tcPr>
          <w:p w14:paraId="550FE102" w14:textId="6DFCF9A0" w:rsidR="00B558D6" w:rsidRDefault="00B558D6" w:rsidP="00B558D6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D37E2E4" w14:textId="1D01588D" w:rsidR="00B558D6" w:rsidRPr="00816B4D" w:rsidRDefault="00B558D6" w:rsidP="00B558D6">
            <w:pPr>
              <w:pStyle w:val="aff4"/>
            </w:pPr>
            <w:r w:rsidRPr="00D35BC5">
              <w:t>CtgyPurp</w:t>
            </w:r>
          </w:p>
        </w:tc>
        <w:tc>
          <w:tcPr>
            <w:tcW w:w="2336" w:type="dxa"/>
            <w:shd w:val="clear" w:color="auto" w:fill="auto"/>
          </w:tcPr>
          <w:p w14:paraId="57AEE294" w14:textId="77777777" w:rsidR="00B558D6" w:rsidRDefault="00B558D6" w:rsidP="00B558D6">
            <w:pPr>
              <w:pStyle w:val="aff4"/>
            </w:pPr>
            <w:r>
              <w:t>Категория назначения</w:t>
            </w:r>
          </w:p>
          <w:p w14:paraId="44082483" w14:textId="6B371AEF" w:rsidR="00B558D6" w:rsidRPr="00610667" w:rsidRDefault="00B558D6" w:rsidP="00B558D6">
            <w:pPr>
              <w:pStyle w:val="aff4"/>
              <w:rPr>
                <w:lang w:val="ru-RU"/>
              </w:rPr>
            </w:pPr>
            <w:r>
              <w:t xml:space="preserve"> / CategoryPurpose</w:t>
            </w:r>
          </w:p>
        </w:tc>
        <w:tc>
          <w:tcPr>
            <w:tcW w:w="2484" w:type="dxa"/>
            <w:shd w:val="clear" w:color="auto" w:fill="auto"/>
          </w:tcPr>
          <w:p w14:paraId="076D8DB6" w14:textId="3C11347E" w:rsidR="00B558D6" w:rsidRPr="00816B4D" w:rsidRDefault="00B558D6" w:rsidP="00B558D6">
            <w:pPr>
              <w:pStyle w:val="aff4"/>
            </w:pPr>
            <w:r w:rsidRPr="009748E5">
              <w:t>Document/FICdtTrf/GrpHdr/PmtTpInf/CtgyPurp/Prtry</w:t>
            </w:r>
          </w:p>
        </w:tc>
        <w:tc>
          <w:tcPr>
            <w:tcW w:w="1167" w:type="dxa"/>
            <w:shd w:val="clear" w:color="auto" w:fill="auto"/>
          </w:tcPr>
          <w:p w14:paraId="10E2239C" w14:textId="7B178E60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51BDF974" w14:textId="77777777" w:rsidR="00B558D6" w:rsidRPr="009748E5" w:rsidRDefault="00B558D6" w:rsidP="00B558D6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>Очередность платежа</w:t>
            </w:r>
            <w:r w:rsidRPr="009748E5">
              <w:rPr>
                <w:lang w:val="ru-RU"/>
              </w:rPr>
              <w:cr/>
            </w:r>
          </w:p>
          <w:p w14:paraId="0017A54C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 xml:space="preserve">Указывается очередность платежа цифрой в соответствии с частью 2 статьи 855 Гражданского кодекса Российской Федерации </w:t>
            </w:r>
            <w:r w:rsidRPr="009748E5">
              <w:rPr>
                <w:lang w:val="ru-RU"/>
              </w:rPr>
              <w:lastRenderedPageBreak/>
              <w:t>или не указывается в случаях, установленных Банком России</w:t>
            </w:r>
          </w:p>
          <w:p w14:paraId="4E7CDCC1" w14:textId="262CF308" w:rsidR="00B558D6" w:rsidRPr="00816B4D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Допустимые значения: «5».</w:t>
            </w:r>
          </w:p>
        </w:tc>
      </w:tr>
      <w:tr w:rsidR="00B558D6" w:rsidRPr="0094134F" w14:paraId="48844114" w14:textId="77777777" w:rsidTr="00F770CF">
        <w:tc>
          <w:tcPr>
            <w:tcW w:w="1384" w:type="dxa"/>
          </w:tcPr>
          <w:p w14:paraId="770E320B" w14:textId="274B760D" w:rsidR="00B558D6" w:rsidRPr="00F770CF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lastRenderedPageBreak/>
              <w:t>3, 4</w:t>
            </w:r>
          </w:p>
        </w:tc>
        <w:tc>
          <w:tcPr>
            <w:tcW w:w="1384" w:type="dxa"/>
            <w:shd w:val="clear" w:color="auto" w:fill="auto"/>
          </w:tcPr>
          <w:p w14:paraId="448024EA" w14:textId="5113937E" w:rsidR="00B558D6" w:rsidRPr="00A208C4" w:rsidRDefault="00B558D6" w:rsidP="00B558D6">
            <w:pPr>
              <w:pStyle w:val="aff4"/>
            </w:pPr>
            <w:r w:rsidRPr="0094134F">
              <w:t>InstrId</w:t>
            </w:r>
          </w:p>
        </w:tc>
        <w:tc>
          <w:tcPr>
            <w:tcW w:w="2336" w:type="dxa"/>
            <w:shd w:val="clear" w:color="auto" w:fill="auto"/>
          </w:tcPr>
          <w:p w14:paraId="0314F4E3" w14:textId="47CBB094" w:rsidR="00B558D6" w:rsidRPr="00A208C4" w:rsidRDefault="00B558D6" w:rsidP="00B558D6">
            <w:pPr>
              <w:pStyle w:val="aff4"/>
            </w:pPr>
            <w:r w:rsidRPr="0094134F">
              <w:t>ИдентификаторРаспоряженияВГруппе  / InstructionIdentification</w:t>
            </w:r>
          </w:p>
        </w:tc>
        <w:tc>
          <w:tcPr>
            <w:tcW w:w="2484" w:type="dxa"/>
            <w:shd w:val="clear" w:color="auto" w:fill="auto"/>
          </w:tcPr>
          <w:p w14:paraId="56034DB4" w14:textId="3587CF80" w:rsidR="00B558D6" w:rsidRPr="00A208C4" w:rsidRDefault="00B558D6" w:rsidP="00B558D6">
            <w:pPr>
              <w:pStyle w:val="aff4"/>
            </w:pPr>
            <w:r w:rsidRPr="0094134F">
              <w:t>Document/FICdtTrf/CdtTrfTxInf/PmtId/InstrId</w:t>
            </w:r>
          </w:p>
        </w:tc>
        <w:tc>
          <w:tcPr>
            <w:tcW w:w="1167" w:type="dxa"/>
            <w:shd w:val="clear" w:color="auto" w:fill="auto"/>
          </w:tcPr>
          <w:p w14:paraId="57C8D6CC" w14:textId="156671E1" w:rsidR="00B558D6" w:rsidRPr="0094134F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08B3D65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Реквизит 4 «Дата составления распоряжения» + Реквизит 3 «Номер распоряжения»</w:t>
            </w:r>
            <w:r w:rsidRPr="004C75F4">
              <w:rPr>
                <w:lang w:val="ru-RU"/>
              </w:rPr>
              <w:cr/>
            </w:r>
          </w:p>
          <w:p w14:paraId="18BF2169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Порядок использования:</w:t>
            </w:r>
            <w:r w:rsidRPr="004C75F4">
              <w:rPr>
                <w:lang w:val="ru-RU"/>
              </w:rPr>
              <w:cr/>
            </w:r>
          </w:p>
          <w:p w14:paraId="77718B30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Указывается дата составления распоряжения и номер распоряжения по маске: </w:t>
            </w:r>
            <w:r w:rsidRPr="004C75F4">
              <w:t>AccDocDate</w:t>
            </w:r>
            <w:r w:rsidRPr="004C75F4">
              <w:rPr>
                <w:lang w:val="ru-RU"/>
              </w:rPr>
              <w:t>//</w:t>
            </w:r>
            <w:r w:rsidRPr="004C75F4">
              <w:t>AccDocNo</w:t>
            </w:r>
            <w:r w:rsidRPr="004C75F4">
              <w:rPr>
                <w:lang w:val="ru-RU"/>
              </w:rPr>
              <w:t>.</w:t>
            </w:r>
            <w:r w:rsidRPr="004C75F4">
              <w:rPr>
                <w:lang w:val="ru-RU"/>
              </w:rPr>
              <w:cr/>
            </w:r>
          </w:p>
          <w:p w14:paraId="59F5ACAB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Дата составления распоряжения//Номер распоряжения </w:t>
            </w:r>
            <w:r w:rsidRPr="004C75F4">
              <w:rPr>
                <w:lang w:val="ru-RU"/>
              </w:rPr>
              <w:cr/>
            </w:r>
          </w:p>
          <w:p w14:paraId="40EDFC41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Пример: 2022-03-23//12345</w:t>
            </w:r>
          </w:p>
          <w:p w14:paraId="04F3252E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</w:p>
          <w:p w14:paraId="7EE607D6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Дата составления распоряжения.</w:t>
            </w:r>
          </w:p>
          <w:p w14:paraId="59C78A70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Указывается дата составления распоряжения: в распоряжении в электронном виде цифрами в формате (год - четыре цифры, месяц - две цифры, день - две цифры)</w:t>
            </w:r>
          </w:p>
          <w:p w14:paraId="5716C187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</w:p>
          <w:p w14:paraId="1F0B45E4" w14:textId="77777777" w:rsidR="00B558D6" w:rsidRPr="00485AB8" w:rsidRDefault="00B558D6" w:rsidP="00B558D6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Номер распоряжения.</w:t>
            </w:r>
          </w:p>
          <w:p w14:paraId="726A27EE" w14:textId="77777777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4C75F4">
              <w:rPr>
                <w:lang w:val="ru-RU"/>
              </w:rPr>
              <w:lastRenderedPageBreak/>
              <w:t>Указывается номер распоряжения цифрами, который должен быть отличен от нуля. Без использования лидирующих нулей, максимум 6 символов.</w:t>
            </w:r>
          </w:p>
          <w:p w14:paraId="2DEDE87C" w14:textId="77777777" w:rsidR="00B558D6" w:rsidRDefault="00B558D6" w:rsidP="00B558D6">
            <w:pPr>
              <w:pStyle w:val="aff4"/>
              <w:jc w:val="left"/>
              <w:rPr>
                <w:lang w:val="ru-RU"/>
              </w:rPr>
            </w:pPr>
          </w:p>
          <w:p w14:paraId="5FBA76C3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Использование: Уникальный идентификатор, присвоенный инструктирующей стороной для проинструктированной стороны, для однозначной идентификации распоряжения.</w:t>
            </w:r>
          </w:p>
          <w:p w14:paraId="4EE529DF" w14:textId="0F042AE2" w:rsidR="00B558D6" w:rsidRPr="0094134F" w:rsidRDefault="00B558D6" w:rsidP="00B558D6">
            <w:pPr>
              <w:pStyle w:val="aff4"/>
              <w:jc w:val="left"/>
              <w:rPr>
                <w:lang w:val="ru-RU"/>
              </w:rPr>
            </w:pPr>
          </w:p>
        </w:tc>
      </w:tr>
      <w:tr w:rsidR="00B558D6" w:rsidRPr="00A208C4" w14:paraId="68E2D797" w14:textId="77777777" w:rsidTr="00F770CF">
        <w:tc>
          <w:tcPr>
            <w:tcW w:w="1384" w:type="dxa"/>
          </w:tcPr>
          <w:p w14:paraId="325BE9C2" w14:textId="70FB8716" w:rsidR="00B558D6" w:rsidRPr="00A208C4" w:rsidRDefault="00B558D6" w:rsidP="00B558D6">
            <w:pPr>
              <w:pStyle w:val="aff4"/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1384" w:type="dxa"/>
            <w:shd w:val="clear" w:color="auto" w:fill="auto"/>
          </w:tcPr>
          <w:p w14:paraId="53B24854" w14:textId="3F4E1A83" w:rsidR="00B558D6" w:rsidRPr="0094134F" w:rsidRDefault="00B558D6" w:rsidP="00B558D6">
            <w:pPr>
              <w:pStyle w:val="aff4"/>
              <w:rPr>
                <w:lang w:val="ru-RU"/>
              </w:rPr>
            </w:pPr>
            <w:r w:rsidRPr="00A208C4">
              <w:t>EndToEndId</w:t>
            </w:r>
          </w:p>
        </w:tc>
        <w:tc>
          <w:tcPr>
            <w:tcW w:w="2336" w:type="dxa"/>
            <w:shd w:val="clear" w:color="auto" w:fill="auto"/>
          </w:tcPr>
          <w:p w14:paraId="798D8DB6" w14:textId="77777777" w:rsidR="00B558D6" w:rsidRPr="0094134F" w:rsidRDefault="00B558D6" w:rsidP="00B558D6">
            <w:pPr>
              <w:pStyle w:val="aff4"/>
              <w:rPr>
                <w:lang w:val="ru-RU"/>
              </w:rPr>
            </w:pPr>
            <w:r w:rsidRPr="0094134F">
              <w:rPr>
                <w:lang w:val="ru-RU"/>
              </w:rPr>
              <w:t xml:space="preserve">СквознойИдентификаторРаспоряженияВГруппе / </w:t>
            </w:r>
            <w:r w:rsidRPr="00A208C4">
              <w:t>EndToEndIdentification</w:t>
            </w:r>
          </w:p>
        </w:tc>
        <w:tc>
          <w:tcPr>
            <w:tcW w:w="2484" w:type="dxa"/>
            <w:shd w:val="clear" w:color="auto" w:fill="auto"/>
          </w:tcPr>
          <w:p w14:paraId="46827F18" w14:textId="77777777" w:rsidR="00B558D6" w:rsidRPr="00A208C4" w:rsidRDefault="00B558D6" w:rsidP="00B558D6">
            <w:pPr>
              <w:pStyle w:val="aff4"/>
            </w:pPr>
            <w:r w:rsidRPr="00A208C4">
              <w:t>Document</w:t>
            </w:r>
            <w:r w:rsidRPr="000153BD">
              <w:t>/</w:t>
            </w:r>
            <w:r w:rsidRPr="00A208C4">
              <w:t>FICdtTrf</w:t>
            </w:r>
            <w:r w:rsidRPr="000153BD">
              <w:t>/</w:t>
            </w:r>
            <w:r w:rsidRPr="00A208C4">
              <w:t>CdtTrfTxInf</w:t>
            </w:r>
            <w:r w:rsidRPr="000153BD">
              <w:t>/</w:t>
            </w:r>
            <w:r w:rsidRPr="00A208C4">
              <w:t>PmtId/EndToEndId</w:t>
            </w:r>
          </w:p>
        </w:tc>
        <w:tc>
          <w:tcPr>
            <w:tcW w:w="1167" w:type="dxa"/>
            <w:shd w:val="clear" w:color="auto" w:fill="auto"/>
          </w:tcPr>
          <w:p w14:paraId="17529EDA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0139F59A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платежа: УИП1</w:t>
            </w:r>
            <w:r w:rsidRPr="00C57121">
              <w:rPr>
                <w:lang w:val="ru-RU"/>
              </w:rPr>
              <w:cr/>
            </w:r>
          </w:p>
          <w:p w14:paraId="278FBC82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Порядок использования:</w:t>
            </w:r>
            <w:r w:rsidRPr="00C57121">
              <w:rPr>
                <w:lang w:val="ru-RU"/>
              </w:rPr>
              <w:cr/>
            </w:r>
          </w:p>
          <w:p w14:paraId="503F9D78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платежа, присвоенный плательщиком и уникальный по всей цепочке между плательщиком и получателем средств.</w:t>
            </w:r>
          </w:p>
          <w:p w14:paraId="57A4D095" w14:textId="6186CC4C" w:rsidR="00B558D6" w:rsidRPr="00224259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Если он неизвестен составителю распоряжения, то должно быть указано значение "</w:t>
            </w:r>
            <w:r w:rsidRPr="00C57121">
              <w:t>NOT</w:t>
            </w:r>
            <w:r w:rsidRPr="00C57121">
              <w:rPr>
                <w:lang w:val="ru-RU"/>
              </w:rPr>
              <w:t xml:space="preserve"> </w:t>
            </w:r>
            <w:r w:rsidRPr="00C57121">
              <w:t>PROVIDED</w:t>
            </w:r>
            <w:r w:rsidRPr="00C57121">
              <w:rPr>
                <w:lang w:val="ru-RU"/>
              </w:rPr>
              <w:t>".</w:t>
            </w:r>
          </w:p>
        </w:tc>
      </w:tr>
      <w:tr w:rsidR="00B558D6" w:rsidRPr="00A208C4" w14:paraId="54407C40" w14:textId="77777777" w:rsidTr="00F770CF">
        <w:tc>
          <w:tcPr>
            <w:tcW w:w="1384" w:type="dxa"/>
          </w:tcPr>
          <w:p w14:paraId="29DF2E80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C354332" w14:textId="5B8574D0" w:rsidR="00B558D6" w:rsidRPr="00F770CF" w:rsidRDefault="00B558D6" w:rsidP="00B558D6">
            <w:pPr>
              <w:pStyle w:val="aff4"/>
              <w:rPr>
                <w:lang w:val="ru-RU"/>
              </w:rPr>
            </w:pPr>
            <w:r w:rsidRPr="00A208C4">
              <w:t>TxId</w:t>
            </w:r>
          </w:p>
        </w:tc>
        <w:tc>
          <w:tcPr>
            <w:tcW w:w="2336" w:type="dxa"/>
            <w:shd w:val="clear" w:color="auto" w:fill="auto"/>
          </w:tcPr>
          <w:p w14:paraId="225FD6CB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ИдентификаторРаспоряжения / </w:t>
            </w:r>
            <w:r w:rsidRPr="00A208C4">
              <w:t>TransactionIdentification</w:t>
            </w:r>
          </w:p>
        </w:tc>
        <w:tc>
          <w:tcPr>
            <w:tcW w:w="2484" w:type="dxa"/>
            <w:shd w:val="clear" w:color="auto" w:fill="auto"/>
          </w:tcPr>
          <w:p w14:paraId="51BFE65D" w14:textId="77777777" w:rsidR="00B558D6" w:rsidRPr="00F770CF" w:rsidRDefault="00B558D6" w:rsidP="00B558D6">
            <w:pPr>
              <w:pStyle w:val="aff4"/>
            </w:pPr>
            <w:r w:rsidRPr="00A208C4">
              <w:t>Document</w:t>
            </w:r>
            <w:r w:rsidRPr="00F770CF">
              <w:t>/</w:t>
            </w:r>
            <w:r w:rsidRPr="00A208C4">
              <w:t>FICdtTrf</w:t>
            </w:r>
            <w:r w:rsidRPr="00F770CF">
              <w:t>/</w:t>
            </w:r>
            <w:r w:rsidRPr="00A208C4">
              <w:t>CdtTrfTxInf</w:t>
            </w:r>
            <w:r w:rsidRPr="00F770CF">
              <w:t>/</w:t>
            </w:r>
            <w:r w:rsidRPr="00A208C4">
              <w:t>PmtId</w:t>
            </w:r>
            <w:r w:rsidRPr="00F770CF">
              <w:t>/</w:t>
            </w:r>
            <w:r w:rsidRPr="00A208C4">
              <w:t>TxId</w:t>
            </w:r>
          </w:p>
        </w:tc>
        <w:tc>
          <w:tcPr>
            <w:tcW w:w="1167" w:type="dxa"/>
            <w:shd w:val="clear" w:color="auto" w:fill="auto"/>
          </w:tcPr>
          <w:p w14:paraId="49F5559A" w14:textId="77777777" w:rsidR="00B558D6" w:rsidRPr="00F770CF" w:rsidRDefault="00B558D6" w:rsidP="00B558D6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8944B3C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Референс сообщения (должен совпадать с */</w:t>
            </w:r>
            <w:r w:rsidRPr="00C57121">
              <w:t>AppHdr</w:t>
            </w:r>
            <w:r w:rsidRPr="00C57121">
              <w:rPr>
                <w:lang w:val="ru-RU"/>
              </w:rPr>
              <w:t>/</w:t>
            </w:r>
            <w:r w:rsidRPr="00C57121">
              <w:t>BizMsgIdr</w:t>
            </w:r>
            <w:r w:rsidRPr="00C57121">
              <w:rPr>
                <w:lang w:val="ru-RU"/>
              </w:rPr>
              <w:t xml:space="preserve"> и */</w:t>
            </w:r>
            <w:r w:rsidRPr="00C57121">
              <w:t>GrpHdr</w:t>
            </w:r>
            <w:r w:rsidRPr="00C57121">
              <w:rPr>
                <w:lang w:val="ru-RU"/>
              </w:rPr>
              <w:t>/</w:t>
            </w:r>
            <w:r w:rsidRPr="00C57121">
              <w:t>MsgId</w:t>
            </w:r>
            <w:r w:rsidRPr="00C57121">
              <w:rPr>
                <w:lang w:val="ru-RU"/>
              </w:rPr>
              <w:t xml:space="preserve">) Ограничение на формат: Уникальный идентификатор сообщения, который </w:t>
            </w:r>
            <w:r w:rsidRPr="00C57121">
              <w:rPr>
                <w:lang w:val="ru-RU"/>
              </w:rPr>
              <w:lastRenderedPageBreak/>
              <w:t>присваивается стороной, подготавливающей сообщение.</w:t>
            </w:r>
          </w:p>
          <w:p w14:paraId="1C17264C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F2501DC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- размер не более 16 символов;</w:t>
            </w:r>
          </w:p>
          <w:p w14:paraId="09C51D02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(прописных),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81A4E73" w14:textId="69F67F29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B558D6" w:rsidRPr="00A208C4" w14:paraId="71D909E8" w14:textId="77777777" w:rsidTr="00F770CF">
        <w:tc>
          <w:tcPr>
            <w:tcW w:w="1384" w:type="dxa"/>
          </w:tcPr>
          <w:p w14:paraId="6449A1C0" w14:textId="6FBE758A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384" w:type="dxa"/>
            <w:shd w:val="clear" w:color="auto" w:fill="auto"/>
          </w:tcPr>
          <w:p w14:paraId="0DCE85A9" w14:textId="540BD079" w:rsidR="00B558D6" w:rsidRPr="00A208C4" w:rsidRDefault="00B558D6" w:rsidP="00B558D6">
            <w:pPr>
              <w:pStyle w:val="aff4"/>
            </w:pPr>
            <w:r w:rsidRPr="00A208C4">
              <w:t>IntrBkSttlmAmt</w:t>
            </w:r>
          </w:p>
        </w:tc>
        <w:tc>
          <w:tcPr>
            <w:tcW w:w="2336" w:type="dxa"/>
            <w:shd w:val="clear" w:color="auto" w:fill="auto"/>
          </w:tcPr>
          <w:p w14:paraId="46EA52B3" w14:textId="77777777" w:rsidR="00B558D6" w:rsidRPr="00A208C4" w:rsidRDefault="00B558D6" w:rsidP="00B558D6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673809C" w14:textId="77777777" w:rsidR="00B558D6" w:rsidRPr="00A208C4" w:rsidRDefault="00B558D6" w:rsidP="00B558D6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67" w:type="dxa"/>
            <w:shd w:val="clear" w:color="auto" w:fill="auto"/>
          </w:tcPr>
          <w:p w14:paraId="3819A382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AA28CF7" w14:textId="387BD219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 xml:space="preserve">. </w:t>
            </w:r>
          </w:p>
          <w:p w14:paraId="2A635EC1" w14:textId="5A27B9C3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поручении банка </w:t>
            </w:r>
            <w:r>
              <w:t>ED</w:t>
            </w:r>
            <w:r w:rsidRPr="00F131A6">
              <w:rPr>
                <w:lang w:val="ru-RU"/>
              </w:rPr>
              <w:t xml:space="preserve">107 </w:t>
            </w:r>
            <w:r>
              <w:rPr>
                <w:lang w:val="ru-RU"/>
              </w:rPr>
              <w:t>код валюты всегда должен быть равен «</w:t>
            </w:r>
            <w:r>
              <w:t>RUB</w:t>
            </w:r>
            <w:r>
              <w:rPr>
                <w:lang w:val="ru-RU"/>
              </w:rPr>
              <w:t>».</w:t>
            </w:r>
          </w:p>
          <w:p w14:paraId="44399AD2" w14:textId="6E618DFD" w:rsidR="00B558D6" w:rsidRPr="003013CB" w:rsidRDefault="00B558D6" w:rsidP="00B558D6">
            <w:pPr>
              <w:pStyle w:val="aff4"/>
              <w:rPr>
                <w:lang w:val="ru-RU"/>
              </w:rPr>
            </w:pPr>
          </w:p>
          <w:p w14:paraId="5906B84B" w14:textId="6CB25451" w:rsidR="00B558D6" w:rsidRPr="002A45CB" w:rsidRDefault="00B558D6" w:rsidP="00B558D6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Pr="002A45CB">
              <w:rPr>
                <w:lang w:val="ru-RU"/>
              </w:rPr>
              <w:t>.</w:t>
            </w:r>
          </w:p>
        </w:tc>
      </w:tr>
      <w:tr w:rsidR="00B558D6" w:rsidRPr="00A208C4" w14:paraId="2B6F66AF" w14:textId="77777777" w:rsidTr="00F770CF">
        <w:tc>
          <w:tcPr>
            <w:tcW w:w="1384" w:type="dxa"/>
          </w:tcPr>
          <w:p w14:paraId="2D35035D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78D9801" w14:textId="505021FF" w:rsidR="00B558D6" w:rsidRPr="00A208C4" w:rsidRDefault="00B558D6" w:rsidP="00B558D6">
            <w:pPr>
              <w:pStyle w:val="aff4"/>
            </w:pPr>
            <w:r w:rsidRPr="00A208C4">
              <w:t>IntrBkSttlmDt</w:t>
            </w:r>
          </w:p>
        </w:tc>
        <w:tc>
          <w:tcPr>
            <w:tcW w:w="2336" w:type="dxa"/>
            <w:shd w:val="clear" w:color="auto" w:fill="auto"/>
          </w:tcPr>
          <w:p w14:paraId="3E0D3F9F" w14:textId="77777777" w:rsidR="00B558D6" w:rsidRPr="00A208C4" w:rsidRDefault="00B558D6" w:rsidP="00B558D6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D4E87C3" w14:textId="77777777" w:rsidR="00B558D6" w:rsidRPr="00A208C4" w:rsidRDefault="00B558D6" w:rsidP="00B558D6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68BB04E0" w14:textId="1BC47704" w:rsidR="00B558D6" w:rsidRPr="0005617E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9B6F8B0" w14:textId="77777777" w:rsidR="00B558D6" w:rsidRPr="00A208C4" w:rsidRDefault="00B558D6" w:rsidP="00B558D6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B558D6" w:rsidRPr="00A208C4" w14:paraId="0184AE79" w14:textId="77777777" w:rsidTr="00F770CF">
        <w:tc>
          <w:tcPr>
            <w:tcW w:w="1384" w:type="dxa"/>
          </w:tcPr>
          <w:p w14:paraId="634C4BDC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  <w:p w14:paraId="70FEE723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4F47B52F" w14:textId="77777777" w:rsidR="00B558D6" w:rsidRPr="00B558D6" w:rsidRDefault="00B558D6" w:rsidP="00B558D6">
            <w:pPr>
              <w:pStyle w:val="aff4"/>
            </w:pPr>
            <w:r w:rsidRPr="00B558D6">
              <w:t>Для НБК:</w:t>
            </w:r>
          </w:p>
          <w:p w14:paraId="0CFEAA0A" w14:textId="77777777" w:rsidR="00B558D6" w:rsidRPr="00B558D6" w:rsidRDefault="00B558D6" w:rsidP="00B558D6">
            <w:pPr>
              <w:pStyle w:val="aff4"/>
            </w:pPr>
            <w:r w:rsidRPr="00B558D6">
              <w:t>82.1</w:t>
            </w:r>
          </w:p>
          <w:p w14:paraId="5ECAD8AF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6E7AB2F" w14:textId="7DF62528" w:rsidR="00B558D6" w:rsidRPr="00A208C4" w:rsidRDefault="00B558D6" w:rsidP="00B558D6">
            <w:pPr>
              <w:pStyle w:val="aff4"/>
            </w:pPr>
            <w:r w:rsidRPr="00FF56F2">
              <w:t>PrvsInstgAgt</w:t>
            </w:r>
          </w:p>
        </w:tc>
        <w:tc>
          <w:tcPr>
            <w:tcW w:w="2336" w:type="dxa"/>
            <w:shd w:val="clear" w:color="auto" w:fill="auto"/>
          </w:tcPr>
          <w:p w14:paraId="209EFC59" w14:textId="66FC664A" w:rsidR="00B558D6" w:rsidRPr="00A208C4" w:rsidRDefault="00B558D6" w:rsidP="00B558D6">
            <w:pPr>
              <w:pStyle w:val="aff4"/>
            </w:pPr>
            <w:r w:rsidRPr="00FF56F2">
              <w:t>ПредыдущийИнструктирующийБанк /</w:t>
            </w:r>
          </w:p>
        </w:tc>
        <w:tc>
          <w:tcPr>
            <w:tcW w:w="2484" w:type="dxa"/>
            <w:shd w:val="clear" w:color="auto" w:fill="auto"/>
          </w:tcPr>
          <w:p w14:paraId="5014FB80" w14:textId="77777777" w:rsidR="00B558D6" w:rsidRDefault="00B558D6" w:rsidP="00B558D6">
            <w:pPr>
              <w:pStyle w:val="aff4"/>
            </w:pPr>
            <w:r w:rsidRPr="00555120">
              <w:t>Document/FICdtTrf/CdtTrfTxInf/PrvsInstgAgt/FinInstnId/Othr/Id</w:t>
            </w:r>
          </w:p>
          <w:p w14:paraId="7BED2156" w14:textId="78D79B07" w:rsidR="00B558D6" w:rsidRDefault="00B558D6" w:rsidP="00B558D6">
            <w:pPr>
              <w:pStyle w:val="aff4"/>
            </w:pPr>
            <w:r w:rsidRPr="0005617E">
              <w:t>+ */SchmeNm/Cd = NSDR</w:t>
            </w:r>
          </w:p>
          <w:p w14:paraId="5324D521" w14:textId="77777777" w:rsidR="00B558D6" w:rsidRDefault="00B558D6" w:rsidP="00B558D6">
            <w:pPr>
              <w:pStyle w:val="aff4"/>
            </w:pPr>
          </w:p>
          <w:p w14:paraId="0E43A6BF" w14:textId="254A33D6" w:rsidR="00B558D6" w:rsidRPr="00B558D6" w:rsidRDefault="00B558D6" w:rsidP="00B558D6">
            <w:pPr>
              <w:pStyle w:val="aff4"/>
            </w:pPr>
            <w:r w:rsidRPr="00B558D6">
              <w:t>Document/FICdtTrf/CdtTrfTxInf/PrvsInstgAgt/FinInstnId/Nm</w:t>
            </w:r>
          </w:p>
        </w:tc>
        <w:tc>
          <w:tcPr>
            <w:tcW w:w="1167" w:type="dxa"/>
            <w:shd w:val="clear" w:color="auto" w:fill="auto"/>
          </w:tcPr>
          <w:p w14:paraId="54609AA4" w14:textId="7B027AE3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9315F36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EB21DB">
              <w:rPr>
                <w:lang w:val="ru-RU"/>
              </w:rPr>
              <w:t>Информация о предыдущем инструктирующем банке</w:t>
            </w:r>
          </w:p>
          <w:p w14:paraId="661E611F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B058A">
              <w:rPr>
                <w:lang w:val="ru-RU"/>
              </w:rPr>
              <w:t>казыв</w:t>
            </w:r>
            <w:r>
              <w:rPr>
                <w:lang w:val="ru-RU"/>
              </w:rPr>
              <w:t>ает</w:t>
            </w:r>
            <w:r w:rsidRPr="006B058A">
              <w:rPr>
                <w:lang w:val="ru-RU"/>
              </w:rPr>
              <w:t>ся</w:t>
            </w:r>
            <w:r>
              <w:rPr>
                <w:lang w:val="ru-RU"/>
              </w:rPr>
              <w:t>:</w:t>
            </w:r>
          </w:p>
          <w:p w14:paraId="134A7AA3" w14:textId="77777777" w:rsidR="00B558D6" w:rsidRDefault="00B558D6" w:rsidP="00B558D6">
            <w:pPr>
              <w:pStyle w:val="aff4"/>
              <w:numPr>
                <w:ilvl w:val="0"/>
                <w:numId w:val="17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>
              <w:rPr>
                <w:lang w:val="ru-RU"/>
              </w:rPr>
              <w:t xml:space="preserve"> если он является предыдущим инструктирующим банком </w:t>
            </w:r>
            <w:r w:rsidRPr="00791E39">
              <w:rPr>
                <w:lang w:val="ru-RU"/>
              </w:rPr>
              <w:t>в поле */</w:t>
            </w:r>
            <w:r w:rsidRPr="00555120">
              <w:t>PrvsInstgAgt</w:t>
            </w:r>
            <w:r w:rsidRPr="00791E39">
              <w:rPr>
                <w:lang w:val="ru-RU"/>
              </w:rPr>
              <w:t>/</w:t>
            </w:r>
            <w:r w:rsidRPr="00555120">
              <w:t>FinInstnId</w:t>
            </w:r>
            <w:r w:rsidRPr="00791E39">
              <w:rPr>
                <w:lang w:val="ru-RU"/>
              </w:rPr>
              <w:t>/</w:t>
            </w:r>
            <w:r w:rsidRPr="00555120">
              <w:t>Othr</w:t>
            </w:r>
            <w:r w:rsidRPr="00791E39">
              <w:rPr>
                <w:lang w:val="ru-RU"/>
              </w:rPr>
              <w:t>/</w:t>
            </w:r>
            <w:r w:rsidRPr="00555120">
              <w:t>Id</w:t>
            </w:r>
            <w:r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>+</w:t>
            </w:r>
            <w:r>
              <w:rPr>
                <w:lang w:val="ru-RU"/>
              </w:rPr>
              <w:t xml:space="preserve"> </w:t>
            </w:r>
            <w:r w:rsidRPr="004E04A6">
              <w:rPr>
                <w:lang w:val="ru-RU"/>
              </w:rPr>
              <w:t>*/SchmeNm/Cd</w:t>
            </w:r>
            <w:r w:rsidRPr="004E04A6" w:rsidDel="004E04A6"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 xml:space="preserve">= </w:t>
            </w:r>
            <w:r w:rsidRPr="00A208C4">
              <w:t>NSDR</w:t>
            </w:r>
            <w:r w:rsidRPr="00791E39">
              <w:rPr>
                <w:lang w:val="ru-RU"/>
              </w:rPr>
              <w:t xml:space="preserve"> </w:t>
            </w:r>
          </w:p>
          <w:p w14:paraId="4FF8CB93" w14:textId="77777777" w:rsidR="00B558D6" w:rsidRPr="00022DD1" w:rsidRDefault="00B558D6" w:rsidP="00B558D6">
            <w:pPr>
              <w:pStyle w:val="aff4"/>
              <w:jc w:val="left"/>
              <w:rPr>
                <w:lang w:val="ru-RU"/>
              </w:rPr>
            </w:pPr>
          </w:p>
          <w:p w14:paraId="4301793E" w14:textId="7A7AB182" w:rsidR="00B558D6" w:rsidRPr="00B558D6" w:rsidRDefault="00B558D6" w:rsidP="00B558D6">
            <w:pPr>
              <w:pStyle w:val="aff4"/>
              <w:jc w:val="left"/>
            </w:pPr>
            <w:r w:rsidRPr="00B558D6">
              <w:t>При импорте в НБК:</w:t>
            </w:r>
          </w:p>
          <w:p w14:paraId="2A952833" w14:textId="77777777" w:rsidR="00B558D6" w:rsidRPr="00B558D6" w:rsidRDefault="00B558D6" w:rsidP="00B558D6">
            <w:pPr>
              <w:pStyle w:val="aff4"/>
              <w:numPr>
                <w:ilvl w:val="0"/>
                <w:numId w:val="24"/>
              </w:numPr>
              <w:jc w:val="left"/>
            </w:pPr>
            <w:r w:rsidRPr="00B558D6">
              <w:t xml:space="preserve">Наименование в поле */Nm </w:t>
            </w:r>
          </w:p>
          <w:p w14:paraId="19197AB2" w14:textId="41130F9B" w:rsidR="00B558D6" w:rsidRPr="008A4F64" w:rsidRDefault="00B558D6" w:rsidP="00B558D6">
            <w:pPr>
              <w:pStyle w:val="aff4"/>
              <w:jc w:val="left"/>
              <w:rPr>
                <w:lang w:val="ru-RU"/>
              </w:rPr>
            </w:pPr>
          </w:p>
        </w:tc>
      </w:tr>
      <w:tr w:rsidR="00B558D6" w:rsidRPr="00A208C4" w14:paraId="2309F2C2" w14:textId="77777777" w:rsidTr="00F770CF">
        <w:tc>
          <w:tcPr>
            <w:tcW w:w="1384" w:type="dxa"/>
          </w:tcPr>
          <w:p w14:paraId="1B3577A4" w14:textId="2A8A4376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82.4</w:t>
            </w:r>
          </w:p>
        </w:tc>
        <w:tc>
          <w:tcPr>
            <w:tcW w:w="1384" w:type="dxa"/>
            <w:shd w:val="clear" w:color="auto" w:fill="auto"/>
          </w:tcPr>
          <w:p w14:paraId="6D3B868C" w14:textId="154ACFD3" w:rsidR="00B558D6" w:rsidRPr="00A208C4" w:rsidRDefault="00B558D6" w:rsidP="00B558D6">
            <w:pPr>
              <w:pStyle w:val="aff4"/>
            </w:pPr>
            <w:r w:rsidRPr="003C5912">
              <w:t>PrvsInstgAgtAcct</w:t>
            </w:r>
          </w:p>
        </w:tc>
        <w:tc>
          <w:tcPr>
            <w:tcW w:w="2336" w:type="dxa"/>
            <w:shd w:val="clear" w:color="auto" w:fill="auto"/>
          </w:tcPr>
          <w:p w14:paraId="1FA59D00" w14:textId="72138FD7" w:rsidR="00B558D6" w:rsidRPr="00A208C4" w:rsidRDefault="00B558D6" w:rsidP="00B558D6">
            <w:pPr>
              <w:pStyle w:val="aff4"/>
            </w:pPr>
            <w:r w:rsidRPr="003C5912">
              <w:t>СчетПредыдущегоИнструктирующегоБанка / PreviousInstructingAgentAccount</w:t>
            </w:r>
          </w:p>
        </w:tc>
        <w:tc>
          <w:tcPr>
            <w:tcW w:w="2484" w:type="dxa"/>
            <w:shd w:val="clear" w:color="auto" w:fill="auto"/>
          </w:tcPr>
          <w:p w14:paraId="7382222A" w14:textId="77777777" w:rsidR="00B558D6" w:rsidRDefault="00B558D6" w:rsidP="00B558D6">
            <w:pPr>
              <w:pStyle w:val="aff4"/>
            </w:pPr>
            <w:r w:rsidRPr="003C5912">
              <w:t>Document/FICdtTrf/CdtTrfTxInf/PrvsInstgAgtAcct/Id/Othr/Id</w:t>
            </w:r>
          </w:p>
          <w:p w14:paraId="62659739" w14:textId="77777777" w:rsidR="00B558D6" w:rsidRDefault="00B558D6" w:rsidP="00B558D6">
            <w:pPr>
              <w:pStyle w:val="aff4"/>
            </w:pPr>
            <w:r>
              <w:t>+</w:t>
            </w:r>
          </w:p>
          <w:p w14:paraId="2F84D175" w14:textId="6E674A2F" w:rsidR="00B558D6" w:rsidRPr="00A208C4" w:rsidRDefault="00B558D6" w:rsidP="00B558D6">
            <w:pPr>
              <w:pStyle w:val="aff4"/>
            </w:pPr>
            <w:r w:rsidRPr="003C5912">
              <w:t>Document/FICdtTrf/CdtTrfTxInf/PrvsInstgAgtAcct/Id/Othr/SchmeNm/Cd</w:t>
            </w:r>
            <w:r>
              <w:t xml:space="preserve"> = BBAN</w:t>
            </w:r>
          </w:p>
        </w:tc>
        <w:tc>
          <w:tcPr>
            <w:tcW w:w="1167" w:type="dxa"/>
            <w:shd w:val="clear" w:color="auto" w:fill="auto"/>
          </w:tcPr>
          <w:p w14:paraId="156441C9" w14:textId="0B95DD2C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0F528A46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3C5912">
              <w:rPr>
                <w:lang w:val="ru-RU"/>
              </w:rPr>
              <w:t>Номер счета предыдущего инструктирующего банка.</w:t>
            </w:r>
            <w:r>
              <w:rPr>
                <w:lang w:val="ru-RU"/>
              </w:rPr>
              <w:t xml:space="preserve"> Указывается счет клиента, открытый в НРД</w:t>
            </w:r>
          </w:p>
          <w:p w14:paraId="6C8F5620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423C6C0C" w14:textId="51E7FA64" w:rsidR="00B558D6" w:rsidRPr="008A4F64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счет указывается в поле */</w:t>
            </w:r>
            <w:r w:rsidRPr="003C5912">
              <w:rPr>
                <w:lang w:val="ru-RU"/>
              </w:rPr>
              <w:t xml:space="preserve"> </w:t>
            </w:r>
            <w:r w:rsidRPr="003C5912">
              <w:t>PrvsInstgAgtAcct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 w:rsidRPr="003C5912">
              <w:rPr>
                <w:lang w:val="ru-RU"/>
              </w:rPr>
              <w:t>/</w:t>
            </w:r>
            <w:r w:rsidRPr="003C5912">
              <w:t>Othr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>
              <w:rPr>
                <w:lang w:val="ru-RU"/>
              </w:rPr>
              <w:t xml:space="preserve">, при этом обязательно указывается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B558D6" w:rsidRPr="00A208C4" w14:paraId="5933DECC" w14:textId="77777777" w:rsidTr="00F770CF">
        <w:tc>
          <w:tcPr>
            <w:tcW w:w="1384" w:type="dxa"/>
          </w:tcPr>
          <w:p w14:paraId="5576A5F3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</w:t>
            </w:r>
          </w:p>
          <w:p w14:paraId="52494A52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BFF26B2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3E7ED27C" w14:textId="6CD0B2DE" w:rsidR="00B558D6" w:rsidRPr="00A208C4" w:rsidRDefault="00B558D6" w:rsidP="00B558D6">
            <w:pPr>
              <w:pStyle w:val="aff4"/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6EF47E84" w14:textId="410D839C" w:rsidR="00B558D6" w:rsidRPr="00A208C4" w:rsidRDefault="00B558D6" w:rsidP="00B558D6">
            <w:pPr>
              <w:pStyle w:val="aff4"/>
            </w:pPr>
            <w:r w:rsidRPr="00A208C4">
              <w:t>IntrmyAgt1</w:t>
            </w:r>
          </w:p>
        </w:tc>
        <w:tc>
          <w:tcPr>
            <w:tcW w:w="2336" w:type="dxa"/>
            <w:shd w:val="clear" w:color="auto" w:fill="auto"/>
          </w:tcPr>
          <w:p w14:paraId="34A68A2F" w14:textId="068350DF" w:rsidR="00B558D6" w:rsidRPr="00A208C4" w:rsidRDefault="00B558D6" w:rsidP="00B558D6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76C22618" w14:textId="77777777" w:rsidR="00B558D6" w:rsidRPr="00A208C4" w:rsidRDefault="00B558D6" w:rsidP="00B558D6">
            <w:pPr>
              <w:pStyle w:val="aff4"/>
            </w:pPr>
            <w:r w:rsidRPr="00A208C4">
              <w:t>Document/FICdtTrf/CdtTrfTxInf/IntrmyAgt1/FinInstnId/BICFI</w:t>
            </w:r>
          </w:p>
          <w:p w14:paraId="113C5192" w14:textId="77777777" w:rsidR="00B558D6" w:rsidRPr="00A208C4" w:rsidRDefault="00B558D6" w:rsidP="00B558D6">
            <w:pPr>
              <w:pStyle w:val="aff4"/>
            </w:pPr>
            <w:r w:rsidRPr="00A208C4">
              <w:t>Или</w:t>
            </w:r>
          </w:p>
          <w:p w14:paraId="52120243" w14:textId="77777777" w:rsidR="00B558D6" w:rsidRPr="00A208C4" w:rsidRDefault="00B558D6" w:rsidP="00B558D6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17EDB556" w14:textId="77777777" w:rsidR="00B558D6" w:rsidRPr="00A208C4" w:rsidRDefault="00B558D6" w:rsidP="00B558D6">
            <w:pPr>
              <w:pStyle w:val="aff4"/>
            </w:pPr>
            <w:r w:rsidRPr="00A208C4">
              <w:t>И</w:t>
            </w:r>
          </w:p>
          <w:p w14:paraId="72FD307E" w14:textId="77777777" w:rsidR="00B558D6" w:rsidRDefault="00B558D6" w:rsidP="00B558D6">
            <w:pPr>
              <w:pStyle w:val="aff4"/>
            </w:pPr>
            <w:r w:rsidRPr="00A208C4">
              <w:t>Document/FICdtTrf/CdtTrfTxInf/IntrmyAgt1/FinInstnId/Nm</w:t>
            </w:r>
          </w:p>
          <w:p w14:paraId="74E144C7" w14:textId="77777777" w:rsidR="00B558D6" w:rsidRPr="00A208C4" w:rsidRDefault="00B558D6" w:rsidP="00B558D6">
            <w:pPr>
              <w:pStyle w:val="aff4"/>
            </w:pPr>
            <w:r w:rsidRPr="00A208C4">
              <w:t>И</w:t>
            </w:r>
          </w:p>
          <w:p w14:paraId="74100D0E" w14:textId="01188C1E" w:rsidR="00B558D6" w:rsidRPr="000153BD" w:rsidRDefault="00B558D6" w:rsidP="00B558D6">
            <w:pPr>
              <w:pStyle w:val="aff4"/>
            </w:pPr>
            <w:r w:rsidRPr="00A208C4">
              <w:t>Document/FICdtTrf/CdtTrfTxInf/IntrmyAgt1/FinInstnId/PstlAdr/TwnNm</w:t>
            </w:r>
          </w:p>
        </w:tc>
        <w:tc>
          <w:tcPr>
            <w:tcW w:w="1167" w:type="dxa"/>
            <w:shd w:val="clear" w:color="auto" w:fill="auto"/>
          </w:tcPr>
          <w:p w14:paraId="26D1C614" w14:textId="787ECA89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0389F4B6" w14:textId="207F83D7" w:rsidR="00B558D6" w:rsidRDefault="00B558D6" w:rsidP="00B558D6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Указываются реквизиты банка-исполнителя, на корреспондентский счет (субсчет) которого, открытый в Банке России, зачисляются денежные средства на основании данного поручения банка</w:t>
            </w:r>
            <w:r w:rsidRPr="008A4F64">
              <w:rPr>
                <w:lang w:val="ru-RU"/>
              </w:rPr>
              <w:t xml:space="preserve">. </w:t>
            </w:r>
          </w:p>
          <w:p w14:paraId="3311DB06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6B24003D" w14:textId="741BF6E4" w:rsidR="00B558D6" w:rsidRPr="0029377A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в случае наличия в сообщении реквизитов банка получателя и агента банка-получателя, иначе поле не заполняется.</w:t>
            </w:r>
          </w:p>
          <w:p w14:paraId="6D7FE404" w14:textId="635754AF" w:rsidR="00B558D6" w:rsidRPr="009760C5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9760C5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9760C5">
              <w:rPr>
                <w:lang w:val="ru-RU"/>
              </w:rPr>
              <w:t xml:space="preserve"> </w:t>
            </w:r>
            <w:r w:rsidRPr="00A208C4">
              <w:t>BIC</w:t>
            </w:r>
            <w:r w:rsidRPr="009760C5">
              <w:rPr>
                <w:lang w:val="ru-RU"/>
              </w:rPr>
              <w:t>-код (не обязательно)</w:t>
            </w:r>
          </w:p>
          <w:p w14:paraId="5E5B4F02" w14:textId="216793A7" w:rsidR="00B558D6" w:rsidRPr="008A4F64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  <w:r>
              <w:rPr>
                <w:lang w:val="ru-RU"/>
              </w:rPr>
              <w:t xml:space="preserve"> </w:t>
            </w:r>
            <w:r w:rsidRPr="009760C5">
              <w:rPr>
                <w:lang w:val="ru-RU"/>
              </w:rPr>
              <w:t>(обязательно)</w:t>
            </w:r>
            <w:r w:rsidRPr="008A4F64">
              <w:rPr>
                <w:lang w:val="ru-RU"/>
              </w:rPr>
              <w:t>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6FF2EC98" w14:textId="7B62924C" w:rsidR="00B558D6" w:rsidRPr="007F679E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7F679E">
              <w:rPr>
                <w:lang w:val="ru-RU"/>
              </w:rPr>
              <w:t>Наименование, в поле: */</w:t>
            </w:r>
            <w:r>
              <w:t>Nm</w:t>
            </w:r>
            <w:r>
              <w:rPr>
                <w:lang w:val="ru-RU"/>
              </w:rPr>
              <w:t xml:space="preserve">, </w:t>
            </w:r>
            <w:r w:rsidRPr="007F679E">
              <w:rPr>
                <w:lang w:val="ru-RU"/>
              </w:rPr>
              <w:t>), в случае отсутствия наименования указывается значение «Нет данных»</w:t>
            </w:r>
          </w:p>
          <w:p w14:paraId="386A0B9F" w14:textId="42285E53" w:rsidR="00B558D6" w:rsidRPr="007F679E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город Банка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>
              <w:rPr>
                <w:lang w:val="ru-RU"/>
              </w:rPr>
              <w:t>,</w:t>
            </w:r>
            <w:r w:rsidRPr="007F679E">
              <w:rPr>
                <w:color w:val="FF0000"/>
                <w:lang w:val="ru-RU"/>
              </w:rPr>
              <w:t xml:space="preserve"> </w:t>
            </w:r>
            <w:r w:rsidRPr="007F679E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6D98640E" w14:textId="77777777" w:rsidR="00B558D6" w:rsidRPr="007F679E" w:rsidRDefault="00B558D6" w:rsidP="00B558D6">
            <w:pPr>
              <w:pStyle w:val="aff4"/>
              <w:ind w:left="720"/>
              <w:rPr>
                <w:lang w:val="ru-RU"/>
              </w:rPr>
            </w:pPr>
          </w:p>
          <w:p w14:paraId="7871CE30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размер наименования превышает 105 символов, то оставшиеся символы переносятся в </w:t>
            </w:r>
            <w:r>
              <w:rPr>
                <w:lang w:val="ru-RU"/>
              </w:rPr>
              <w:lastRenderedPageBreak/>
              <w:t>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 xml:space="preserve">, </w:t>
            </w:r>
            <w:r w:rsidRPr="0083218E">
              <w:rPr>
                <w:lang w:val="ru-RU"/>
              </w:rPr>
              <w:t>но общий размер Наименования не должен превышать 140 символов.</w:t>
            </w:r>
          </w:p>
          <w:p w14:paraId="3F944F31" w14:textId="77777777" w:rsidR="00EE552C" w:rsidRDefault="00EE552C" w:rsidP="00B558D6">
            <w:pPr>
              <w:pStyle w:val="aff4"/>
              <w:rPr>
                <w:lang w:val="ru-RU"/>
              </w:rPr>
            </w:pPr>
          </w:p>
          <w:p w14:paraId="2BEDE46B" w14:textId="77777777" w:rsidR="00EE552C" w:rsidRPr="00EE552C" w:rsidRDefault="00EE552C" w:rsidP="00EE552C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>При импорте в НБК</w:t>
            </w:r>
            <w:r w:rsidRPr="00EE552C" w:rsidDel="008B33C2">
              <w:rPr>
                <w:lang w:val="ru-RU"/>
              </w:rPr>
              <w:t xml:space="preserve"> </w:t>
            </w:r>
            <w:r w:rsidRPr="00EE552C">
              <w:rPr>
                <w:lang w:val="ru-RU"/>
              </w:rPr>
              <w:t xml:space="preserve">(доплнительно к вышеуказаным) </w:t>
            </w:r>
          </w:p>
          <w:p w14:paraId="6060B9B5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E552C">
              <w:rPr>
                <w:lang w:val="ru-RU"/>
              </w:rPr>
              <w:t>Наименование, в поле: */</w:t>
            </w:r>
            <w:r w:rsidRPr="00EE552C">
              <w:t>Nm</w:t>
            </w:r>
            <w:r w:rsidRPr="00EE552C">
              <w:rPr>
                <w:lang w:val="ru-RU"/>
              </w:rPr>
              <w:t xml:space="preserve"> (обязательно)</w:t>
            </w:r>
          </w:p>
          <w:p w14:paraId="79C1309D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</w:pPr>
            <w:r w:rsidRPr="00EE552C">
              <w:t xml:space="preserve">город Банка, в поле: */TwnNm </w:t>
            </w:r>
          </w:p>
          <w:p w14:paraId="58A8A7A2" w14:textId="0C7A0166" w:rsidR="00EE552C" w:rsidRPr="008A4F64" w:rsidRDefault="00EE552C" w:rsidP="00B558D6">
            <w:pPr>
              <w:pStyle w:val="aff4"/>
              <w:rPr>
                <w:lang w:val="ru-RU"/>
              </w:rPr>
            </w:pPr>
          </w:p>
        </w:tc>
      </w:tr>
      <w:tr w:rsidR="00B558D6" w:rsidRPr="00A208C4" w14:paraId="750471A7" w14:textId="77777777" w:rsidTr="00F770CF">
        <w:tc>
          <w:tcPr>
            <w:tcW w:w="1384" w:type="dxa"/>
          </w:tcPr>
          <w:p w14:paraId="3C33FF72" w14:textId="1D6AD527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84.4</w:t>
            </w:r>
          </w:p>
        </w:tc>
        <w:tc>
          <w:tcPr>
            <w:tcW w:w="1384" w:type="dxa"/>
            <w:shd w:val="clear" w:color="auto" w:fill="auto"/>
          </w:tcPr>
          <w:p w14:paraId="05ED8261" w14:textId="202EBDCC" w:rsidR="00B558D6" w:rsidRPr="00A208C4" w:rsidRDefault="00B558D6" w:rsidP="00B558D6">
            <w:pPr>
              <w:pStyle w:val="aff4"/>
            </w:pPr>
            <w:r w:rsidRPr="00A208C4">
              <w:t>IntrmyAgt1Acct</w:t>
            </w:r>
          </w:p>
        </w:tc>
        <w:tc>
          <w:tcPr>
            <w:tcW w:w="2336" w:type="dxa"/>
            <w:shd w:val="clear" w:color="auto" w:fill="auto"/>
          </w:tcPr>
          <w:p w14:paraId="03AF7AB0" w14:textId="241F56F0" w:rsidR="00B558D6" w:rsidRPr="00A208C4" w:rsidRDefault="00B558D6" w:rsidP="00B558D6">
            <w:pPr>
              <w:pStyle w:val="aff4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7E02754B" w14:textId="6156F4CD" w:rsidR="00B558D6" w:rsidRPr="00A208C4" w:rsidRDefault="00B558D6" w:rsidP="00B558D6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67" w:type="dxa"/>
            <w:shd w:val="clear" w:color="auto" w:fill="auto"/>
          </w:tcPr>
          <w:p w14:paraId="3F5AC9C3" w14:textId="5FFA3E7A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3AA22BF" w14:textId="77777777" w:rsidR="00B558D6" w:rsidRPr="00132021" w:rsidRDefault="00B558D6" w:rsidP="00B558D6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Номер счета банка-исполнителя.</w:t>
            </w:r>
          </w:p>
          <w:p w14:paraId="4103E343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  <w:r>
              <w:rPr>
                <w:lang w:val="ru-RU"/>
              </w:rPr>
              <w:t>.</w:t>
            </w:r>
          </w:p>
          <w:p w14:paraId="51422613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4337DDBB" w14:textId="04CC13B3" w:rsidR="00B558D6" w:rsidRPr="0029377A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Обязательно заполняется в случае наличия в сообщении реквизитов банка-получателя и агента банка-получателя, иначе поле не заполняется.</w:t>
            </w:r>
          </w:p>
          <w:p w14:paraId="60B3EEE2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18FB1FEC" w14:textId="62C2D02B" w:rsidR="00B558D6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Pr="009760C5">
              <w:rPr>
                <w:lang w:val="ru-RU"/>
              </w:rPr>
              <w:t xml:space="preserve">банковского </w:t>
            </w:r>
            <w:r w:rsidRPr="008A4F64">
              <w:rPr>
                <w:lang w:val="ru-RU"/>
              </w:rPr>
              <w:t>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B558D6" w:rsidRPr="00103101" w14:paraId="705E59A1" w14:textId="77777777" w:rsidTr="00F770CF">
        <w:tc>
          <w:tcPr>
            <w:tcW w:w="1384" w:type="dxa"/>
          </w:tcPr>
          <w:p w14:paraId="2B1538C5" w14:textId="71E04159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81</w:t>
            </w:r>
          </w:p>
          <w:p w14:paraId="75966F7F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81.1</w:t>
            </w:r>
          </w:p>
          <w:p w14:paraId="52DC8AAF" w14:textId="5D1F6DC9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81.2</w:t>
            </w:r>
          </w:p>
          <w:p w14:paraId="1E3B0741" w14:textId="06AA6B21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81.3</w:t>
            </w:r>
          </w:p>
        </w:tc>
        <w:tc>
          <w:tcPr>
            <w:tcW w:w="1384" w:type="dxa"/>
            <w:shd w:val="clear" w:color="auto" w:fill="auto"/>
          </w:tcPr>
          <w:p w14:paraId="34D2149E" w14:textId="4884804E" w:rsidR="00B558D6" w:rsidRPr="00A208C4" w:rsidRDefault="00B558D6" w:rsidP="00B558D6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7A6DB50E" w14:textId="77777777" w:rsidR="00B558D6" w:rsidRPr="00A208C4" w:rsidRDefault="00B558D6" w:rsidP="00B558D6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02A6E737" w14:textId="78A96125" w:rsidR="00B558D6" w:rsidRDefault="00B558D6" w:rsidP="00B558D6">
            <w:pPr>
              <w:pStyle w:val="aff4"/>
            </w:pPr>
            <w:r w:rsidRPr="00A208C4">
              <w:t>Document/FICdtTrf/CdtTrfTxInf/Dbtr/FinInstnId/Othr/Id</w:t>
            </w:r>
          </w:p>
          <w:p w14:paraId="1500BE02" w14:textId="38D54BCD" w:rsidR="00B558D6" w:rsidRPr="00686FCC" w:rsidRDefault="00B558D6" w:rsidP="00B558D6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0D1658B4" w14:textId="77777777" w:rsidR="00B558D6" w:rsidRDefault="00B558D6" w:rsidP="00B558D6">
            <w:pPr>
              <w:pStyle w:val="aff4"/>
            </w:pPr>
          </w:p>
          <w:p w14:paraId="4EAAF152" w14:textId="5B66AD61" w:rsidR="00B558D6" w:rsidRPr="00686FCC" w:rsidRDefault="00B558D6" w:rsidP="00B558D6">
            <w:pPr>
              <w:pStyle w:val="aff4"/>
            </w:pPr>
            <w:r w:rsidRPr="00E5227F">
              <w:t>Document/FICdtTrf/CdtTrfTxInf/Dbtr/FinInstnId/BICFI</w:t>
            </w:r>
          </w:p>
          <w:p w14:paraId="118E354A" w14:textId="77777777" w:rsidR="00B558D6" w:rsidRDefault="00B558D6" w:rsidP="00B558D6">
            <w:pPr>
              <w:pStyle w:val="aff4"/>
            </w:pPr>
          </w:p>
          <w:p w14:paraId="4852CE52" w14:textId="7895453D" w:rsidR="00B558D6" w:rsidRPr="00686FCC" w:rsidRDefault="00B558D6" w:rsidP="00B558D6">
            <w:pPr>
              <w:pStyle w:val="aff4"/>
            </w:pPr>
            <w:r w:rsidRPr="00E5227F">
              <w:t>Document/FICdtTrf/CdtTrfTxInf/Dbtr/FinInstnId/Nm</w:t>
            </w:r>
          </w:p>
          <w:p w14:paraId="07D690E3" w14:textId="77777777" w:rsidR="00B558D6" w:rsidRDefault="00B558D6" w:rsidP="00B558D6">
            <w:pPr>
              <w:pStyle w:val="aff4"/>
            </w:pPr>
          </w:p>
          <w:p w14:paraId="5DC7DB1C" w14:textId="3F556407" w:rsidR="00B558D6" w:rsidRPr="00E25646" w:rsidRDefault="00B558D6" w:rsidP="00B558D6">
            <w:pPr>
              <w:pStyle w:val="aff4"/>
            </w:pPr>
            <w:r w:rsidRPr="00E25646">
              <w:t>Document/FICdtTrf/CdtTrfTxInf/Dbtr/FinInstnId/ClrSysMmbId/MmbId + */ClrSysId/Cd=RUCBC</w:t>
            </w:r>
          </w:p>
        </w:tc>
        <w:tc>
          <w:tcPr>
            <w:tcW w:w="1167" w:type="dxa"/>
            <w:shd w:val="clear" w:color="auto" w:fill="auto"/>
          </w:tcPr>
          <w:p w14:paraId="572DB922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F9137B0" w14:textId="4F223DD9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Указываются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реквизиты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банка-плательщика</w:t>
            </w:r>
            <w:r w:rsidRPr="000153BD">
              <w:rPr>
                <w:lang w:val="ru-RU"/>
              </w:rPr>
              <w:t>.</w:t>
            </w:r>
          </w:p>
          <w:p w14:paraId="10241FC7" w14:textId="29368580" w:rsidR="00B558D6" w:rsidRPr="00F131A6" w:rsidRDefault="00B558D6" w:rsidP="00B558D6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банк-плательщик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отправителем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указывается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только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>.</w:t>
            </w:r>
          </w:p>
          <w:p w14:paraId="3217D7B5" w14:textId="041E0DD0" w:rsidR="00B558D6" w:rsidRPr="00F131A6" w:rsidRDefault="00B558D6" w:rsidP="00B558D6">
            <w:pPr>
              <w:pStyle w:val="aff4"/>
              <w:jc w:val="left"/>
            </w:pPr>
            <w:r>
              <w:rPr>
                <w:lang w:val="ru-RU"/>
              </w:rPr>
              <w:t>В</w:t>
            </w:r>
            <w:r w:rsidRPr="00F131A6">
              <w:t xml:space="preserve"> </w:t>
            </w:r>
            <w:r>
              <w:rPr>
                <w:lang w:val="ru-RU"/>
              </w:rPr>
              <w:t>поле</w:t>
            </w:r>
            <w:r w:rsidRPr="00F131A6">
              <w:t xml:space="preserve"> */</w:t>
            </w:r>
            <w:r w:rsidRPr="00A208C4">
              <w:t>Dbtr/FinInstnId/Othr/Id</w:t>
            </w:r>
          </w:p>
          <w:p w14:paraId="3860437C" w14:textId="77777777" w:rsidR="00B558D6" w:rsidRPr="00186614" w:rsidRDefault="00B558D6" w:rsidP="00B558D6">
            <w:pPr>
              <w:pStyle w:val="aff4"/>
              <w:jc w:val="left"/>
              <w:rPr>
                <w:lang w:val="ru-RU"/>
              </w:rPr>
            </w:pPr>
            <w:r w:rsidRPr="00186614">
              <w:rPr>
                <w:lang w:val="ru-RU"/>
              </w:rPr>
              <w:t>+ */</w:t>
            </w:r>
            <w:r w:rsidRPr="00A208C4">
              <w:t>SchmeNm</w:t>
            </w:r>
            <w:r w:rsidRPr="00186614">
              <w:rPr>
                <w:lang w:val="ru-RU"/>
              </w:rPr>
              <w:t>/</w:t>
            </w:r>
            <w:r w:rsidRPr="00A208C4">
              <w:t>Cd</w:t>
            </w:r>
            <w:r w:rsidRPr="00186614">
              <w:rPr>
                <w:lang w:val="ru-RU"/>
              </w:rPr>
              <w:t>=</w:t>
            </w:r>
            <w:r w:rsidRPr="00A208C4">
              <w:t>NSDR</w:t>
            </w:r>
          </w:p>
          <w:p w14:paraId="51EDC1F3" w14:textId="12C3340F" w:rsidR="00B558D6" w:rsidRPr="00E25646" w:rsidRDefault="00B558D6" w:rsidP="00B558D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t>Если банк-плат</w:t>
            </w:r>
            <w:r w:rsidR="00EE552C">
              <w:rPr>
                <w:lang w:val="ru-RU"/>
              </w:rPr>
              <w:t xml:space="preserve">ельщик и отправитель сообщения </w:t>
            </w:r>
            <w:r w:rsidRPr="00E25646">
              <w:rPr>
                <w:lang w:val="ru-RU"/>
              </w:rPr>
              <w:t>разные организации, то указываются следующие реквизиты банка-плательщика по правилам:</w:t>
            </w:r>
          </w:p>
          <w:p w14:paraId="29366816" w14:textId="77777777" w:rsidR="00B558D6" w:rsidRPr="00E25646" w:rsidRDefault="00B558D6" w:rsidP="00B558D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t xml:space="preserve">Или наименование или (БИК и/или </w:t>
            </w:r>
            <w:r w:rsidRPr="00E25646">
              <w:t>SWIFT</w:t>
            </w:r>
            <w:r w:rsidRPr="00E25646">
              <w:rPr>
                <w:lang w:val="ru-RU"/>
              </w:rPr>
              <w:t xml:space="preserve"> </w:t>
            </w:r>
            <w:r w:rsidRPr="00E25646">
              <w:t>BIC</w:t>
            </w:r>
            <w:r w:rsidRPr="00E25646">
              <w:rPr>
                <w:lang w:val="ru-RU"/>
              </w:rPr>
              <w:t>)</w:t>
            </w:r>
          </w:p>
          <w:p w14:paraId="2743ED02" w14:textId="77777777" w:rsidR="00B558D6" w:rsidRPr="00E25646" w:rsidRDefault="00B558D6" w:rsidP="00B558D6">
            <w:pPr>
              <w:pStyle w:val="aff4"/>
              <w:numPr>
                <w:ilvl w:val="0"/>
                <w:numId w:val="15"/>
              </w:numPr>
            </w:pPr>
            <w:r w:rsidRPr="00E25646">
              <w:t>SWIFT BIC в поле */Dbtr/FinInstnId/BICFI</w:t>
            </w:r>
          </w:p>
          <w:p w14:paraId="73E83778" w14:textId="77777777" w:rsidR="00B558D6" w:rsidRPr="00E25646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E25646">
              <w:rPr>
                <w:lang w:val="ru-RU"/>
              </w:rPr>
              <w:t>Наименование в поле */</w:t>
            </w:r>
            <w:r w:rsidRPr="00E25646">
              <w:t>Dbtr</w:t>
            </w:r>
            <w:r w:rsidRPr="00E25646">
              <w:rPr>
                <w:lang w:val="ru-RU"/>
              </w:rPr>
              <w:t>/</w:t>
            </w:r>
            <w:r w:rsidRPr="00E25646">
              <w:t>FinInstnId</w:t>
            </w:r>
            <w:r w:rsidRPr="00E25646">
              <w:rPr>
                <w:lang w:val="ru-RU"/>
              </w:rPr>
              <w:t>/</w:t>
            </w:r>
            <w:r w:rsidRPr="00E25646">
              <w:t>Nm</w:t>
            </w:r>
          </w:p>
          <w:p w14:paraId="2EA4FD51" w14:textId="77777777" w:rsidR="00B558D6" w:rsidRPr="00E25646" w:rsidRDefault="00B558D6" w:rsidP="00B558D6">
            <w:pPr>
              <w:pStyle w:val="aff4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E25646">
              <w:rPr>
                <w:lang w:val="ru-RU"/>
              </w:rPr>
              <w:t>Российский БИК, указывается в поле: (*/</w:t>
            </w:r>
            <w:r w:rsidRPr="00E25646">
              <w:t>MmbId</w:t>
            </w:r>
            <w:r w:rsidRPr="00E25646">
              <w:rPr>
                <w:lang w:val="ru-RU"/>
              </w:rPr>
              <w:t xml:space="preserve"> + */</w:t>
            </w:r>
            <w:r w:rsidRPr="00E25646">
              <w:t>ClrSysId</w:t>
            </w:r>
            <w:r w:rsidRPr="00E25646">
              <w:rPr>
                <w:lang w:val="ru-RU"/>
              </w:rPr>
              <w:t>/</w:t>
            </w:r>
            <w:r w:rsidRPr="00E25646">
              <w:t>Cd</w:t>
            </w:r>
            <w:r w:rsidRPr="00E25646">
              <w:rPr>
                <w:lang w:val="ru-RU"/>
              </w:rPr>
              <w:t>=</w:t>
            </w:r>
            <w:r w:rsidRPr="00E25646">
              <w:t>RUCBC</w:t>
            </w:r>
            <w:r w:rsidRPr="00E25646">
              <w:rPr>
                <w:lang w:val="ru-RU"/>
              </w:rPr>
              <w:t xml:space="preserve">) </w:t>
            </w:r>
          </w:p>
          <w:p w14:paraId="6009BB2B" w14:textId="01526B5F" w:rsidR="00B558D6" w:rsidRPr="00103101" w:rsidRDefault="00B558D6" w:rsidP="00B558D6">
            <w:pPr>
              <w:pStyle w:val="aff4"/>
              <w:rPr>
                <w:lang w:val="ru-RU"/>
              </w:rPr>
            </w:pPr>
          </w:p>
        </w:tc>
      </w:tr>
      <w:tr w:rsidR="00B558D6" w:rsidRPr="00A208C4" w14:paraId="1702C771" w14:textId="77777777" w:rsidTr="00F770CF">
        <w:tc>
          <w:tcPr>
            <w:tcW w:w="1384" w:type="dxa"/>
          </w:tcPr>
          <w:p w14:paraId="71649DF7" w14:textId="7FC3D991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81.4</w:t>
            </w:r>
          </w:p>
          <w:p w14:paraId="213EE90C" w14:textId="663C590C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3F6FA40A" w14:textId="0BBE5E93" w:rsidR="00B558D6" w:rsidRPr="00A208C4" w:rsidRDefault="00B558D6" w:rsidP="00B558D6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38F4E455" w14:textId="77777777" w:rsidR="00B558D6" w:rsidRPr="00A208C4" w:rsidRDefault="00B558D6" w:rsidP="00B558D6">
            <w:pPr>
              <w:pStyle w:val="aff4"/>
            </w:pPr>
            <w:r w:rsidRPr="00A208C4">
              <w:t>СчетПлательщика</w:t>
            </w:r>
            <w:r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25E85C69" w14:textId="5AA8BA69" w:rsidR="00B558D6" w:rsidRPr="00E25646" w:rsidRDefault="00B558D6" w:rsidP="00B558D6">
            <w:pPr>
              <w:pStyle w:val="aff4"/>
            </w:pPr>
            <w:r w:rsidRPr="00A208C4">
              <w:t>Document/FICdtTrf/CdtTrfTxInf/DbtrAcct/Id/Othr/Id</w:t>
            </w:r>
            <w:r w:rsidRPr="00E25646">
              <w:t xml:space="preserve"> </w:t>
            </w:r>
            <w:r w:rsidRPr="00E25646">
              <w:lastRenderedPageBreak/>
              <w:t>+*/Othr/SchmeNm/Cd = BBAN</w:t>
            </w:r>
          </w:p>
        </w:tc>
        <w:tc>
          <w:tcPr>
            <w:tcW w:w="1167" w:type="dxa"/>
            <w:shd w:val="clear" w:color="auto" w:fill="auto"/>
          </w:tcPr>
          <w:p w14:paraId="5E2DDF37" w14:textId="422862EB" w:rsidR="00B558D6" w:rsidRPr="00A208C4" w:rsidRDefault="00B558D6" w:rsidP="00B558D6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5245" w:type="dxa"/>
            <w:shd w:val="clear" w:color="auto" w:fill="auto"/>
          </w:tcPr>
          <w:p w14:paraId="2974E63E" w14:textId="7064E632" w:rsidR="00B558D6" w:rsidRPr="00166FBA" w:rsidRDefault="00B558D6" w:rsidP="00B558D6">
            <w:pPr>
              <w:pStyle w:val="a3"/>
              <w:ind w:firstLine="0"/>
            </w:pPr>
            <w:r>
              <w:rPr>
                <w:lang w:val="ru-RU"/>
              </w:rPr>
              <w:t xml:space="preserve">Номер счета банка-плательщика. </w:t>
            </w:r>
            <w:r w:rsidRPr="00166FBA">
              <w:t xml:space="preserve">Указывается номер банковского счета банка-плательщика - кредитной организации (ее филиала), </w:t>
            </w:r>
            <w:r w:rsidRPr="00166FBA">
              <w:lastRenderedPageBreak/>
              <w:t>иностранного банка (иностранной кредитной организации)</w:t>
            </w:r>
            <w:r>
              <w:rPr>
                <w:lang w:val="ru-RU"/>
              </w:rPr>
              <w:t>.</w:t>
            </w:r>
          </w:p>
          <w:p w14:paraId="4209995E" w14:textId="77777777" w:rsidR="00B558D6" w:rsidRPr="00E25646" w:rsidRDefault="00B558D6" w:rsidP="00B558D6">
            <w:pPr>
              <w:pStyle w:val="a3"/>
            </w:pPr>
            <w:r w:rsidRPr="00E25646">
              <w:t>В случае наличия в сообщении информации о Предыдущем инструкирующем Банке – реквизит не обязателен для заполнения. Иначе обязательно указывается счет клиента, открытый в НРД.</w:t>
            </w:r>
          </w:p>
          <w:p w14:paraId="054D7901" w14:textId="77777777" w:rsidR="00B558D6" w:rsidRPr="00E25646" w:rsidRDefault="00B558D6" w:rsidP="00B558D6">
            <w:pPr>
              <w:pStyle w:val="a3"/>
            </w:pPr>
            <w:r w:rsidRPr="00E25646">
              <w:t xml:space="preserve">   </w:t>
            </w:r>
          </w:p>
          <w:p w14:paraId="46CF3A77" w14:textId="0827C447" w:rsidR="00B558D6" w:rsidRPr="00A208C4" w:rsidRDefault="00B558D6" w:rsidP="00B558D6">
            <w:pPr>
              <w:pStyle w:val="a3"/>
              <w:ind w:firstLine="0"/>
              <w:rPr>
                <w:rFonts w:ascii="Times New Roman" w:hAnsi="Times New Roman"/>
              </w:rPr>
            </w:pPr>
            <w:r w:rsidRPr="00E25646">
              <w:rPr>
                <w:lang w:val="ru-RU"/>
              </w:rPr>
              <w:t>При указнии банковского номера счета необходимо указать */Othr/SchmeNm/Cd = BBAN</w:t>
            </w:r>
          </w:p>
        </w:tc>
      </w:tr>
      <w:tr w:rsidR="00B558D6" w:rsidRPr="00C91B74" w14:paraId="5DC04D15" w14:textId="77777777" w:rsidTr="00F770CF">
        <w:tc>
          <w:tcPr>
            <w:tcW w:w="1384" w:type="dxa"/>
          </w:tcPr>
          <w:p w14:paraId="41718599" w14:textId="08EA6873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1384" w:type="dxa"/>
            <w:shd w:val="clear" w:color="auto" w:fill="auto"/>
          </w:tcPr>
          <w:p w14:paraId="3B1F0FA8" w14:textId="23B5AA11" w:rsidR="00B558D6" w:rsidRPr="00A208C4" w:rsidRDefault="00B558D6" w:rsidP="00B558D6">
            <w:pPr>
              <w:pStyle w:val="aff4"/>
            </w:pPr>
            <w:r w:rsidRPr="00FC66C9">
              <w:t>DbtrAgt</w:t>
            </w:r>
          </w:p>
        </w:tc>
        <w:tc>
          <w:tcPr>
            <w:tcW w:w="2336" w:type="dxa"/>
            <w:shd w:val="clear" w:color="auto" w:fill="auto"/>
          </w:tcPr>
          <w:p w14:paraId="31A8680A" w14:textId="0B4A210D" w:rsidR="00B558D6" w:rsidRPr="00A208C4" w:rsidRDefault="00B558D6" w:rsidP="00B558D6">
            <w:pPr>
              <w:pStyle w:val="aff4"/>
            </w:pPr>
            <w:r w:rsidRPr="00FC66C9">
              <w:t>БанкПлательщика / DebtorAgent</w:t>
            </w:r>
          </w:p>
        </w:tc>
        <w:tc>
          <w:tcPr>
            <w:tcW w:w="2484" w:type="dxa"/>
            <w:shd w:val="clear" w:color="auto" w:fill="auto"/>
          </w:tcPr>
          <w:p w14:paraId="5DEEB4D2" w14:textId="77777777" w:rsidR="00B558D6" w:rsidRDefault="00B558D6" w:rsidP="00B558D6">
            <w:pPr>
              <w:pStyle w:val="aff4"/>
            </w:pPr>
            <w:r w:rsidRPr="00FC66C9">
              <w:t>Document/FICdtTrf/CdtTrfTxInf/DbtrAgt/FinInstnId/Othr/Id</w:t>
            </w:r>
            <w:r w:rsidRPr="00053AF3">
              <w:t xml:space="preserve"> </w:t>
            </w:r>
          </w:p>
          <w:p w14:paraId="24AC1077" w14:textId="34EBCDD1" w:rsidR="00B558D6" w:rsidRPr="00A208C4" w:rsidRDefault="00B558D6" w:rsidP="00B558D6">
            <w:pPr>
              <w:pStyle w:val="aff4"/>
            </w:pPr>
            <w:r w:rsidRPr="00877831">
              <w:t>+</w:t>
            </w:r>
            <w:r>
              <w:t xml:space="preserve"> </w:t>
            </w:r>
            <w:r w:rsidRPr="006140AF">
              <w:t>*/SchmeNm/Cd</w:t>
            </w:r>
            <w:r w:rsidRPr="006140AF" w:rsidDel="006140AF">
              <w:t xml:space="preserve"> </w:t>
            </w:r>
            <w:r w:rsidRPr="00877831">
              <w:t xml:space="preserve">= </w:t>
            </w:r>
            <w:r>
              <w:t>NSDR</w:t>
            </w:r>
          </w:p>
        </w:tc>
        <w:tc>
          <w:tcPr>
            <w:tcW w:w="1167" w:type="dxa"/>
            <w:shd w:val="clear" w:color="auto" w:fill="auto"/>
          </w:tcPr>
          <w:p w14:paraId="78006DFC" w14:textId="767600D1" w:rsidR="00B558D6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80A58A6" w14:textId="77777777" w:rsidR="00B558D6" w:rsidRDefault="00B558D6" w:rsidP="00B558D6">
            <w:pPr>
              <w:pStyle w:val="a3"/>
              <w:ind w:firstLine="0"/>
            </w:pPr>
            <w:r w:rsidRPr="00877831">
              <w:t>Реквизиты банка-отправителя</w:t>
            </w:r>
          </w:p>
          <w:p w14:paraId="6D9FB7CA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депозитарный код НРД </w:t>
            </w:r>
            <w:r w:rsidRPr="00A208C4">
              <w:t>NDC</w:t>
            </w:r>
            <w:r w:rsidRPr="00053AF3">
              <w:rPr>
                <w:lang w:val="ru-RU"/>
              </w:rPr>
              <w:t>000000000 в поле */</w:t>
            </w:r>
            <w:r w:rsidRPr="00FC66C9">
              <w:t>DbtrAgt</w:t>
            </w:r>
            <w:r w:rsidRPr="00053AF3">
              <w:rPr>
                <w:lang w:val="ru-RU"/>
              </w:rPr>
              <w:t>/</w:t>
            </w:r>
            <w:r w:rsidRPr="00FC66C9">
              <w:t>FinInstnId</w:t>
            </w:r>
            <w:r w:rsidRPr="00053AF3">
              <w:rPr>
                <w:lang w:val="ru-RU"/>
              </w:rPr>
              <w:t>/</w:t>
            </w:r>
            <w:r w:rsidRPr="00FC66C9">
              <w:t>Othr</w:t>
            </w:r>
            <w:r w:rsidRPr="00053AF3">
              <w:rPr>
                <w:lang w:val="ru-RU"/>
              </w:rPr>
              <w:t>/</w:t>
            </w:r>
            <w:r w:rsidRPr="00FC66C9">
              <w:t>Id</w:t>
            </w:r>
            <w:r w:rsidRPr="00053AF3">
              <w:rPr>
                <w:lang w:val="ru-RU"/>
              </w:rPr>
              <w:t xml:space="preserve"> </w:t>
            </w:r>
          </w:p>
          <w:p w14:paraId="438844B3" w14:textId="355BAFA3" w:rsidR="00B558D6" w:rsidRPr="00053AF3" w:rsidRDefault="00B558D6" w:rsidP="00B558D6">
            <w:pPr>
              <w:pStyle w:val="aff4"/>
            </w:pPr>
            <w:r w:rsidRPr="00485AB8">
              <w:t>+</w:t>
            </w:r>
            <w:r w:rsidRPr="00F131A6">
              <w:t xml:space="preserve"> </w:t>
            </w:r>
            <w:r w:rsidRPr="006140AF">
              <w:t xml:space="preserve">*/SchmeNm/Cd </w:t>
            </w:r>
            <w:r w:rsidRPr="00877831">
              <w:t xml:space="preserve">= </w:t>
            </w:r>
            <w:r>
              <w:t>NSDR</w:t>
            </w:r>
          </w:p>
        </w:tc>
      </w:tr>
      <w:tr w:rsidR="00B558D6" w:rsidRPr="00A208C4" w14:paraId="208B1733" w14:textId="77777777" w:rsidTr="00F770CF">
        <w:tc>
          <w:tcPr>
            <w:tcW w:w="1384" w:type="dxa"/>
          </w:tcPr>
          <w:p w14:paraId="28DB93E4" w14:textId="46B8B5EE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  <w:p w14:paraId="3F5DB124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85.1</w:t>
            </w:r>
          </w:p>
          <w:p w14:paraId="1F4D5E8C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85.2</w:t>
            </w:r>
          </w:p>
          <w:p w14:paraId="6517E388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85.3</w:t>
            </w:r>
          </w:p>
          <w:p w14:paraId="48593D7C" w14:textId="6D2F6772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2E9EEC3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7379950A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2D5D9387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84.2</w:t>
            </w:r>
          </w:p>
          <w:p w14:paraId="3D3C2087" w14:textId="372851F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  <w:p w14:paraId="084020B0" w14:textId="6080CD84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35796B6" w14:textId="69088E18" w:rsidR="00B558D6" w:rsidRPr="00A208C4" w:rsidRDefault="00B558D6" w:rsidP="00B558D6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336" w:type="dxa"/>
            <w:shd w:val="clear" w:color="auto" w:fill="auto"/>
          </w:tcPr>
          <w:p w14:paraId="023DB231" w14:textId="77777777" w:rsidR="00B558D6" w:rsidRPr="00A208C4" w:rsidRDefault="00B558D6" w:rsidP="00B558D6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3E9AED6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Document/FICdtTrf/CdtTrfTxInf/CdtrAgt/FinInstnId/BICFI</w:t>
            </w:r>
          </w:p>
          <w:p w14:paraId="06E50198" w14:textId="77777777" w:rsidR="00B558D6" w:rsidRPr="00A208C4" w:rsidRDefault="00B558D6" w:rsidP="00B558D6">
            <w:pPr>
              <w:pStyle w:val="aff4"/>
            </w:pPr>
            <w:r w:rsidRPr="00A208C4">
              <w:t>Или</w:t>
            </w:r>
          </w:p>
          <w:p w14:paraId="1A7AD107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Document/FICdtTrf/CdtTrfTxInf/CdtrAgt/Fi</w:t>
            </w:r>
            <w:r w:rsidRPr="00A208C4">
              <w:lastRenderedPageBreak/>
              <w:t xml:space="preserve">nInstnId/ClrSysMmbId/MmbId </w:t>
            </w:r>
          </w:p>
          <w:p w14:paraId="74B1C4D8" w14:textId="77777777" w:rsidR="00B558D6" w:rsidRPr="00A208C4" w:rsidRDefault="00B558D6" w:rsidP="00B558D6">
            <w:pPr>
              <w:pStyle w:val="aff4"/>
            </w:pPr>
            <w:r w:rsidRPr="00A208C4">
              <w:t xml:space="preserve">+ */ClrSysId/Cd=RUCBC </w:t>
            </w:r>
          </w:p>
          <w:p w14:paraId="62D9815C" w14:textId="77777777" w:rsidR="00B558D6" w:rsidRPr="00A208C4" w:rsidRDefault="00B558D6" w:rsidP="00B558D6">
            <w:pPr>
              <w:pStyle w:val="aff4"/>
            </w:pPr>
            <w:r w:rsidRPr="00A208C4">
              <w:t>И</w:t>
            </w:r>
          </w:p>
          <w:p w14:paraId="4D44A008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Document/FICdtTrf/CdtTrfTxInf/CdtrAgt/FinInstnId/Nm</w:t>
            </w:r>
          </w:p>
          <w:p w14:paraId="38EB1A1F" w14:textId="37AE581A" w:rsidR="00B558D6" w:rsidRPr="00566371" w:rsidRDefault="00B558D6" w:rsidP="00B558D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E55EAE2" w14:textId="4B479CCB" w:rsidR="00B558D6" w:rsidRPr="00A208C4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5245" w:type="dxa"/>
            <w:shd w:val="clear" w:color="auto" w:fill="auto"/>
          </w:tcPr>
          <w:p w14:paraId="656B2461" w14:textId="6920C96E" w:rsidR="00B558D6" w:rsidRDefault="00B558D6" w:rsidP="00B558D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68BC53E5" w14:textId="77777777" w:rsidR="00B558D6" w:rsidRPr="00053AF3" w:rsidRDefault="00B558D6" w:rsidP="00B558D6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>Реквизиты заполняются по правилу:</w:t>
            </w:r>
          </w:p>
          <w:p w14:paraId="1BEB6524" w14:textId="77777777" w:rsidR="00B558D6" w:rsidRPr="00053AF3" w:rsidRDefault="00B558D6" w:rsidP="00B558D6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Или наименование или (БИК и/или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)</w:t>
            </w:r>
          </w:p>
          <w:p w14:paraId="3093CD9A" w14:textId="77777777" w:rsidR="00B558D6" w:rsidRPr="00053AF3" w:rsidRDefault="00B558D6" w:rsidP="00B558D6">
            <w:pPr>
              <w:pStyle w:val="aff4"/>
              <w:numPr>
                <w:ilvl w:val="0"/>
                <w:numId w:val="15"/>
              </w:numPr>
            </w:pPr>
            <w:r w:rsidRPr="00053AF3">
              <w:lastRenderedPageBreak/>
              <w:t>SWIFT BIC в поле */ CdtrAgt /FinInstnId/BICFI</w:t>
            </w:r>
          </w:p>
          <w:p w14:paraId="31435747" w14:textId="77777777" w:rsidR="00B558D6" w:rsidRPr="00053AF3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Наименование в поле */ </w:t>
            </w:r>
            <w:r w:rsidRPr="00053AF3">
              <w:t>CdtrAgt</w:t>
            </w:r>
            <w:r w:rsidRPr="00053AF3">
              <w:rPr>
                <w:lang w:val="ru-RU"/>
              </w:rPr>
              <w:t xml:space="preserve"> /</w:t>
            </w:r>
            <w:r w:rsidRPr="00053AF3">
              <w:t>FinInstnId</w:t>
            </w:r>
            <w:r w:rsidRPr="00053AF3">
              <w:rPr>
                <w:lang w:val="ru-RU"/>
              </w:rPr>
              <w:t>/</w:t>
            </w:r>
            <w:r w:rsidRPr="00053AF3">
              <w:t>Nm</w:t>
            </w:r>
          </w:p>
          <w:p w14:paraId="7F77F975" w14:textId="77777777" w:rsidR="00B558D6" w:rsidRPr="00053AF3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1D8C46C6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2141FE13" w14:textId="426A2F4C" w:rsidR="00B558D6" w:rsidRPr="002109FB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агента банка-получателя и наличия реквизитов банка получателя, в этом блоке указываются реквизиты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0D7CCBE4" w14:textId="77777777" w:rsidR="00B558D6" w:rsidRPr="00053AF3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-код (не обязательно)</w:t>
            </w:r>
          </w:p>
          <w:p w14:paraId="07A6B06A" w14:textId="77777777" w:rsidR="00B558D6" w:rsidRPr="00053AF3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 (обязательно),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42B3DA45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0C515459" w14:textId="71431117" w:rsidR="00EE552C" w:rsidRPr="00EE552C" w:rsidRDefault="00EE552C" w:rsidP="00EE552C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>При импорте в НБК</w:t>
            </w:r>
            <w:r w:rsidRPr="00EE552C" w:rsidDel="008B33C2">
              <w:rPr>
                <w:lang w:val="ru-RU"/>
              </w:rPr>
              <w:t xml:space="preserve"> </w:t>
            </w:r>
            <w:r w:rsidRPr="00EE552C">
              <w:rPr>
                <w:lang w:val="ru-RU"/>
              </w:rPr>
              <w:t>(допо</w:t>
            </w:r>
            <w:r>
              <w:rPr>
                <w:lang w:val="ru-RU"/>
              </w:rPr>
              <w:t>лни</w:t>
            </w:r>
            <w:r w:rsidRPr="00EE552C">
              <w:rPr>
                <w:lang w:val="ru-RU"/>
              </w:rPr>
              <w:t xml:space="preserve">тельно к вышеуказаным) </w:t>
            </w:r>
          </w:p>
          <w:p w14:paraId="271D8A70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E552C">
              <w:rPr>
                <w:lang w:val="ru-RU"/>
              </w:rPr>
              <w:t>Наименование, в поле: */</w:t>
            </w:r>
            <w:r w:rsidRPr="00EE552C">
              <w:t>Nm</w:t>
            </w:r>
            <w:r w:rsidRPr="00EE552C">
              <w:rPr>
                <w:lang w:val="ru-RU"/>
              </w:rPr>
              <w:t xml:space="preserve"> (обязательно), </w:t>
            </w:r>
          </w:p>
          <w:p w14:paraId="7921CB8F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</w:p>
        </w:tc>
      </w:tr>
      <w:tr w:rsidR="00B558D6" w:rsidRPr="0011213E" w14:paraId="49AD974E" w14:textId="77777777" w:rsidTr="00F770CF">
        <w:tc>
          <w:tcPr>
            <w:tcW w:w="1384" w:type="dxa"/>
          </w:tcPr>
          <w:p w14:paraId="123D986A" w14:textId="46E14F0D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85.4</w:t>
            </w:r>
          </w:p>
          <w:p w14:paraId="67947F37" w14:textId="100A743D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37BBB943" w14:textId="7C1A0872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5FF29987" w14:textId="6DF6FFAE" w:rsidR="00B558D6" w:rsidRPr="00A208C4" w:rsidRDefault="00B558D6" w:rsidP="00B558D6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78F8C9F3" w14:textId="77777777" w:rsidR="00B558D6" w:rsidRPr="00A208C4" w:rsidRDefault="00B558D6" w:rsidP="00B558D6">
            <w:pPr>
              <w:pStyle w:val="aff4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7B685D6B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6DD4D285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135DF54" w14:textId="5358831E" w:rsidR="00B558D6" w:rsidRDefault="00B558D6" w:rsidP="00B558D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Номер счета агента банка-получателя.</w:t>
            </w:r>
            <w:r>
              <w:rPr>
                <w:lang w:val="ru-RU"/>
              </w:rPr>
              <w:t xml:space="preserve"> </w:t>
            </w:r>
            <w:r w:rsidRPr="002109FB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  <w:p w14:paraId="2403474C" w14:textId="181BD075" w:rsidR="00B558D6" w:rsidRPr="00F460B9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Указание н</w:t>
            </w:r>
            <w:r w:rsidRPr="00F460B9">
              <w:rPr>
                <w:lang w:val="ru-RU"/>
              </w:rPr>
              <w:t>омер</w:t>
            </w:r>
            <w:r>
              <w:rPr>
                <w:lang w:val="ru-RU"/>
              </w:rPr>
              <w:t>а</w:t>
            </w:r>
            <w:r w:rsidRPr="00F460B9">
              <w:rPr>
                <w:lang w:val="ru-RU"/>
              </w:rPr>
              <w:t xml:space="preserve"> счета 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 xml:space="preserve"> при указании наименования, при указании БИК и/или </w:t>
            </w:r>
            <w:r w:rsidRPr="00F460B9">
              <w:t>SWIFT</w:t>
            </w:r>
            <w:r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указание номера счета </w:t>
            </w:r>
            <w:r w:rsidRPr="00F460B9"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 w:rsidRPr="00F460B9">
              <w:rPr>
                <w:lang w:val="ru-RU"/>
              </w:rPr>
              <w:t>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>.</w:t>
            </w:r>
          </w:p>
          <w:p w14:paraId="7735E79D" w14:textId="77777777" w:rsidR="00B558D6" w:rsidRPr="002109FB" w:rsidRDefault="00B558D6" w:rsidP="00B558D6">
            <w:pPr>
              <w:pStyle w:val="aff4"/>
              <w:rPr>
                <w:lang w:val="ru-RU"/>
              </w:rPr>
            </w:pPr>
          </w:p>
          <w:p w14:paraId="2763E741" w14:textId="3AED53A0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реквизитов агента банка-получателя и наличия реквизитов банка-получателя, в этом блоке </w:t>
            </w:r>
            <w:r w:rsidRPr="00F460B9">
              <w:rPr>
                <w:lang w:val="ru-RU"/>
              </w:rPr>
              <w:t>обязательно</w:t>
            </w:r>
            <w:r>
              <w:rPr>
                <w:lang w:val="ru-RU"/>
              </w:rPr>
              <w:t xml:space="preserve"> указывается номер корреспондентского</w:t>
            </w:r>
            <w:r w:rsidRPr="00F770C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 xml:space="preserve">. </w:t>
            </w:r>
          </w:p>
          <w:p w14:paraId="37AC656F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2DE51D9B" w14:textId="524832BA" w:rsidR="00B558D6" w:rsidRPr="0094134F" w:rsidRDefault="00B558D6" w:rsidP="00B558D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>При указнии банковского номера счета в, необходимо указать */Othr/SchmeNm/Cd = BBAN</w:t>
            </w:r>
          </w:p>
        </w:tc>
      </w:tr>
      <w:tr w:rsidR="00B558D6" w:rsidRPr="00A208C4" w14:paraId="64FE0F9E" w14:textId="77777777" w:rsidTr="00F770CF">
        <w:tc>
          <w:tcPr>
            <w:tcW w:w="1384" w:type="dxa"/>
          </w:tcPr>
          <w:p w14:paraId="160C373F" w14:textId="6515A6A5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  <w:p w14:paraId="175FB397" w14:textId="315F374C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86.1</w:t>
            </w:r>
          </w:p>
          <w:p w14:paraId="2CD92F3C" w14:textId="0D86B992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86.2</w:t>
            </w:r>
          </w:p>
          <w:p w14:paraId="3B3E1A51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86.3</w:t>
            </w:r>
          </w:p>
          <w:p w14:paraId="682F5D98" w14:textId="2A39339A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CFF753D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2D76B3A9" w14:textId="232C5010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60840E3" w14:textId="1A93462B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84.2</w:t>
            </w:r>
          </w:p>
          <w:p w14:paraId="18652977" w14:textId="5FA609CA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400FBA3D" w14:textId="5052ED44" w:rsidR="00B558D6" w:rsidRPr="00A208C4" w:rsidRDefault="00B558D6" w:rsidP="00B558D6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336" w:type="dxa"/>
            <w:shd w:val="clear" w:color="auto" w:fill="auto"/>
          </w:tcPr>
          <w:p w14:paraId="36688D87" w14:textId="77777777" w:rsidR="00B558D6" w:rsidRPr="00A208C4" w:rsidRDefault="00B558D6" w:rsidP="00B558D6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929F67B" w14:textId="74799209" w:rsidR="00B558D6" w:rsidRPr="00D67CC9" w:rsidRDefault="00B558D6" w:rsidP="00B558D6">
            <w:pPr>
              <w:pStyle w:val="aff4"/>
            </w:pPr>
            <w:r w:rsidRPr="00A208C4">
              <w:t>Document/FICdtTrf/CdtTrfTxInf/Cdtr/FinInstnId/BICFI</w:t>
            </w:r>
          </w:p>
          <w:p w14:paraId="30ADB8F1" w14:textId="77777777" w:rsidR="00B558D6" w:rsidRPr="00A208C4" w:rsidRDefault="00B558D6" w:rsidP="00B558D6">
            <w:pPr>
              <w:pStyle w:val="aff4"/>
            </w:pPr>
            <w:r w:rsidRPr="00A208C4">
              <w:t>Или</w:t>
            </w:r>
          </w:p>
          <w:p w14:paraId="139CBD43" w14:textId="2616A49D" w:rsidR="00B558D6" w:rsidRPr="00A208C4" w:rsidRDefault="00B558D6" w:rsidP="00B558D6">
            <w:pPr>
              <w:pStyle w:val="aff4"/>
            </w:pPr>
            <w:r w:rsidRPr="00A208C4">
              <w:t>Document/FICdtTrf/CdtTrfTxInf/Cdtr/FinIns</w:t>
            </w:r>
            <w:r w:rsidRPr="00A208C4">
              <w:lastRenderedPageBreak/>
              <w:t xml:space="preserve">tnId/ClrSysMmbId/MmbId </w:t>
            </w:r>
          </w:p>
          <w:p w14:paraId="7F15604B" w14:textId="77777777" w:rsidR="00B558D6" w:rsidRPr="00A208C4" w:rsidRDefault="00B558D6" w:rsidP="00B558D6">
            <w:pPr>
              <w:pStyle w:val="aff4"/>
            </w:pPr>
            <w:r w:rsidRPr="00A208C4">
              <w:t xml:space="preserve">+ */ClrSysId/Cd=RUCBC </w:t>
            </w:r>
          </w:p>
          <w:p w14:paraId="010EA814" w14:textId="4DB5E477" w:rsidR="00B558D6" w:rsidRPr="00B873EC" w:rsidRDefault="00B558D6" w:rsidP="00B558D6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84A18C1" w14:textId="77777777" w:rsidR="00B558D6" w:rsidRDefault="00B558D6" w:rsidP="00B558D6">
            <w:pPr>
              <w:pStyle w:val="aff4"/>
            </w:pPr>
            <w:r w:rsidRPr="00A208C4">
              <w:t>Document/FICdtTrf/CdtTrfTxInf/Cdtr/FinInstnId/Nm</w:t>
            </w:r>
          </w:p>
          <w:p w14:paraId="51A2BD0A" w14:textId="206E734D" w:rsidR="00B558D6" w:rsidRPr="0011213E" w:rsidRDefault="00B558D6" w:rsidP="00B558D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B3B0325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3AAE4CA4" w14:textId="10528B44" w:rsidR="00B558D6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</w:t>
            </w:r>
            <w:r>
              <w:rPr>
                <w:lang w:val="ru-RU"/>
              </w:rPr>
              <w:t>ределяет б</w:t>
            </w:r>
            <w:r w:rsidRPr="00A007F8">
              <w:rPr>
                <w:lang w:val="ru-RU"/>
              </w:rPr>
              <w:t>анк-получатель</w:t>
            </w:r>
            <w:r>
              <w:rPr>
                <w:lang w:val="ru-RU"/>
              </w:rPr>
              <w:t>.</w:t>
            </w:r>
          </w:p>
          <w:p w14:paraId="72FD1365" w14:textId="77777777" w:rsidR="00B558D6" w:rsidRPr="00F460B9" w:rsidRDefault="00B558D6" w:rsidP="00B558D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>Реквизиты заполняются по правилу:</w:t>
            </w:r>
          </w:p>
          <w:p w14:paraId="71DDFD9A" w14:textId="77777777" w:rsidR="00B558D6" w:rsidRPr="00F460B9" w:rsidRDefault="00B558D6" w:rsidP="00B558D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 xml:space="preserve">Или наименование или (БИК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), но рекомендовано указать 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</w:p>
          <w:p w14:paraId="6C56FD25" w14:textId="77777777" w:rsidR="00B558D6" w:rsidRPr="00F460B9" w:rsidRDefault="00B558D6" w:rsidP="00B558D6">
            <w:pPr>
              <w:pStyle w:val="aff4"/>
              <w:numPr>
                <w:ilvl w:val="0"/>
                <w:numId w:val="15"/>
              </w:numPr>
            </w:pPr>
            <w:r w:rsidRPr="00F460B9">
              <w:t>SWIFT BIC в поле */ Cdtr /FinInstnId/BICFI</w:t>
            </w:r>
          </w:p>
          <w:p w14:paraId="603A6C8D" w14:textId="77777777" w:rsidR="00B558D6" w:rsidRPr="00F460B9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lastRenderedPageBreak/>
              <w:t xml:space="preserve">Наименование в поле */ </w:t>
            </w:r>
            <w:r w:rsidRPr="00F460B9">
              <w:t>Cdtr</w:t>
            </w:r>
            <w:r w:rsidRPr="00F460B9">
              <w:rPr>
                <w:lang w:val="ru-RU"/>
              </w:rPr>
              <w:t xml:space="preserve"> /</w:t>
            </w:r>
            <w:r w:rsidRPr="00F460B9">
              <w:t>FinInstnId</w:t>
            </w:r>
            <w:r w:rsidRPr="00F460B9">
              <w:rPr>
                <w:lang w:val="ru-RU"/>
              </w:rPr>
              <w:t>/</w:t>
            </w:r>
            <w:r w:rsidRPr="00F460B9">
              <w:t>Nm</w:t>
            </w:r>
          </w:p>
          <w:p w14:paraId="3C633DA8" w14:textId="77777777" w:rsidR="00B558D6" w:rsidRPr="00F460B9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t>Российский БИК, указывается в поле: (*/</w:t>
            </w:r>
            <w:r w:rsidRPr="00F460B9">
              <w:t>MmbId</w:t>
            </w:r>
            <w:r w:rsidRPr="00F460B9">
              <w:rPr>
                <w:lang w:val="ru-RU"/>
              </w:rPr>
              <w:t xml:space="preserve"> + */</w:t>
            </w:r>
            <w:r w:rsidRPr="00F460B9">
              <w:t>ClrSysId</w:t>
            </w:r>
            <w:r w:rsidRPr="00F460B9">
              <w:rPr>
                <w:lang w:val="ru-RU"/>
              </w:rPr>
              <w:t>/</w:t>
            </w:r>
            <w:r w:rsidRPr="00F460B9">
              <w:t>Cd</w:t>
            </w:r>
            <w:r w:rsidRPr="00F460B9">
              <w:rPr>
                <w:lang w:val="ru-RU"/>
              </w:rPr>
              <w:t>=</w:t>
            </w:r>
            <w:r w:rsidRPr="00F460B9">
              <w:t>RUCBC</w:t>
            </w:r>
            <w:r w:rsidRPr="00F460B9">
              <w:rPr>
                <w:lang w:val="ru-RU"/>
              </w:rPr>
              <w:t xml:space="preserve"> </w:t>
            </w:r>
          </w:p>
          <w:p w14:paraId="609F8943" w14:textId="18AB5EDE" w:rsidR="00B558D6" w:rsidRDefault="00B558D6" w:rsidP="00B558D6">
            <w:pPr>
              <w:pStyle w:val="aff4"/>
              <w:rPr>
                <w:lang w:val="ru-RU"/>
              </w:rPr>
            </w:pPr>
          </w:p>
          <w:p w14:paraId="0D3BFC7A" w14:textId="6C2E6691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в сообщении реквизитов банка-получателя, в этом блоке указываются реквизиты банка-исполнителя:</w:t>
            </w:r>
          </w:p>
          <w:p w14:paraId="119E4B10" w14:textId="77777777" w:rsidR="00B558D6" w:rsidRPr="00E55F7B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 xml:space="preserve">Указывается </w:t>
            </w:r>
            <w:r w:rsidRPr="00E55F7B">
              <w:t>SWIFT</w:t>
            </w:r>
            <w:r w:rsidRPr="00E55F7B">
              <w:rPr>
                <w:lang w:val="ru-RU"/>
              </w:rPr>
              <w:t xml:space="preserve"> </w:t>
            </w:r>
            <w:r w:rsidRPr="00E55F7B">
              <w:t>BIC</w:t>
            </w:r>
            <w:r w:rsidRPr="00E55F7B">
              <w:rPr>
                <w:lang w:val="ru-RU"/>
              </w:rPr>
              <w:t>-код (не обязательно)</w:t>
            </w:r>
          </w:p>
          <w:p w14:paraId="3B750446" w14:textId="3CCEC509" w:rsidR="00B558D6" w:rsidRPr="00EE552C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>Российский БИК (обязательно), указывается в поле: (*/</w:t>
            </w:r>
            <w:r w:rsidRPr="00E55F7B">
              <w:t>MmbId</w:t>
            </w:r>
            <w:r w:rsidRPr="00E55F7B">
              <w:rPr>
                <w:lang w:val="ru-RU"/>
              </w:rPr>
              <w:t xml:space="preserve"> + */</w:t>
            </w:r>
            <w:r w:rsidRPr="00E55F7B">
              <w:t>ClrSysId</w:t>
            </w:r>
            <w:r w:rsidRPr="00E55F7B">
              <w:rPr>
                <w:lang w:val="ru-RU"/>
              </w:rPr>
              <w:t>/</w:t>
            </w:r>
            <w:r w:rsidRPr="00E55F7B">
              <w:t>Cd</w:t>
            </w:r>
            <w:r w:rsidRPr="00E55F7B">
              <w:rPr>
                <w:lang w:val="ru-RU"/>
              </w:rPr>
              <w:t>=</w:t>
            </w:r>
            <w:r w:rsidRPr="00E55F7B">
              <w:t>RUCBC</w:t>
            </w:r>
          </w:p>
          <w:p w14:paraId="6369B678" w14:textId="77777777" w:rsidR="00EE552C" w:rsidRPr="00EE552C" w:rsidRDefault="00EE552C" w:rsidP="00EE552C">
            <w:pPr>
              <w:pStyle w:val="aff4"/>
              <w:ind w:left="720"/>
              <w:rPr>
                <w:lang w:val="ru-RU"/>
              </w:rPr>
            </w:pPr>
          </w:p>
          <w:p w14:paraId="6A1BEA6D" w14:textId="69A5773C" w:rsidR="00EE552C" w:rsidRPr="00EE552C" w:rsidRDefault="00EE552C" w:rsidP="00EE552C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>При импорте в НБК</w:t>
            </w:r>
            <w:r w:rsidRPr="00EE552C" w:rsidDel="008B33C2">
              <w:rPr>
                <w:lang w:val="ru-RU"/>
              </w:rPr>
              <w:t xml:space="preserve"> </w:t>
            </w:r>
            <w:r w:rsidRPr="00EE552C">
              <w:rPr>
                <w:lang w:val="ru-RU"/>
              </w:rPr>
              <w:t xml:space="preserve">(доплнительно к вышеуказаным) </w:t>
            </w:r>
          </w:p>
          <w:p w14:paraId="4BFD4704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E552C">
              <w:rPr>
                <w:lang w:val="ru-RU"/>
              </w:rPr>
              <w:t>Наименование, в поле: */</w:t>
            </w:r>
            <w:r w:rsidRPr="00EE552C">
              <w:t>Nm</w:t>
            </w:r>
            <w:r w:rsidRPr="00EE552C">
              <w:rPr>
                <w:lang w:val="ru-RU"/>
              </w:rPr>
              <w:t xml:space="preserve"> (обязательно)</w:t>
            </w:r>
          </w:p>
          <w:p w14:paraId="25D12ED3" w14:textId="3090BB7A" w:rsidR="00EE552C" w:rsidRPr="00E55F7B" w:rsidRDefault="00EE552C" w:rsidP="00EE552C">
            <w:pPr>
              <w:pStyle w:val="aff4"/>
              <w:ind w:left="720"/>
              <w:rPr>
                <w:lang w:val="ru-RU"/>
              </w:rPr>
            </w:pPr>
          </w:p>
        </w:tc>
      </w:tr>
      <w:tr w:rsidR="00B558D6" w:rsidRPr="00A208C4" w14:paraId="1C2E0BCA" w14:textId="77777777" w:rsidTr="00F770CF">
        <w:tc>
          <w:tcPr>
            <w:tcW w:w="1384" w:type="dxa"/>
          </w:tcPr>
          <w:p w14:paraId="7FD27F7E" w14:textId="3DE1BBB8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86.4</w:t>
            </w:r>
          </w:p>
          <w:p w14:paraId="09BD4A8D" w14:textId="2A14D98F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06B5B668" w14:textId="7CEB0F73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7669A8D9" w14:textId="28094556" w:rsidR="00B558D6" w:rsidRPr="00A208C4" w:rsidRDefault="00B558D6" w:rsidP="00B558D6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4E7F8086" w14:textId="77777777" w:rsidR="00B558D6" w:rsidRPr="00A208C4" w:rsidRDefault="00B558D6" w:rsidP="00B558D6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C726515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1B9C8649" w14:textId="5F6BD573" w:rsidR="00B558D6" w:rsidRPr="00A208C4" w:rsidRDefault="00B558D6" w:rsidP="00B558D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5ED86613" w14:textId="1D7534FE" w:rsidR="00B558D6" w:rsidRDefault="00B558D6" w:rsidP="00B558D6">
            <w:pPr>
              <w:pStyle w:val="aff4"/>
              <w:rPr>
                <w:lang w:val="ru-RU"/>
              </w:rPr>
            </w:pPr>
            <w:r w:rsidRPr="00B03647">
              <w:rPr>
                <w:lang w:val="ru-RU"/>
              </w:rPr>
              <w:t>Номер счета банка-получателя.</w:t>
            </w:r>
          </w:p>
          <w:p w14:paraId="7F6F39B5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0D285CD6" w14:textId="61CC8DF7" w:rsidR="00B558D6" w:rsidRDefault="00B558D6" w:rsidP="00B558D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 xml:space="preserve">Номер счета обязателен при указании наименования банка-получателя, при указании БИК и/или </w:t>
            </w:r>
            <w:r w:rsidRPr="00E55F7B">
              <w:t>SWIFTBIC</w:t>
            </w:r>
            <w:r w:rsidRPr="00E55F7B">
              <w:rPr>
                <w:lang w:val="ru-RU"/>
              </w:rPr>
              <w:t xml:space="preserve"> необязателен</w:t>
            </w:r>
            <w:r>
              <w:rPr>
                <w:lang w:val="ru-RU"/>
              </w:rPr>
              <w:t>.</w:t>
            </w:r>
          </w:p>
          <w:p w14:paraId="0E39709B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0FECFCBC" w14:textId="17ECB898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банка-получателя, в этом блоке </w:t>
            </w:r>
            <w:r w:rsidRPr="00E55F7B">
              <w:rPr>
                <w:lang w:val="ru-RU"/>
              </w:rPr>
              <w:t>обязателен для заполнения</w:t>
            </w:r>
            <w:r>
              <w:rPr>
                <w:lang w:val="ru-RU"/>
              </w:rPr>
              <w:t xml:space="preserve"> номер корреспондентского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3364CD36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2ED0D2A7" w14:textId="688ABC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>При указнии банковского номера счета необходимо указать */Othr/SchmeNm/Cd = BBAN.</w:t>
            </w:r>
          </w:p>
        </w:tc>
      </w:tr>
      <w:tr w:rsidR="00B558D6" w:rsidRPr="00A208C4" w14:paraId="464F6833" w14:textId="77777777" w:rsidTr="00F770CF">
        <w:tc>
          <w:tcPr>
            <w:tcW w:w="1384" w:type="dxa"/>
          </w:tcPr>
          <w:p w14:paraId="2691518E" w14:textId="59B604A5" w:rsidR="00B558D6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FF27E3E" w14:textId="66503360" w:rsidR="00B558D6" w:rsidRPr="00A208C4" w:rsidRDefault="00B558D6" w:rsidP="00B558D6">
            <w:pPr>
              <w:pStyle w:val="aff4"/>
            </w:pPr>
            <w:r w:rsidRPr="00A208C4">
              <w:t>InstrForNxtAgt</w:t>
            </w:r>
          </w:p>
        </w:tc>
        <w:tc>
          <w:tcPr>
            <w:tcW w:w="2336" w:type="dxa"/>
            <w:shd w:val="clear" w:color="auto" w:fill="auto"/>
          </w:tcPr>
          <w:p w14:paraId="04E1D935" w14:textId="2DCFE4D5" w:rsidR="00B558D6" w:rsidRPr="00A208C4" w:rsidRDefault="00B558D6" w:rsidP="00B558D6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67568112" w14:textId="1B8A9BFE" w:rsidR="00B558D6" w:rsidRPr="00A208C4" w:rsidRDefault="00B558D6" w:rsidP="00B558D6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7CA27FEE" w14:textId="2F8F263B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21BA7FCD" w14:textId="6E7D7E81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</w:t>
            </w:r>
            <w:r w:rsidRPr="005253D4">
              <w:rPr>
                <w:lang w:val="ru-RU"/>
              </w:rPr>
              <w:t>/InstrForNxtAgt</w:t>
            </w:r>
            <w:r w:rsidRPr="00A84E76">
              <w:rPr>
                <w:lang w:val="ru-RU"/>
              </w:rPr>
              <w:t>/InstrInf. Все подполя указываются после кодового слова #ZPP#, разделяются точками, после последнего подполя указывается символ # .</w:t>
            </w:r>
          </w:p>
          <w:p w14:paraId="0AC59133" w14:textId="77777777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Формат:</w:t>
            </w:r>
          </w:p>
          <w:p w14:paraId="58600E11" w14:textId="77777777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 xml:space="preserve">#ZPP#6n.6!n.6!n.3!x.4x# </w:t>
            </w:r>
            <w:r>
              <w:rPr>
                <w:lang w:val="ru-RU"/>
              </w:rPr>
              <w:t>, где:</w:t>
            </w:r>
          </w:p>
          <w:p w14:paraId="78089962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 xml:space="preserve">первое подполе &lt;6n&gt; </w:t>
            </w:r>
          </w:p>
          <w:p w14:paraId="7CF1446D" w14:textId="77777777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EDB0527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второе подполе &lt;6!n&gt;</w:t>
            </w:r>
            <w:r w:rsidRPr="00A84E7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4361973D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lastRenderedPageBreak/>
              <w:t>•</w:t>
            </w:r>
            <w:r w:rsidRPr="00A84E76">
              <w:rPr>
                <w:lang w:val="ru-RU"/>
              </w:rPr>
              <w:tab/>
              <w:t>третье подполе &lt;6!n&gt;</w:t>
            </w:r>
            <w:r w:rsidRPr="00A84E7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11F3D27C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четвертое подполе &lt;3!n&gt; - периодичность перевода денежных средств. Используется код: EDY – ежедневный перевод.</w:t>
            </w:r>
          </w:p>
          <w:p w14:paraId="0112B8FD" w14:textId="1AE837EB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пятое подполе</w:t>
            </w:r>
            <w:r>
              <w:rPr>
                <w:lang w:val="ru-RU"/>
              </w:rPr>
              <w:t xml:space="preserve"> </w:t>
            </w:r>
            <w:r w:rsidRPr="00A84E76">
              <w:rPr>
                <w:lang w:val="ru-RU"/>
              </w:rPr>
              <w:t>&lt;4x&gt;- время периодического перевода денежных средств в формате ЧЧММ или событие, после которого осуществляется перевод денежных средств с кодом EDTR – окончание расчетов на рынке.</w:t>
            </w:r>
          </w:p>
        </w:tc>
      </w:tr>
      <w:tr w:rsidR="00B558D6" w:rsidRPr="00A208C4" w14:paraId="4DE511D5" w14:textId="77777777" w:rsidTr="00F770CF">
        <w:tc>
          <w:tcPr>
            <w:tcW w:w="1384" w:type="dxa"/>
          </w:tcPr>
          <w:p w14:paraId="6394DA48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  <w:p w14:paraId="4030644E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  <w:p w14:paraId="5742283D" w14:textId="0001A76D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9A7DD94" w14:textId="45D6A9F0" w:rsidR="00B558D6" w:rsidRPr="00A208C4" w:rsidRDefault="00B558D6" w:rsidP="00B558D6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336" w:type="dxa"/>
            <w:shd w:val="clear" w:color="auto" w:fill="auto"/>
          </w:tcPr>
          <w:p w14:paraId="07EC3961" w14:textId="77777777" w:rsidR="00B558D6" w:rsidRPr="00A208C4" w:rsidRDefault="00B558D6" w:rsidP="00B558D6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0C620413" w14:textId="77777777" w:rsidR="00B558D6" w:rsidRPr="00A208C4" w:rsidRDefault="00B558D6" w:rsidP="00B558D6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27430B78" w14:textId="4E136057" w:rsidR="00B558D6" w:rsidRPr="00A208C4" w:rsidRDefault="00B558D6" w:rsidP="00B558D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3BA029DE" w14:textId="6BABBCDF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455E4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455E4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30 символов.</w:t>
            </w:r>
          </w:p>
          <w:p w14:paraId="1B526F1F" w14:textId="3679B86A" w:rsidR="00B558D6" w:rsidRPr="00DD678A" w:rsidRDefault="00B558D6" w:rsidP="00B558D6">
            <w:pPr>
              <w:pStyle w:val="aff4"/>
              <w:jc w:val="left"/>
              <w:rPr>
                <w:lang w:val="ru-RU"/>
              </w:rPr>
            </w:pPr>
          </w:p>
          <w:p w14:paraId="73324694" w14:textId="2B98FBD7" w:rsidR="00B558D6" w:rsidRDefault="00EE552C" w:rsidP="00B558D6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 xml:space="preserve">Обязательный реквизит. </w:t>
            </w:r>
            <w:r w:rsidR="00B558D6"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="00B558D6" w:rsidRPr="00A208C4">
              <w:t>Ustrd</w:t>
            </w:r>
            <w:r w:rsidR="00B558D6">
              <w:rPr>
                <w:lang w:val="ru-RU"/>
              </w:rPr>
              <w:t xml:space="preserve"> </w:t>
            </w:r>
            <w:r w:rsidR="00B558D6" w:rsidRPr="008A4F64">
              <w:rPr>
                <w:lang w:val="ru-RU"/>
              </w:rPr>
              <w:t>после кодового слова #</w:t>
            </w:r>
            <w:r w:rsidR="00B558D6" w:rsidRPr="00A208C4">
              <w:t>NZP</w:t>
            </w:r>
            <w:r w:rsidR="00B558D6" w:rsidRPr="008A4F64">
              <w:rPr>
                <w:lang w:val="ru-RU"/>
              </w:rPr>
              <w:t>#</w:t>
            </w:r>
            <w:r w:rsidR="00B558D6">
              <w:rPr>
                <w:lang w:val="ru-RU"/>
              </w:rPr>
              <w:t>.</w:t>
            </w:r>
          </w:p>
          <w:p w14:paraId="5D13710E" w14:textId="11FBDB08" w:rsidR="00B558D6" w:rsidRPr="0094134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случае, если длины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поля не достатоно для указания Назначения платежа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то</w:t>
            </w:r>
            <w:r w:rsidRPr="008A4F64">
              <w:rPr>
                <w:lang w:val="ru-RU"/>
              </w:rPr>
              <w:t xml:space="preserve"> остаток помещается во вторую строку</w:t>
            </w:r>
            <w:r>
              <w:rPr>
                <w:lang w:val="ru-RU"/>
              </w:rPr>
              <w:t xml:space="preserve">, так же после кодового слова </w:t>
            </w: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 xml:space="preserve">#. </w:t>
            </w:r>
            <w:r w:rsidRPr="006F151F">
              <w:rPr>
                <w:lang w:val="ru-RU"/>
              </w:rPr>
              <w:t xml:space="preserve">Возможно использование </w:t>
            </w:r>
            <w:r w:rsidRPr="006F151F">
              <w:rPr>
                <w:lang w:val="ru-RU"/>
              </w:rPr>
              <w:lastRenderedPageBreak/>
              <w:t>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6F151F">
              <w:rPr>
                <w:lang w:val="ru-RU"/>
              </w:rPr>
              <w:t xml:space="preserve">. </w:t>
            </w:r>
          </w:p>
        </w:tc>
      </w:tr>
      <w:tr w:rsidR="00B558D6" w:rsidRPr="00A208C4" w14:paraId="22C9E2DC" w14:textId="77777777" w:rsidTr="00F770CF">
        <w:tc>
          <w:tcPr>
            <w:tcW w:w="1384" w:type="dxa"/>
          </w:tcPr>
          <w:p w14:paraId="6453277F" w14:textId="0BCED4D6" w:rsidR="00B558D6" w:rsidRDefault="00B558D6" w:rsidP="00B558D6">
            <w:pPr>
              <w:pStyle w:val="aff4"/>
              <w:rPr>
                <w:lang w:val="ru-RU"/>
              </w:rPr>
            </w:pPr>
            <w:r>
              <w:lastRenderedPageBreak/>
              <w:t>78</w:t>
            </w:r>
          </w:p>
        </w:tc>
        <w:tc>
          <w:tcPr>
            <w:tcW w:w="1384" w:type="dxa"/>
            <w:shd w:val="clear" w:color="auto" w:fill="auto"/>
          </w:tcPr>
          <w:p w14:paraId="651F12F8" w14:textId="18C7C852" w:rsidR="00B558D6" w:rsidRPr="00E55F7B" w:rsidRDefault="00B558D6" w:rsidP="00B558D6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74279A25" w14:textId="435CBC91" w:rsidR="00B558D6" w:rsidRPr="00A208C4" w:rsidRDefault="00B558D6" w:rsidP="00B558D6">
            <w:pPr>
              <w:pStyle w:val="aff4"/>
            </w:pPr>
            <w:r w:rsidRPr="00CA00E6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2E51666B" w14:textId="57BAEB27" w:rsidR="00B558D6" w:rsidRPr="00A208C4" w:rsidRDefault="00B558D6" w:rsidP="00B558D6">
            <w:pPr>
              <w:pStyle w:val="aff4"/>
            </w:pPr>
            <w:r w:rsidRPr="00CA00E6">
              <w:t>Document/FICdtTrf/SplmtryData/Envlp/Xtnsn/RfrdDocInf/Nb</w:t>
            </w:r>
          </w:p>
        </w:tc>
        <w:tc>
          <w:tcPr>
            <w:tcW w:w="1167" w:type="dxa"/>
            <w:shd w:val="clear" w:color="auto" w:fill="auto"/>
          </w:tcPr>
          <w:p w14:paraId="03D2DCC8" w14:textId="38DC2743" w:rsidR="00B558D6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70DB04FC" w14:textId="77777777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Номер исходного документа.</w:t>
            </w:r>
          </w:p>
          <w:p w14:paraId="4B6CAA30" w14:textId="63B10DFE" w:rsidR="00B558D6" w:rsidRPr="00455E4C" w:rsidRDefault="00EE552C" w:rsidP="00B558D6">
            <w:pPr>
              <w:pStyle w:val="aff4"/>
              <w:jc w:val="left"/>
              <w:rPr>
                <w:lang w:val="ru-RU"/>
              </w:rPr>
            </w:pPr>
            <w:r w:rsidRPr="00EE552C">
              <w:rPr>
                <w:lang w:val="ru-RU"/>
              </w:rPr>
              <w:t>Обязательно указывается если заполнена Дата исходного документа.</w:t>
            </w:r>
          </w:p>
        </w:tc>
      </w:tr>
      <w:tr w:rsidR="00B558D6" w:rsidRPr="00A208C4" w14:paraId="2641E552" w14:textId="77777777" w:rsidTr="00F770CF">
        <w:tc>
          <w:tcPr>
            <w:tcW w:w="1384" w:type="dxa"/>
          </w:tcPr>
          <w:p w14:paraId="70F6535E" w14:textId="1D5B3AF9" w:rsidR="00B558D6" w:rsidRDefault="00B558D6" w:rsidP="00B558D6">
            <w:pPr>
              <w:pStyle w:val="aff4"/>
              <w:rPr>
                <w:lang w:val="ru-RU"/>
              </w:rPr>
            </w:pPr>
            <w:r>
              <w:t>79</w:t>
            </w:r>
          </w:p>
        </w:tc>
        <w:tc>
          <w:tcPr>
            <w:tcW w:w="1384" w:type="dxa"/>
            <w:shd w:val="clear" w:color="auto" w:fill="auto"/>
          </w:tcPr>
          <w:p w14:paraId="34E922C1" w14:textId="4FF22D03" w:rsidR="00B558D6" w:rsidRPr="00E55F7B" w:rsidRDefault="00B558D6" w:rsidP="00B558D6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6EE70546" w14:textId="18B59BAB" w:rsidR="00B558D6" w:rsidRPr="00A208C4" w:rsidRDefault="00B558D6" w:rsidP="00B558D6">
            <w:pPr>
              <w:pStyle w:val="aff4"/>
            </w:pPr>
            <w:r w:rsidRPr="00CA00E6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2FC2535B" w14:textId="0A219EDB" w:rsidR="00B558D6" w:rsidRPr="00A208C4" w:rsidRDefault="00B558D6" w:rsidP="00B558D6">
            <w:pPr>
              <w:pStyle w:val="aff4"/>
            </w:pPr>
            <w:r w:rsidRPr="00CA00E6">
              <w:t>Document/FICdtTrf/SplmtryData/Envlp/Xtnsn/RfrdDocInf/RltdDt</w:t>
            </w:r>
          </w:p>
        </w:tc>
        <w:tc>
          <w:tcPr>
            <w:tcW w:w="1167" w:type="dxa"/>
            <w:shd w:val="clear" w:color="auto" w:fill="auto"/>
          </w:tcPr>
          <w:p w14:paraId="4D048686" w14:textId="46D7DFB8" w:rsidR="00B558D6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62AE7D78" w14:textId="12FC0493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Дата исходного документа.</w:t>
            </w:r>
          </w:p>
          <w:p w14:paraId="694828CF" w14:textId="12C59EF6" w:rsidR="00EE552C" w:rsidRDefault="00EE552C" w:rsidP="00B558D6">
            <w:pPr>
              <w:pStyle w:val="aff4"/>
              <w:jc w:val="left"/>
              <w:rPr>
                <w:lang w:val="ru-RU"/>
              </w:rPr>
            </w:pPr>
            <w:r w:rsidRPr="00EE552C">
              <w:rPr>
                <w:lang w:val="ru-RU"/>
              </w:rPr>
              <w:t>Обязательно указывается если заполнен Номер исходного документа</w:t>
            </w:r>
          </w:p>
          <w:p w14:paraId="41A9B2EC" w14:textId="77777777" w:rsidR="00B558D6" w:rsidRPr="00455E4C" w:rsidRDefault="00B558D6" w:rsidP="00B558D6">
            <w:pPr>
              <w:pStyle w:val="aff4"/>
              <w:jc w:val="left"/>
              <w:rPr>
                <w:lang w:val="ru-RU"/>
              </w:rPr>
            </w:pPr>
          </w:p>
        </w:tc>
      </w:tr>
    </w:tbl>
    <w:p w14:paraId="316C22D9" w14:textId="6C5140DF" w:rsidR="000451A6" w:rsidRPr="00A208C4" w:rsidRDefault="000451A6" w:rsidP="00D54929">
      <w:pPr>
        <w:pStyle w:val="aff1"/>
      </w:pPr>
    </w:p>
    <w:p w14:paraId="21988968" w14:textId="79DC6B40" w:rsidR="00F96ED3" w:rsidRPr="00A208C4" w:rsidRDefault="00F96ED3" w:rsidP="00D54929">
      <w:pPr>
        <w:pStyle w:val="2"/>
      </w:pPr>
      <w:bookmarkStart w:id="131" w:name="_Ref25929606"/>
      <w:bookmarkStart w:id="132" w:name="_Ref25929613"/>
      <w:bookmarkStart w:id="133" w:name="_Toc146881182"/>
      <w:r w:rsidRPr="00A208C4">
        <w:t xml:space="preserve">Сообщение: </w:t>
      </w:r>
      <w:r w:rsidRPr="00A208C4">
        <w:rPr>
          <w:lang w:val="en-US"/>
        </w:rPr>
        <w:t>camt</w:t>
      </w:r>
      <w:r w:rsidRPr="00A208C4">
        <w:t>.029.001.07 Resolu</w:t>
      </w:r>
      <w:r w:rsidR="00EC788A">
        <w:t>tionOfInvestigationV07- Отчет о</w:t>
      </w:r>
      <w:r w:rsidRPr="00A208C4">
        <w:t xml:space="preserve"> расследовании</w:t>
      </w:r>
      <w:bookmarkEnd w:id="131"/>
      <w:bookmarkEnd w:id="132"/>
      <w:bookmarkEnd w:id="133"/>
      <w:r w:rsidRPr="00A208C4">
        <w:t xml:space="preserve"> </w:t>
      </w:r>
    </w:p>
    <w:p w14:paraId="77F494AD" w14:textId="6C9A15EB" w:rsidR="00F96ED3" w:rsidRPr="00A208C4" w:rsidRDefault="00F96ED3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.029.001.07</w:t>
      </w:r>
      <w:r w:rsidRPr="00A208C4">
        <w:t xml:space="preserve"> – </w:t>
      </w:r>
      <w:r w:rsidR="00EC788A">
        <w:rPr>
          <w:sz w:val="22"/>
          <w:szCs w:val="22"/>
        </w:rPr>
        <w:t xml:space="preserve">Отчет о </w:t>
      </w:r>
      <w:r w:rsidRPr="00A208C4">
        <w:rPr>
          <w:sz w:val="22"/>
          <w:szCs w:val="22"/>
        </w:rPr>
        <w:t>расследовани</w:t>
      </w:r>
      <w:r w:rsidR="00EC788A">
        <w:rPr>
          <w:sz w:val="22"/>
          <w:szCs w:val="22"/>
        </w:rPr>
        <w:t>и</w:t>
      </w:r>
      <w:r w:rsidRPr="00A208C4">
        <w:t xml:space="preserve">, версия 07,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 / Exceptions and Investigations».</w:t>
      </w:r>
    </w:p>
    <w:p w14:paraId="09BD84D9" w14:textId="4A2D023A" w:rsidR="00473F97" w:rsidRDefault="00473F97" w:rsidP="00473F97">
      <w:r>
        <w:lastRenderedPageBreak/>
        <w:t>Сообщении camt.029.001.07 исплользуетя для передачи документов:</w:t>
      </w:r>
    </w:p>
    <w:p w14:paraId="469E3E11" w14:textId="06D99BCD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sz w:val="24"/>
          <w:szCs w:val="24"/>
        </w:rPr>
        <w:t>Отчет о статусе запроса на аннулирование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CM291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7CF8A8A8" w14:textId="2F2B2C73" w:rsidR="00F96ED3" w:rsidRPr="00A208C4" w:rsidRDefault="00F96ED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.029.001.07 </w:t>
      </w:r>
      <w:r w:rsidRPr="00A208C4">
        <w:rPr>
          <w:sz w:val="22"/>
          <w:szCs w:val="22"/>
        </w:rPr>
        <w:t xml:space="preserve">ResolutionOfInvestigationV07 </w:t>
      </w:r>
      <w:r w:rsidRPr="00A208C4">
        <w:t xml:space="preserve">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_Ref487613918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17</w:t>
      </w:r>
      <w:r w:rsidRPr="00A208C4">
        <w:fldChar w:fldCharType="end"/>
      </w:r>
      <w:r w:rsidRPr="00A208C4">
        <w:t>.</w:t>
      </w:r>
    </w:p>
    <w:p w14:paraId="61D73C80" w14:textId="0C3081DB" w:rsidR="00F96ED3" w:rsidRPr="00A208C4" w:rsidRDefault="00F96ED3" w:rsidP="00D54929">
      <w:r w:rsidRPr="00A208C4">
        <w:t xml:space="preserve">Сообщение «Отчет о расследовании» формирует НРД и направляет владельцу счета, в ответ на ранее полученное сообщение </w:t>
      </w:r>
      <w:r w:rsidRPr="00A208C4">
        <w:rPr>
          <w:lang w:val="en-US"/>
        </w:rPr>
        <w:t>camt</w:t>
      </w:r>
      <w:r w:rsidRPr="00A208C4">
        <w:t xml:space="preserve">.055.001.06 Запрос на отмену платежа клиента или </w:t>
      </w:r>
      <w:r w:rsidRPr="00A208C4">
        <w:rPr>
          <w:lang w:val="en-US"/>
        </w:rPr>
        <w:t>camt</w:t>
      </w:r>
      <w:r w:rsidR="00EC788A">
        <w:t xml:space="preserve">.056.001.06 </w:t>
      </w:r>
      <w:r w:rsidRPr="00A208C4">
        <w:t xml:space="preserve">Запрос на отмену платежа на уровне банк-банк для </w:t>
      </w:r>
      <w:r w:rsidR="00BA603B" w:rsidRPr="00A208C4">
        <w:t>передачи</w:t>
      </w:r>
      <w:r w:rsidRPr="00A208C4">
        <w:t xml:space="preserve"> статус</w:t>
      </w:r>
      <w:r w:rsidR="00BA603B" w:rsidRPr="00A208C4">
        <w:t>а</w:t>
      </w:r>
      <w:r w:rsidRPr="00A208C4">
        <w:t xml:space="preserve"> обработки распоряжения</w:t>
      </w:r>
      <w:r w:rsidR="00BA603B" w:rsidRPr="00A208C4">
        <w:t xml:space="preserve"> на отмену</w:t>
      </w:r>
      <w:r w:rsidRPr="00A208C4">
        <w:t>.</w:t>
      </w:r>
    </w:p>
    <w:p w14:paraId="2AB5B546" w14:textId="5BCA6EE6" w:rsidR="00F96ED3" w:rsidRPr="00A208C4" w:rsidRDefault="00BA603B" w:rsidP="00D54929">
      <w:r w:rsidRPr="00A208C4">
        <w:t>С</w:t>
      </w:r>
      <w:r w:rsidR="00EC788A">
        <w:t>ообщение «Отчет о</w:t>
      </w:r>
      <w:r w:rsidR="00F96ED3" w:rsidRPr="00A208C4">
        <w:t xml:space="preserve"> расследовании» может быть отправлено только </w:t>
      </w:r>
      <w:r w:rsidRPr="00A208C4">
        <w:t>отправителю запроса на отмену/аннулирование</w:t>
      </w:r>
      <w:r w:rsidR="00F96ED3" w:rsidRPr="00A208C4">
        <w:t xml:space="preserve"> </w:t>
      </w:r>
      <w:r w:rsidRPr="00A208C4">
        <w:t>платежа.</w:t>
      </w:r>
    </w:p>
    <w:p w14:paraId="21ED9614" w14:textId="28352FCA" w:rsidR="00F96ED3" w:rsidRPr="00A208C4" w:rsidRDefault="00F96ED3" w:rsidP="00D54929">
      <w:r w:rsidRPr="00A208C4">
        <w:t xml:space="preserve">Структура и формат сообщения должны соответствовать XML схеме, указанной в атрибуте namespace элемента «Document». В текущей реализации это XML схема </w:t>
      </w:r>
      <w:r w:rsidRPr="00A208C4">
        <w:rPr>
          <w:lang w:val="en-US"/>
        </w:rPr>
        <w:t>camt</w:t>
      </w:r>
      <w:r w:rsidR="00BA603B" w:rsidRPr="00A208C4">
        <w:t>.029.001.07</w:t>
      </w:r>
      <w:r w:rsidRPr="00A208C4">
        <w:t>.xsd.</w:t>
      </w:r>
    </w:p>
    <w:p w14:paraId="32A34C17" w14:textId="184B9895" w:rsidR="00F96ED3" w:rsidRPr="009229D4" w:rsidRDefault="00F96ED3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A603B" w:rsidRPr="009229D4">
        <w:rPr>
          <w:b/>
        </w:rPr>
        <w:t>.029</w:t>
      </w:r>
      <w:r w:rsidRPr="009229D4">
        <w:rPr>
          <w:b/>
        </w:rPr>
        <w:t>.001.0</w:t>
      </w:r>
      <w:r w:rsidR="00BA603B" w:rsidRPr="009229D4">
        <w:rPr>
          <w:b/>
        </w:rPr>
        <w:t>7</w:t>
      </w:r>
      <w:r w:rsidRPr="009229D4">
        <w:t>"&gt;</w:t>
      </w:r>
    </w:p>
    <w:p w14:paraId="3DAAEB7E" w14:textId="1F4A0FE6" w:rsidR="00F96ED3" w:rsidRPr="00506ED1" w:rsidRDefault="00506ED1" w:rsidP="00FB5243">
      <w:pPr>
        <w:pStyle w:val="3"/>
        <w:numPr>
          <w:ilvl w:val="1"/>
          <w:numId w:val="5"/>
        </w:numPr>
      </w:pPr>
      <w:bookmarkStart w:id="134" w:name="_Toc146881183"/>
      <w:r w:rsidRPr="00473F97">
        <w:t>Отчет о статусе запроса на аннулирование платежа</w:t>
      </w:r>
      <w:r w:rsidRPr="00506ED1">
        <w:t xml:space="preserve"> </w:t>
      </w:r>
      <w:r w:rsidR="00F96ED3" w:rsidRPr="00506ED1">
        <w:t xml:space="preserve">- </w:t>
      </w:r>
      <w:r w:rsidR="00F96ED3" w:rsidRPr="00D54929">
        <w:rPr>
          <w:lang w:val="en-US"/>
        </w:rPr>
        <w:t>camt</w:t>
      </w:r>
      <w:r w:rsidR="00BA603B" w:rsidRPr="00506ED1">
        <w:t>.029.001.07</w:t>
      </w:r>
      <w:r w:rsidR="00EC788A" w:rsidRPr="00506ED1">
        <w:t xml:space="preserve"> </w:t>
      </w:r>
      <w:r w:rsidR="00BA603B" w:rsidRPr="00EC788A">
        <w:rPr>
          <w:lang w:val="en-US"/>
        </w:rPr>
        <w:t>ResolutionOfInvestigationV</w:t>
      </w:r>
      <w:r w:rsidR="00BA603B" w:rsidRPr="00506ED1">
        <w:t>07</w:t>
      </w:r>
      <w:bookmarkEnd w:id="134"/>
    </w:p>
    <w:p w14:paraId="61191225" w14:textId="2B9B8586" w:rsidR="00F96ED3" w:rsidRPr="00A208C4" w:rsidRDefault="00F96ED3" w:rsidP="00D54929">
      <w:pPr>
        <w:pStyle w:val="aff1"/>
      </w:pPr>
      <w:bookmarkStart w:id="135" w:name="_Ref487613918"/>
      <w:bookmarkStart w:id="136" w:name="_Ref487613853"/>
      <w:bookmarkStart w:id="137" w:name="_Ref487613905"/>
      <w:r w:rsidRPr="00A208C4">
        <w:t xml:space="preserve">Таблица </w:t>
      </w:r>
      <w:fldSimple w:instr=" SEQ Таблица \* ARABIC ">
        <w:r w:rsidR="00541322">
          <w:rPr>
            <w:noProof/>
          </w:rPr>
          <w:t>17</w:t>
        </w:r>
      </w:fldSimple>
      <w:bookmarkEnd w:id="135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.029.001.07 </w:t>
      </w:r>
      <w:bookmarkEnd w:id="136"/>
      <w:r w:rsidRPr="00A208C4">
        <w:rPr>
          <w:sz w:val="22"/>
          <w:szCs w:val="22"/>
        </w:rPr>
        <w:t>ResolutionOfInvestigationV07</w:t>
      </w:r>
      <w:bookmarkEnd w:id="137"/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BA603B" w:rsidRPr="00A208C4" w14:paraId="1D82244E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46F04FED" w14:textId="77777777" w:rsidR="00BA603B" w:rsidRPr="00A208C4" w:rsidRDefault="00BA603B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C370ED8" w14:textId="77777777" w:rsidR="00BA603B" w:rsidRPr="00A208C4" w:rsidRDefault="00BA603B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7411C7B" w14:textId="77777777" w:rsidR="00BA603B" w:rsidRPr="00A208C4" w:rsidRDefault="00BA603B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7EE745F" w14:textId="77777777" w:rsidR="00BA603B" w:rsidRPr="00A208C4" w:rsidRDefault="00BA603B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71F34A9C" w14:textId="77777777" w:rsidR="00BA603B" w:rsidRPr="00A208C4" w:rsidRDefault="00BA603B" w:rsidP="00D54929">
            <w:pPr>
              <w:pStyle w:val="aff2"/>
            </w:pPr>
            <w:r w:rsidRPr="00A208C4">
              <w:t>Примечание</w:t>
            </w:r>
          </w:p>
        </w:tc>
      </w:tr>
      <w:tr w:rsidR="00BA603B" w:rsidRPr="00A208C4" w14:paraId="225BF150" w14:textId="77777777" w:rsidTr="00AD7635">
        <w:tc>
          <w:tcPr>
            <w:tcW w:w="1242" w:type="dxa"/>
            <w:shd w:val="clear" w:color="auto" w:fill="auto"/>
          </w:tcPr>
          <w:p w14:paraId="24B791E4" w14:textId="04D82D40" w:rsidR="00BA603B" w:rsidRPr="00A208C4" w:rsidRDefault="00EC1A86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410" w:type="dxa"/>
            <w:shd w:val="clear" w:color="auto" w:fill="auto"/>
          </w:tcPr>
          <w:p w14:paraId="31648B3B" w14:textId="50336139" w:rsidR="00BA603B" w:rsidRPr="00A208C4" w:rsidRDefault="00EC1A86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793E2122" w14:textId="7027C237" w:rsidR="00BA603B" w:rsidRPr="00A208C4" w:rsidRDefault="00EC1A86" w:rsidP="00D54929">
            <w:pPr>
              <w:pStyle w:val="aff4"/>
            </w:pPr>
            <w:r w:rsidRPr="00A208C4">
              <w:t>Document/RsltnOfInvstgtn/Assgnmt/Id</w:t>
            </w:r>
          </w:p>
        </w:tc>
        <w:tc>
          <w:tcPr>
            <w:tcW w:w="1134" w:type="dxa"/>
          </w:tcPr>
          <w:p w14:paraId="5F8A1939" w14:textId="2F3D5B9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AB7D4AE" w14:textId="716135D4" w:rsidR="001173AA" w:rsidRPr="00A208C4" w:rsidRDefault="001173AA" w:rsidP="00D54929">
            <w:pPr>
              <w:pStyle w:val="a3"/>
            </w:pPr>
            <w:r w:rsidRPr="00A208C4">
              <w:t>Поле содержит уникальный идентификационный номер сообщения, присваиваемый отправителем.</w:t>
            </w:r>
          </w:p>
          <w:p w14:paraId="41959402" w14:textId="55EA69F6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со значение поля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в заголовке </w:t>
            </w:r>
            <w:r w:rsidRPr="00A208C4">
              <w:t>AppHdr</w:t>
            </w:r>
          </w:p>
        </w:tc>
      </w:tr>
      <w:tr w:rsidR="00BA603B" w:rsidRPr="0098483D" w14:paraId="64034E4E" w14:textId="77777777" w:rsidTr="00AD7635">
        <w:tc>
          <w:tcPr>
            <w:tcW w:w="1242" w:type="dxa"/>
            <w:shd w:val="clear" w:color="auto" w:fill="auto"/>
          </w:tcPr>
          <w:p w14:paraId="3C4542B5" w14:textId="663660CA" w:rsidR="00BA603B" w:rsidRPr="00A208C4" w:rsidRDefault="001173AA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410" w:type="dxa"/>
            <w:shd w:val="clear" w:color="auto" w:fill="auto"/>
          </w:tcPr>
          <w:p w14:paraId="481CFFE2" w14:textId="02391016" w:rsidR="00BA603B" w:rsidRPr="00A208C4" w:rsidRDefault="001173AA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1B914AAF" w14:textId="4ADBAC95" w:rsidR="00BA603B" w:rsidRPr="00A208C4" w:rsidRDefault="001173AA" w:rsidP="00D54929">
            <w:pPr>
              <w:pStyle w:val="aff4"/>
            </w:pPr>
            <w:r w:rsidRPr="00A208C4">
              <w:t>Document/RsltnOfInvstgtn/Assgnmt/Assgnr/Pty/Id/OrgId/Othr/Id</w:t>
            </w:r>
          </w:p>
        </w:tc>
        <w:tc>
          <w:tcPr>
            <w:tcW w:w="1134" w:type="dxa"/>
          </w:tcPr>
          <w:p w14:paraId="2FEADD4A" w14:textId="7A17647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80F95B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Отправитель сообщения. </w:t>
            </w:r>
          </w:p>
          <w:p w14:paraId="413D1C9D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3A21073F" w14:textId="59CD7D3C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201FBF2D" w14:textId="3B4A564A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1FE414D3" w14:textId="46D4BD78" w:rsidR="00047297" w:rsidRPr="00A208C4" w:rsidRDefault="00047297" w:rsidP="00D54929">
            <w:pPr>
              <w:pStyle w:val="aff4"/>
            </w:pPr>
          </w:p>
          <w:p w14:paraId="60381ED2" w14:textId="0BFFA604" w:rsidR="00BA603B" w:rsidRPr="00A208C4" w:rsidRDefault="00BA603B" w:rsidP="00D54929">
            <w:pPr>
              <w:pStyle w:val="aff4"/>
            </w:pPr>
          </w:p>
        </w:tc>
      </w:tr>
      <w:tr w:rsidR="00BA603B" w:rsidRPr="0098483D" w14:paraId="562DD164" w14:textId="77777777" w:rsidTr="00AD7635">
        <w:tc>
          <w:tcPr>
            <w:tcW w:w="1242" w:type="dxa"/>
            <w:shd w:val="clear" w:color="auto" w:fill="auto"/>
          </w:tcPr>
          <w:p w14:paraId="6DDFF561" w14:textId="0CD20A50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lastRenderedPageBreak/>
              <w:t>Assgne</w:t>
            </w:r>
          </w:p>
        </w:tc>
        <w:tc>
          <w:tcPr>
            <w:tcW w:w="2410" w:type="dxa"/>
            <w:shd w:val="clear" w:color="auto" w:fill="auto"/>
          </w:tcPr>
          <w:p w14:paraId="43D56B6C" w14:textId="25A9DC22" w:rsidR="00BA603B" w:rsidRPr="00A208C4" w:rsidRDefault="001173AA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D86D856" w14:textId="3FB2A0F3" w:rsidR="00BA603B" w:rsidRPr="00A208C4" w:rsidRDefault="001173AA" w:rsidP="00D54929">
            <w:pPr>
              <w:pStyle w:val="aff4"/>
            </w:pPr>
            <w:r w:rsidRPr="00A208C4">
              <w:t>Document/RsltnOfInvstgtn/Assgnmt/Assgne/Pty/Id/OrgId/Othr/Id</w:t>
            </w:r>
          </w:p>
        </w:tc>
        <w:tc>
          <w:tcPr>
            <w:tcW w:w="1134" w:type="dxa"/>
          </w:tcPr>
          <w:p w14:paraId="69264DBB" w14:textId="7B0587B8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49C9B86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Получатель сообщения.</w:t>
            </w:r>
          </w:p>
          <w:p w14:paraId="2593483C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23FDCB12" w14:textId="2069DC93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5A643C9E" w14:textId="183FC48D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7D80EDC0" w14:textId="44B59186" w:rsidR="00BA603B" w:rsidRPr="00A208C4" w:rsidRDefault="00BA603B" w:rsidP="00D54929">
            <w:pPr>
              <w:pStyle w:val="aff4"/>
            </w:pPr>
          </w:p>
        </w:tc>
      </w:tr>
      <w:tr w:rsidR="00BA603B" w:rsidRPr="00A208C4" w14:paraId="1DFEAA6B" w14:textId="77777777" w:rsidTr="00AD7635">
        <w:tc>
          <w:tcPr>
            <w:tcW w:w="1242" w:type="dxa"/>
            <w:shd w:val="clear" w:color="auto" w:fill="auto"/>
          </w:tcPr>
          <w:p w14:paraId="36C6BFB9" w14:textId="07070EFE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01B5E03F" w14:textId="2D18B01C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396881AA" w14:textId="59A2C1E1" w:rsidR="00BA603B" w:rsidRPr="00A208C4" w:rsidRDefault="001173AA" w:rsidP="00D54929">
            <w:pPr>
              <w:pStyle w:val="aff4"/>
            </w:pPr>
            <w:r w:rsidRPr="00A208C4">
              <w:t>Document/RsltnOfInvstgtn/Assgnmt/CreDtTm</w:t>
            </w:r>
          </w:p>
        </w:tc>
        <w:tc>
          <w:tcPr>
            <w:tcW w:w="1134" w:type="dxa"/>
          </w:tcPr>
          <w:p w14:paraId="79433A1D" w14:textId="7E99507A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31955D6" w14:textId="39A6C84C" w:rsidR="00BA603B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603B" w:rsidRPr="00A208C4" w14:paraId="648CEBB1" w14:textId="77777777" w:rsidTr="00AD7635">
        <w:tc>
          <w:tcPr>
            <w:tcW w:w="1242" w:type="dxa"/>
            <w:shd w:val="clear" w:color="auto" w:fill="auto"/>
          </w:tcPr>
          <w:p w14:paraId="4DDC7CC6" w14:textId="7F38D099" w:rsidR="00BA603B" w:rsidRPr="00A208C4" w:rsidRDefault="001173AA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410" w:type="dxa"/>
            <w:shd w:val="clear" w:color="auto" w:fill="auto"/>
          </w:tcPr>
          <w:p w14:paraId="1EAB90B9" w14:textId="4E1381AC" w:rsidR="00BA603B" w:rsidRPr="00A208C4" w:rsidRDefault="001173AA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6DBC60D" w14:textId="0F8B3BBC" w:rsidR="00BA603B" w:rsidRPr="00A208C4" w:rsidRDefault="001173AA" w:rsidP="00D54929">
            <w:pPr>
              <w:pStyle w:val="aff4"/>
            </w:pPr>
            <w:r w:rsidRPr="00A208C4">
              <w:t>Document/RsltnOfInvstgtn/Sts/Conf</w:t>
            </w:r>
          </w:p>
        </w:tc>
        <w:tc>
          <w:tcPr>
            <w:tcW w:w="1134" w:type="dxa"/>
          </w:tcPr>
          <w:p w14:paraId="2849A715" w14:textId="4853CA17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2381A9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Статус обработки запроса на отмену.</w:t>
            </w:r>
          </w:p>
          <w:p w14:paraId="4B09805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470CD162" w14:textId="602FDFD0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CNCL</w:t>
            </w:r>
            <w:r w:rsidRPr="008A4F64">
              <w:rPr>
                <w:lang w:val="ru-RU"/>
              </w:rPr>
              <w:t xml:space="preserve"> – Отменено по запросу</w:t>
            </w:r>
          </w:p>
          <w:p w14:paraId="189645CC" w14:textId="578AF01B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PDCR</w:t>
            </w:r>
            <w:r w:rsidRPr="008A4F64">
              <w:rPr>
                <w:lang w:val="ru-RU"/>
              </w:rPr>
              <w:t xml:space="preserve"> – Запрос на отмену в ожидании</w:t>
            </w:r>
          </w:p>
          <w:p w14:paraId="328022C6" w14:textId="1AF90883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RJ</w:t>
            </w:r>
            <w:r w:rsidRPr="008A4F64">
              <w:rPr>
                <w:lang w:val="ru-RU"/>
              </w:rPr>
              <w:t xml:space="preserve"> </w:t>
            </w:r>
            <w:r w:rsidRPr="00A208C4">
              <w:t>CR</w:t>
            </w:r>
            <w:r w:rsidRPr="008A4F64">
              <w:rPr>
                <w:lang w:val="ru-RU"/>
              </w:rPr>
              <w:t xml:space="preserve"> – Запрос на отмену отклонен</w:t>
            </w:r>
          </w:p>
          <w:p w14:paraId="265E3F9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</w:p>
          <w:p w14:paraId="6860CC5D" w14:textId="78C2C863" w:rsidR="00BA603B" w:rsidRPr="008A4F64" w:rsidRDefault="00BA603B" w:rsidP="00D54929">
            <w:pPr>
              <w:pStyle w:val="aff4"/>
              <w:rPr>
                <w:lang w:val="ru-RU"/>
              </w:rPr>
            </w:pPr>
          </w:p>
        </w:tc>
      </w:tr>
      <w:tr w:rsidR="00BA603B" w:rsidRPr="0098483D" w14:paraId="44511A4D" w14:textId="77777777" w:rsidTr="00AD7635">
        <w:tc>
          <w:tcPr>
            <w:tcW w:w="1242" w:type="dxa"/>
            <w:shd w:val="clear" w:color="auto" w:fill="auto"/>
          </w:tcPr>
          <w:p w14:paraId="0D3AD253" w14:textId="468CCDD0" w:rsidR="00BA603B" w:rsidRPr="00A208C4" w:rsidRDefault="001173AA" w:rsidP="00D54929">
            <w:pPr>
              <w:pStyle w:val="aff4"/>
            </w:pPr>
            <w:r w:rsidRPr="00A208C4">
              <w:t>OrgnlPmtInfCxlId</w:t>
            </w:r>
          </w:p>
        </w:tc>
        <w:tc>
          <w:tcPr>
            <w:tcW w:w="2410" w:type="dxa"/>
            <w:shd w:val="clear" w:color="auto" w:fill="auto"/>
          </w:tcPr>
          <w:p w14:paraId="24A378A5" w14:textId="3BD09FC9" w:rsidR="00BA603B" w:rsidRPr="00A208C4" w:rsidRDefault="001173AA" w:rsidP="00D54929">
            <w:pPr>
              <w:pStyle w:val="aff4"/>
            </w:pPr>
            <w:r w:rsidRPr="00A208C4">
              <w:rPr>
                <w:lang w:val="ru-RU"/>
              </w:rPr>
              <w:t>Идентификация</w:t>
            </w:r>
            <w:r w:rsidRPr="00A208C4">
              <w:t xml:space="preserve"> </w:t>
            </w:r>
            <w:r w:rsidRPr="00A208C4">
              <w:rPr>
                <w:lang w:val="ru-RU"/>
              </w:rPr>
              <w:t>Отмены</w:t>
            </w:r>
            <w:r w:rsidRPr="00A208C4">
              <w:t xml:space="preserve"> </w:t>
            </w:r>
            <w:r w:rsidRPr="00A208C4">
              <w:rPr>
                <w:lang w:val="ru-RU"/>
              </w:rPr>
              <w:t>Исходного</w:t>
            </w:r>
            <w:r w:rsidRPr="00A208C4">
              <w:t xml:space="preserve"> </w:t>
            </w:r>
            <w:r w:rsidRPr="00A208C4">
              <w:rPr>
                <w:lang w:val="ru-RU"/>
              </w:rPr>
              <w:t>Платежа</w:t>
            </w:r>
            <w:r w:rsidRPr="00A208C4">
              <w:t xml:space="preserve"> / OriginalPaymentInformationCancellationIdentification</w:t>
            </w:r>
          </w:p>
        </w:tc>
        <w:tc>
          <w:tcPr>
            <w:tcW w:w="2552" w:type="dxa"/>
            <w:shd w:val="clear" w:color="auto" w:fill="auto"/>
          </w:tcPr>
          <w:p w14:paraId="2E581827" w14:textId="05F765E8" w:rsidR="00BA603B" w:rsidRPr="00A208C4" w:rsidRDefault="001173AA" w:rsidP="00D54929">
            <w:pPr>
              <w:pStyle w:val="aff4"/>
            </w:pPr>
            <w:r w:rsidRPr="00A208C4">
              <w:t>Document/RsltnOfInvstgtn/CxlDtls/OrgnlPmtInfAndSts/OrgnlPmtInfCxlId</w:t>
            </w:r>
          </w:p>
        </w:tc>
        <w:tc>
          <w:tcPr>
            <w:tcW w:w="1134" w:type="dxa"/>
          </w:tcPr>
          <w:p w14:paraId="04A34B37" w14:textId="3DF76FFE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280371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на отмену.</w:t>
            </w:r>
          </w:p>
          <w:p w14:paraId="16F81868" w14:textId="03BB927C" w:rsidR="00957241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Совпадает со значением поля:</w:t>
            </w:r>
          </w:p>
          <w:p w14:paraId="35D84162" w14:textId="45340A6E" w:rsidR="00BA603B" w:rsidRPr="00A208C4" w:rsidRDefault="00957241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</w:tr>
      <w:tr w:rsidR="001173AA" w:rsidRPr="00A208C4" w14:paraId="3B500C04" w14:textId="77777777" w:rsidTr="00AD7635">
        <w:tc>
          <w:tcPr>
            <w:tcW w:w="1242" w:type="dxa"/>
            <w:shd w:val="clear" w:color="auto" w:fill="auto"/>
          </w:tcPr>
          <w:p w14:paraId="24209BAB" w14:textId="46CD188F" w:rsidR="001173AA" w:rsidRPr="00A208C4" w:rsidRDefault="001173AA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1200C2F8" w14:textId="408A4055" w:rsidR="001173AA" w:rsidRPr="00A208C4" w:rsidRDefault="001173AA" w:rsidP="00D54929">
            <w:pPr>
              <w:pStyle w:val="aff4"/>
            </w:pPr>
            <w:r w:rsidRPr="00A208C4">
              <w:t>ИдентификаторПервоначальныеРеквизитыГруппыРаспоряжен</w:t>
            </w:r>
            <w:r w:rsidRPr="00A208C4">
              <w:lastRenderedPageBreak/>
              <w:t>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42446163" w14:textId="1D4A7A6A" w:rsidR="001173AA" w:rsidRPr="00A208C4" w:rsidRDefault="001173AA" w:rsidP="00D54929">
            <w:pPr>
              <w:pStyle w:val="aff4"/>
            </w:pPr>
            <w:r w:rsidRPr="00A208C4">
              <w:lastRenderedPageBreak/>
              <w:t>Document/RsltnOfInvstgtn/CxlDtls/OrgnlPmtInfAndSts/OrgnlPmtInfId</w:t>
            </w:r>
          </w:p>
        </w:tc>
        <w:tc>
          <w:tcPr>
            <w:tcW w:w="1134" w:type="dxa"/>
          </w:tcPr>
          <w:p w14:paraId="5458DCC5" w14:textId="4D4701C2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272F77" w14:textId="61A80FC6" w:rsidR="00957241" w:rsidRPr="00A208C4" w:rsidRDefault="007C00C0" w:rsidP="00D54929">
            <w:pPr>
              <w:pStyle w:val="aff4"/>
            </w:pPr>
            <w:r w:rsidRPr="00A208C4">
              <w:t>Констатнта: NOTPROVIDED</w:t>
            </w:r>
          </w:p>
          <w:p w14:paraId="701A482E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085A6F1A" w14:textId="77777777" w:rsidTr="00AD7635">
        <w:tc>
          <w:tcPr>
            <w:tcW w:w="1242" w:type="dxa"/>
            <w:shd w:val="clear" w:color="auto" w:fill="auto"/>
          </w:tcPr>
          <w:p w14:paraId="2E9DA4D4" w14:textId="31F06828" w:rsidR="001173AA" w:rsidRPr="00A208C4" w:rsidRDefault="001173AA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70C9333A" w14:textId="0E0AA4FE" w:rsidR="001173AA" w:rsidRPr="00A208C4" w:rsidRDefault="001173AA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1BF2C95" w14:textId="310C6946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  <w:tc>
          <w:tcPr>
            <w:tcW w:w="1134" w:type="dxa"/>
          </w:tcPr>
          <w:p w14:paraId="4E1E3B5A" w14:textId="16B85200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AA3A19E" w14:textId="77777777" w:rsidR="00957241" w:rsidRPr="00A208C4" w:rsidRDefault="00957241" w:rsidP="00D54929">
            <w:pPr>
              <w:pStyle w:val="aff4"/>
            </w:pPr>
            <w:r w:rsidRPr="00A208C4">
              <w:t>Референс распоряжения на отмену.</w:t>
            </w:r>
          </w:p>
          <w:p w14:paraId="78D7C2D5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190CDF4E" w14:textId="77777777" w:rsidTr="00AD7635">
        <w:tc>
          <w:tcPr>
            <w:tcW w:w="1242" w:type="dxa"/>
            <w:shd w:val="clear" w:color="auto" w:fill="auto"/>
          </w:tcPr>
          <w:p w14:paraId="667D5F74" w14:textId="4259E004" w:rsidR="001173AA" w:rsidRPr="00A208C4" w:rsidRDefault="001173AA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2C3E245" w14:textId="12ABB349" w:rsidR="001173AA" w:rsidRPr="00A208C4" w:rsidRDefault="001173AA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5FCC57F1" w14:textId="624E892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Document/RsltnOfInvstgtn/CxlDtls/OrgnlPmtInfAndSts/OrgnlGrpInf/OrgnlMsgNmId</w:t>
            </w:r>
          </w:p>
        </w:tc>
        <w:tc>
          <w:tcPr>
            <w:tcW w:w="1134" w:type="dxa"/>
          </w:tcPr>
          <w:p w14:paraId="3D56A187" w14:textId="382E7948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D387326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сообщения исходного распоряжения на отмену.</w:t>
            </w:r>
          </w:p>
          <w:p w14:paraId="3F7F7DE0" w14:textId="511A1927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camt</w:t>
            </w:r>
            <w:r w:rsidRPr="008A4F64">
              <w:rPr>
                <w:lang w:val="ru-RU"/>
              </w:rPr>
              <w:t>.055.001.06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или </w:t>
            </w:r>
            <w:r w:rsidRPr="00A208C4">
              <w:t>camt</w:t>
            </w:r>
            <w:r w:rsidRPr="008A4F64">
              <w:rPr>
                <w:lang w:val="ru-RU"/>
              </w:rPr>
              <w:t>.056.001.06</w:t>
            </w:r>
            <w:r w:rsidR="00A74305">
              <w:rPr>
                <w:lang w:val="ru-RU"/>
              </w:rPr>
              <w:t xml:space="preserve"> </w:t>
            </w:r>
          </w:p>
        </w:tc>
      </w:tr>
      <w:tr w:rsidR="001173AA" w:rsidRPr="00A208C4" w14:paraId="419290EB" w14:textId="77777777" w:rsidTr="00AD7635">
        <w:tc>
          <w:tcPr>
            <w:tcW w:w="1242" w:type="dxa"/>
            <w:shd w:val="clear" w:color="auto" w:fill="auto"/>
          </w:tcPr>
          <w:p w14:paraId="07FE7D19" w14:textId="69A637F8" w:rsidR="001173AA" w:rsidRPr="00A208C4" w:rsidRDefault="001173AA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4911D1E4" w14:textId="50D50380" w:rsidR="001173AA" w:rsidRPr="00A208C4" w:rsidRDefault="001173AA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BADFF4E" w14:textId="6AECF25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Document/RsltnOfInvstgtn/CxlDtls/OrgnlPmtInfAndSts/OrgnlGrpInf/OrgnlCreDtTm</w:t>
            </w:r>
          </w:p>
        </w:tc>
        <w:tc>
          <w:tcPr>
            <w:tcW w:w="1134" w:type="dxa"/>
          </w:tcPr>
          <w:p w14:paraId="6D282741" w14:textId="69EF8A3B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876D33D" w14:textId="1CF596DD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распоряжения на отмену.</w:t>
            </w:r>
          </w:p>
        </w:tc>
      </w:tr>
      <w:tr w:rsidR="001173AA" w:rsidRPr="00A208C4" w14:paraId="273BA2C7" w14:textId="77777777" w:rsidTr="00AD7635">
        <w:tc>
          <w:tcPr>
            <w:tcW w:w="1242" w:type="dxa"/>
            <w:shd w:val="clear" w:color="auto" w:fill="auto"/>
          </w:tcPr>
          <w:p w14:paraId="423BF79B" w14:textId="1594B794" w:rsidR="001173AA" w:rsidRPr="00A208C4" w:rsidRDefault="008B4840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1196D645" w14:textId="2A18A1F3" w:rsidR="001173AA" w:rsidRPr="00A208C4" w:rsidRDefault="008B4840" w:rsidP="00D54929">
            <w:pPr>
              <w:pStyle w:val="aff4"/>
            </w:pPr>
            <w:r w:rsidRPr="00A208C4">
              <w:t>Причина / Reason</w:t>
            </w:r>
          </w:p>
        </w:tc>
        <w:tc>
          <w:tcPr>
            <w:tcW w:w="2552" w:type="dxa"/>
            <w:shd w:val="clear" w:color="auto" w:fill="auto"/>
          </w:tcPr>
          <w:p w14:paraId="62A6CA30" w14:textId="35B25683" w:rsidR="001173AA" w:rsidRPr="00A208C4" w:rsidRDefault="007C00C0" w:rsidP="00D54929">
            <w:pPr>
              <w:pStyle w:val="aff4"/>
            </w:pPr>
            <w:r w:rsidRPr="00A208C4">
              <w:t>Document/RsltnOfInvstgtn/CxlDtls/OrgnlPmtInfAndSts/CxlStsRsnInf/Rsn/Prtry</w:t>
            </w:r>
          </w:p>
        </w:tc>
        <w:tc>
          <w:tcPr>
            <w:tcW w:w="1134" w:type="dxa"/>
          </w:tcPr>
          <w:p w14:paraId="33A78B53" w14:textId="5FE690D9" w:rsidR="001173AA" w:rsidRPr="00A208C4" w:rsidRDefault="0048441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D98BA9B" w14:textId="2237D1AF" w:rsidR="001173AA" w:rsidRPr="00A208C4" w:rsidRDefault="0096267D" w:rsidP="00D54929">
            <w:pPr>
              <w:pStyle w:val="aff4"/>
            </w:pPr>
            <w:r w:rsidRPr="0096267D">
              <w:rPr>
                <w:lang w:val="ru-RU"/>
              </w:rPr>
              <w:t>Код результата обработки</w:t>
            </w:r>
          </w:p>
        </w:tc>
      </w:tr>
      <w:tr w:rsidR="00DA4170" w:rsidRPr="00A208C4" w14:paraId="6CEC08AD" w14:textId="77777777" w:rsidTr="00AD7635">
        <w:tc>
          <w:tcPr>
            <w:tcW w:w="1242" w:type="dxa"/>
            <w:shd w:val="clear" w:color="auto" w:fill="auto"/>
          </w:tcPr>
          <w:p w14:paraId="7240BF8B" w14:textId="37A8924A" w:rsidR="00DA4170" w:rsidRPr="00A208C4" w:rsidRDefault="00DA4170" w:rsidP="00D54929">
            <w:pPr>
              <w:pStyle w:val="aff4"/>
            </w:pPr>
            <w:r w:rsidRPr="00A208C4"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39013CB9" w14:textId="3E19397C" w:rsidR="00DA4170" w:rsidRPr="00A208C4" w:rsidRDefault="00DA417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7F834DF5" w14:textId="0FF90C55" w:rsidR="00DA4170" w:rsidRPr="00A208C4" w:rsidRDefault="001F2BCE" w:rsidP="00D54929">
            <w:pPr>
              <w:pStyle w:val="aff4"/>
            </w:pPr>
            <w:r w:rsidRPr="00405461">
              <w:t>Document/RsltnOfInvstgtn/CxlDtls/OrgnlPmtInfAndSts/TxInfAndSts/CxlStsRsnInf/AddtlInf</w:t>
            </w:r>
          </w:p>
        </w:tc>
        <w:tc>
          <w:tcPr>
            <w:tcW w:w="1134" w:type="dxa"/>
          </w:tcPr>
          <w:p w14:paraId="6B52BE84" w14:textId="5900F600" w:rsidR="00DA4170" w:rsidRPr="00A208C4" w:rsidRDefault="00DA417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6BBCF9A" w14:textId="77777777" w:rsidR="0096267D" w:rsidRPr="0096267D" w:rsidRDefault="0096267D" w:rsidP="0096267D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В тег после подстроки #</w:t>
            </w:r>
            <w:r w:rsidRPr="0096267D">
              <w:t>ADI</w:t>
            </w:r>
            <w:r w:rsidRPr="0096267D">
              <w:rPr>
                <w:lang w:val="ru-RU"/>
              </w:rPr>
              <w:t># может выгружаться идентификатор документа в расчетной системе НРД.</w:t>
            </w:r>
          </w:p>
          <w:p w14:paraId="6063BA39" w14:textId="591144EE" w:rsidR="00DA4170" w:rsidRPr="0096267D" w:rsidRDefault="00DA4170" w:rsidP="0096267D">
            <w:pPr>
              <w:pStyle w:val="aff4"/>
              <w:rPr>
                <w:lang w:val="ru-RU"/>
              </w:rPr>
            </w:pPr>
          </w:p>
        </w:tc>
      </w:tr>
      <w:tr w:rsidR="007C00C0" w:rsidRPr="00A208C4" w14:paraId="104F486B" w14:textId="77777777" w:rsidTr="00AD7635">
        <w:tc>
          <w:tcPr>
            <w:tcW w:w="1242" w:type="dxa"/>
            <w:shd w:val="clear" w:color="auto" w:fill="auto"/>
          </w:tcPr>
          <w:p w14:paraId="10AAC9A0" w14:textId="65CCDF1B" w:rsidR="007C00C0" w:rsidRPr="00A208C4" w:rsidRDefault="007C00C0" w:rsidP="00D54929">
            <w:pPr>
              <w:pStyle w:val="aff4"/>
            </w:pPr>
            <w:r w:rsidRPr="00A208C4">
              <w:lastRenderedPageBreak/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0305C15E" w14:textId="0664A148" w:rsidR="007C00C0" w:rsidRPr="00A208C4" w:rsidRDefault="007C00C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0ED7D625" w14:textId="36C9890D" w:rsidR="007C00C0" w:rsidRPr="00A208C4" w:rsidRDefault="001F2BCE" w:rsidP="00D54929">
            <w:pPr>
              <w:pStyle w:val="aff4"/>
            </w:pPr>
            <w:r w:rsidRPr="00405461">
              <w:t>Document/RsltnOfInvstgtn/CxlDtls/OrgnlPmtInfAndSts/CxlStsRsnInf/AddtlInf</w:t>
            </w:r>
          </w:p>
        </w:tc>
        <w:tc>
          <w:tcPr>
            <w:tcW w:w="1134" w:type="dxa"/>
          </w:tcPr>
          <w:p w14:paraId="093EF641" w14:textId="5C887CA1" w:rsidR="007C00C0" w:rsidRPr="00A208C4" w:rsidRDefault="007C00C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F79D78E" w14:textId="7E1EA77D" w:rsidR="00D21DBB" w:rsidRPr="008A4F64" w:rsidRDefault="0096267D" w:rsidP="006D0FF2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Расшифровка кода обработки. В отдельном повторении тега в случае успешного отзыва платежного документа указывается статус Дополнительная информация, связанная с обработкой распоряжения об отмене.</w:t>
            </w:r>
          </w:p>
        </w:tc>
      </w:tr>
      <w:tr w:rsidR="007C00C0" w:rsidRPr="00A208C4" w14:paraId="391E3CA4" w14:textId="77777777" w:rsidTr="00AD7635">
        <w:tc>
          <w:tcPr>
            <w:tcW w:w="1242" w:type="dxa"/>
            <w:shd w:val="clear" w:color="auto" w:fill="auto"/>
          </w:tcPr>
          <w:p w14:paraId="38F42D8C" w14:textId="309393C8" w:rsidR="007C00C0" w:rsidRPr="00A208C4" w:rsidRDefault="007C00C0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410" w:type="dxa"/>
            <w:shd w:val="clear" w:color="auto" w:fill="auto"/>
          </w:tcPr>
          <w:p w14:paraId="0A842217" w14:textId="04452D91" w:rsidR="007C00C0" w:rsidRPr="00A208C4" w:rsidRDefault="007C00C0" w:rsidP="00D54929">
            <w:pPr>
              <w:pStyle w:val="aff4"/>
            </w:pPr>
            <w:r w:rsidRPr="00A208C4">
              <w:t>ПервоначальнаяСуммаПоРаспоряжению / OriginalInstructedAmount</w:t>
            </w:r>
          </w:p>
        </w:tc>
        <w:tc>
          <w:tcPr>
            <w:tcW w:w="2552" w:type="dxa"/>
            <w:shd w:val="clear" w:color="auto" w:fill="auto"/>
          </w:tcPr>
          <w:p w14:paraId="0A1C71C0" w14:textId="6147C2F5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Document/RsltnOfInvstgtn/CxlDtls/OrgnlPmtInfAndSts/TxInfAndSts/OrgnlInstdAmt + Ccy</w:t>
            </w:r>
          </w:p>
        </w:tc>
        <w:tc>
          <w:tcPr>
            <w:tcW w:w="1134" w:type="dxa"/>
          </w:tcPr>
          <w:p w14:paraId="0044785E" w14:textId="1A208054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DCA68AA" w14:textId="40CC2451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отменяемом поручении в ответ на которое сформирован отчет о статусе.</w:t>
            </w:r>
          </w:p>
        </w:tc>
      </w:tr>
      <w:tr w:rsidR="007C00C0" w:rsidRPr="00A208C4" w14:paraId="4DF00907" w14:textId="77777777" w:rsidTr="00AD7635">
        <w:tc>
          <w:tcPr>
            <w:tcW w:w="1242" w:type="dxa"/>
            <w:shd w:val="clear" w:color="auto" w:fill="auto"/>
          </w:tcPr>
          <w:p w14:paraId="2ADE9D19" w14:textId="63639BE3" w:rsidR="007C00C0" w:rsidRPr="00A208C4" w:rsidRDefault="007C00C0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410" w:type="dxa"/>
            <w:shd w:val="clear" w:color="auto" w:fill="auto"/>
          </w:tcPr>
          <w:p w14:paraId="393D8021" w14:textId="1C742584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076946BC" w14:textId="3E8D9661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Document/RsltnOfInvstgtn/CxlDtls/OrgnlPmtInfAndSts/TxInfAndSts/OrgnlReqdExctnDt/Dt</w:t>
            </w:r>
          </w:p>
        </w:tc>
        <w:tc>
          <w:tcPr>
            <w:tcW w:w="1134" w:type="dxa"/>
          </w:tcPr>
          <w:p w14:paraId="6CCB5E7B" w14:textId="7F603DA2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F479C3" w14:textId="76F38036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отменяемого поручения, в ответ на которое сформирован отчет о статусе.</w:t>
            </w:r>
          </w:p>
        </w:tc>
      </w:tr>
    </w:tbl>
    <w:p w14:paraId="6E81D009" w14:textId="5A6E5650" w:rsidR="00DD7AEB" w:rsidRPr="00A70E86" w:rsidRDefault="00DD7AEB" w:rsidP="00D54929">
      <w:pPr>
        <w:pStyle w:val="2"/>
      </w:pPr>
      <w:bookmarkStart w:id="138" w:name="_Toc146881184"/>
      <w:r w:rsidRPr="00A208C4">
        <w:t>Сообщение</w:t>
      </w:r>
      <w:r w:rsidRPr="00A70E86">
        <w:t xml:space="preserve">: </w:t>
      </w:r>
      <w:r w:rsidR="005133C9" w:rsidRPr="00A208C4">
        <w:rPr>
          <w:lang w:val="en-US"/>
        </w:rPr>
        <w:t>camt</w:t>
      </w:r>
      <w:r w:rsidR="005133C9" w:rsidRPr="00A70E86">
        <w:t>.055.001.06</w:t>
      </w:r>
      <w:r w:rsidRPr="00A70E86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70E86">
        <w:t>06</w:t>
      </w:r>
      <w:r w:rsidR="009E0906" w:rsidRPr="00A70E86">
        <w:t xml:space="preserve"> -</w:t>
      </w:r>
      <w:r w:rsidRPr="00A70E86">
        <w:t xml:space="preserve"> </w:t>
      </w:r>
      <w:bookmarkEnd w:id="108"/>
      <w:r w:rsidR="005133C9" w:rsidRPr="00A208C4">
        <w:t>Запрос</w:t>
      </w:r>
      <w:r w:rsidR="005133C9" w:rsidRPr="00A70E86">
        <w:t xml:space="preserve"> </w:t>
      </w:r>
      <w:r w:rsidR="005133C9" w:rsidRPr="00A208C4">
        <w:t>на</w:t>
      </w:r>
      <w:r w:rsidR="005133C9" w:rsidRPr="00A70E86">
        <w:t xml:space="preserve"> </w:t>
      </w:r>
      <w:r w:rsidR="005133C9" w:rsidRPr="00A208C4">
        <w:t>отмену</w:t>
      </w:r>
      <w:r w:rsidR="005133C9" w:rsidRPr="00A70E86">
        <w:t xml:space="preserve"> </w:t>
      </w:r>
      <w:r w:rsidR="005133C9" w:rsidRPr="00A208C4">
        <w:t>платежа</w:t>
      </w:r>
      <w:r w:rsidR="005133C9" w:rsidRPr="00A70E86">
        <w:t xml:space="preserve"> </w:t>
      </w:r>
      <w:r w:rsidR="005133C9" w:rsidRPr="00A208C4">
        <w:t>клиента</w:t>
      </w:r>
      <w:bookmarkEnd w:id="138"/>
    </w:p>
    <w:p w14:paraId="242636FB" w14:textId="5D244EEA" w:rsidR="009E0906" w:rsidRPr="00A208C4" w:rsidRDefault="009E0906" w:rsidP="00D54929">
      <w:r w:rsidRPr="00A208C4">
        <w:t xml:space="preserve">Сообщение </w:t>
      </w:r>
      <w:r w:rsidR="005133C9" w:rsidRPr="00A208C4">
        <w:rPr>
          <w:lang w:val="en-US"/>
        </w:rPr>
        <w:t>camt</w:t>
      </w:r>
      <w:r w:rsidR="005133C9" w:rsidRPr="00A208C4">
        <w:t xml:space="preserve">.055.001.06 </w:t>
      </w:r>
      <w:r w:rsidRPr="00A208C4">
        <w:t xml:space="preserve">– </w:t>
      </w:r>
      <w:r w:rsidR="005133C9" w:rsidRPr="00A208C4">
        <w:t>Запрос на отмену платежа клиента,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</w:t>
      </w:r>
      <w:r w:rsidR="00EC788A">
        <w:t xml:space="preserve"> </w:t>
      </w:r>
      <w:r w:rsidR="003C6F01" w:rsidRPr="00A208C4">
        <w:t xml:space="preserve">и </w:t>
      </w:r>
      <w:r w:rsidRPr="00A208C4">
        <w:t>входит в г</w:t>
      </w:r>
      <w:r w:rsidR="00EC788A">
        <w:t xml:space="preserve">руппу сообщений бизнес области </w:t>
      </w:r>
      <w:r w:rsidR="005133C9" w:rsidRPr="00A208C4">
        <w:t xml:space="preserve">Cash Management </w:t>
      </w:r>
      <w:r w:rsidRPr="00A208C4">
        <w:t>(</w:t>
      </w:r>
      <w:r w:rsidR="005133C9" w:rsidRPr="00A208C4">
        <w:rPr>
          <w:lang w:val="en-US"/>
        </w:rPr>
        <w:t>camt</w:t>
      </w:r>
      <w:r w:rsidR="005133C9" w:rsidRPr="00A208C4">
        <w:t>) - Управление денежными средствами в раздел «Обработка нестандартных ситуаций и проведение расследований платежей</w:t>
      </w:r>
      <w:r w:rsidR="00F96ED3" w:rsidRPr="00A208C4">
        <w:t xml:space="preserve"> </w:t>
      </w:r>
      <w:r w:rsidR="005133C9" w:rsidRPr="00A208C4">
        <w:t>/ Exceptions and Investigations».</w:t>
      </w:r>
    </w:p>
    <w:p w14:paraId="120EC61E" w14:textId="2EDC7CC1" w:rsidR="00473F97" w:rsidRDefault="00473F97" w:rsidP="00473F97">
      <w:r>
        <w:t xml:space="preserve">Сообщении </w:t>
      </w:r>
      <w:r w:rsidRPr="00A208C4">
        <w:rPr>
          <w:lang w:val="en-US"/>
        </w:rPr>
        <w:t>camt</w:t>
      </w:r>
      <w:r w:rsidRPr="00A208C4">
        <w:t>.055.001.06</w:t>
      </w:r>
      <w:r>
        <w:t xml:space="preserve"> исплользуетя для передачи документов:</w:t>
      </w:r>
    </w:p>
    <w:p w14:paraId="5BD32C36" w14:textId="54F8729B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iCs/>
          <w:sz w:val="24"/>
          <w:szCs w:val="24"/>
        </w:rPr>
        <w:t>Запрос об аннулировании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CM551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56738E04" w14:textId="6DA2F094" w:rsidR="00095340" w:rsidRPr="00A208C4" w:rsidRDefault="00095340" w:rsidP="00D54929">
      <w:r w:rsidRPr="00A208C4">
        <w:t xml:space="preserve">Правила заполнения полей сообщения </w:t>
      </w:r>
      <w:r w:rsidR="005133C9" w:rsidRPr="00A208C4">
        <w:rPr>
          <w:lang w:val="en-US"/>
        </w:rPr>
        <w:t>camt</w:t>
      </w:r>
      <w:r w:rsidR="005133C9" w:rsidRPr="00A208C4">
        <w:t>.055.001.06</w:t>
      </w:r>
      <w:r w:rsidRPr="00A208C4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208C4">
        <w:t xml:space="preserve">06 </w:t>
      </w:r>
      <w:r w:rsidRPr="00A208C4">
        <w:t xml:space="preserve">и перечень обязательных для заполнения полей указан в </w:t>
      </w:r>
      <w:r w:rsidR="005133C9" w:rsidRPr="00A208C4">
        <w:fldChar w:fldCharType="begin"/>
      </w:r>
      <w:r w:rsidR="005133C9" w:rsidRPr="00A208C4">
        <w:instrText xml:space="preserve"> REF _Ref485911352 \h </w:instrText>
      </w:r>
      <w:r w:rsidR="00C3416F" w:rsidRPr="00A208C4">
        <w:instrText xml:space="preserve"> \* MERGEFORMAT </w:instrText>
      </w:r>
      <w:r w:rsidR="005133C9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18</w:t>
      </w:r>
      <w:r w:rsidR="005133C9" w:rsidRPr="00A208C4">
        <w:fldChar w:fldCharType="end"/>
      </w:r>
      <w:r w:rsidRPr="00A208C4">
        <w:t>.</w:t>
      </w:r>
    </w:p>
    <w:p w14:paraId="6917F8EC" w14:textId="7D9CB47F" w:rsidR="009E0906" w:rsidRPr="00A208C4" w:rsidRDefault="009E0906" w:rsidP="00D54929">
      <w:pPr>
        <w:pStyle w:val="a3"/>
        <w:rPr>
          <w:lang w:val="ru-RU"/>
        </w:rPr>
      </w:pPr>
      <w:r w:rsidRPr="00A208C4">
        <w:lastRenderedPageBreak/>
        <w:t>Сообщение «</w:t>
      </w:r>
      <w:r w:rsidR="005133C9" w:rsidRPr="00A208C4">
        <w:t>Запрос</w:t>
      </w:r>
      <w:r w:rsidR="005133C9" w:rsidRPr="00A208C4">
        <w:rPr>
          <w:lang w:val="ru-RU"/>
        </w:rPr>
        <w:t xml:space="preserve"> </w:t>
      </w:r>
      <w:r w:rsidR="005133C9" w:rsidRPr="00A208C4">
        <w:t>на</w:t>
      </w:r>
      <w:r w:rsidR="005133C9" w:rsidRPr="00A208C4">
        <w:rPr>
          <w:lang w:val="ru-RU"/>
        </w:rPr>
        <w:t xml:space="preserve"> </w:t>
      </w:r>
      <w:r w:rsidR="005133C9" w:rsidRPr="00A208C4">
        <w:t>отмену</w:t>
      </w:r>
      <w:r w:rsidR="005133C9" w:rsidRPr="00A208C4">
        <w:rPr>
          <w:lang w:val="ru-RU"/>
        </w:rPr>
        <w:t xml:space="preserve"> </w:t>
      </w:r>
      <w:r w:rsidR="005133C9" w:rsidRPr="00A208C4">
        <w:t>платежа</w:t>
      </w:r>
      <w:r w:rsidR="005133C9" w:rsidRPr="00A208C4">
        <w:rPr>
          <w:lang w:val="ru-RU"/>
        </w:rPr>
        <w:t xml:space="preserve"> </w:t>
      </w:r>
      <w:r w:rsidR="005133C9" w:rsidRPr="00A208C4">
        <w:t>клиента</w:t>
      </w:r>
      <w:r w:rsidR="00376382" w:rsidRPr="00A208C4">
        <w:t>»</w:t>
      </w:r>
      <w:r w:rsidR="00A64875" w:rsidRPr="00A208C4">
        <w:t xml:space="preserve"> </w:t>
      </w:r>
      <w:r w:rsidR="00A64875" w:rsidRPr="00A208C4">
        <w:rPr>
          <w:lang w:val="ru-RU"/>
        </w:rPr>
        <w:t>направляется в НРД</w:t>
      </w:r>
      <w:r w:rsidR="00A64875" w:rsidRPr="00A208C4">
        <w:t xml:space="preserve"> с </w:t>
      </w:r>
      <w:r w:rsidR="00221B74" w:rsidRPr="00A208C4">
        <w:rPr>
          <w:lang w:val="ru-RU"/>
        </w:rPr>
        <w:t>запросом</w:t>
      </w:r>
      <w:r w:rsidR="00A64875" w:rsidRPr="00A208C4">
        <w:t xml:space="preserve"> об аннулировании </w:t>
      </w:r>
      <w:r w:rsidR="00A64875" w:rsidRPr="00A208C4">
        <w:rPr>
          <w:lang w:val="ru-RU"/>
        </w:rPr>
        <w:t xml:space="preserve">ранее направленного </w:t>
      </w:r>
      <w:r w:rsidR="00A64875" w:rsidRPr="00A208C4">
        <w:t>сообщения</w:t>
      </w:r>
      <w:r w:rsidR="00A64875" w:rsidRPr="00A208C4">
        <w:rPr>
          <w:lang w:val="ru-RU"/>
        </w:rPr>
        <w:t xml:space="preserve"> </w:t>
      </w:r>
      <w:r w:rsidR="00A64875" w:rsidRPr="00A208C4">
        <w:rPr>
          <w:lang w:val="en-US"/>
        </w:rPr>
        <w:t>pain</w:t>
      </w:r>
      <w:r w:rsidR="00376382" w:rsidRPr="00A208C4">
        <w:t>.001.001.08</w:t>
      </w:r>
      <w:r w:rsidR="00A64875" w:rsidRPr="00A208C4">
        <w:t xml:space="preserve"> </w:t>
      </w:r>
      <w:r w:rsidR="00A64875" w:rsidRPr="00A208C4">
        <w:rPr>
          <w:lang w:val="ru-RU"/>
        </w:rPr>
        <w:t>«</w:t>
      </w:r>
      <w:r w:rsidR="00A64875" w:rsidRPr="00A208C4">
        <w:t>Инициирование перевода денежных средств клиенто</w:t>
      </w:r>
      <w:r w:rsidR="00A64875" w:rsidRPr="00A208C4">
        <w:rPr>
          <w:lang w:val="ru-RU"/>
        </w:rPr>
        <w:t>м».</w:t>
      </w:r>
    </w:p>
    <w:p w14:paraId="78123D8E" w14:textId="684DCBED" w:rsidR="004F2C93" w:rsidRPr="00A208C4" w:rsidRDefault="00221B74" w:rsidP="00D54929">
      <w:r w:rsidRPr="00A208C4">
        <w:t>Сообщение</w:t>
      </w:r>
      <w:r w:rsidR="00376382" w:rsidRPr="00A208C4">
        <w:t xml:space="preserve"> «</w:t>
      </w:r>
      <w:r w:rsidR="005133C9" w:rsidRPr="00A208C4">
        <w:t>Запрос на отмену платежа клиента</w:t>
      </w:r>
      <w:r w:rsidR="00EC788A">
        <w:t>» может быть отправлено только п</w:t>
      </w:r>
      <w:r w:rsidR="00376382" w:rsidRPr="00A208C4">
        <w:t>ол</w:t>
      </w:r>
      <w:r w:rsidR="004F2C93" w:rsidRPr="00A208C4">
        <w:t>учателю аннулируемого сообщения.</w:t>
      </w:r>
    </w:p>
    <w:p w14:paraId="68545253" w14:textId="0B953119" w:rsidR="00376382" w:rsidRPr="00A208C4" w:rsidRDefault="00376382" w:rsidP="00D54929">
      <w:r w:rsidRPr="00A208C4">
        <w:t>В ответ на сообщение «</w:t>
      </w:r>
      <w:r w:rsidR="005133C9" w:rsidRPr="00A208C4">
        <w:t>Запрос на отмену платежа клиента</w:t>
      </w:r>
      <w:r w:rsidRPr="00A208C4">
        <w:t xml:space="preserve">» будет сформирован ответ в виде сообщения </w:t>
      </w:r>
      <w:r w:rsidR="00F65F12" w:rsidRPr="00A208C4">
        <w:t xml:space="preserve">camt.029.001.07 </w:t>
      </w:r>
      <w:r w:rsidRPr="00A208C4">
        <w:t>«</w:t>
      </w:r>
      <w:r w:rsidR="00F65F12" w:rsidRPr="00A208C4">
        <w:t>Отчет о расследовании</w:t>
      </w:r>
      <w:r w:rsidRPr="00A208C4">
        <w:t>»</w:t>
      </w:r>
      <w:r w:rsidR="00F65F12" w:rsidRPr="00A208C4">
        <w:t xml:space="preserve"> содержащим статус обработки запроса на отмену.</w:t>
      </w:r>
    </w:p>
    <w:p w14:paraId="7525C37D" w14:textId="77777777" w:rsidR="0096267D" w:rsidRPr="00F2297A" w:rsidRDefault="0096267D" w:rsidP="0096267D">
      <w:pPr>
        <w:ind w:left="720" w:firstLine="0"/>
      </w:pPr>
      <w:bookmarkStart w:id="139" w:name="_Toc485891266"/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 w:rsidRPr="00C15AF6">
        <w:t>.055.001.06_</w:t>
      </w:r>
      <w:r w:rsidRPr="00C15AF6">
        <w:rPr>
          <w:lang w:val="en-US"/>
        </w:rPr>
        <w:t>CM</w:t>
      </w:r>
      <w:r w:rsidRPr="00C15AF6">
        <w:t>551_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pain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44C98460" w14:textId="77777777" w:rsidR="0096267D" w:rsidRPr="00F2297A" w:rsidRDefault="0096267D" w:rsidP="0096267D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 w:rsidRPr="00C15AF6">
        <w:t>.055.001.06:</w:t>
      </w:r>
      <w:r w:rsidRPr="0096267D">
        <w:rPr>
          <w:b/>
          <w:lang w:val="en-US"/>
        </w:rPr>
        <w:t>cm</w:t>
      </w:r>
      <w:r w:rsidRPr="0096267D">
        <w:rPr>
          <w:b/>
        </w:rPr>
        <w:t>551</w:t>
      </w:r>
      <w:r w:rsidRPr="00F2297A">
        <w:t>»</w:t>
      </w:r>
    </w:p>
    <w:p w14:paraId="01E83B5C" w14:textId="77777777" w:rsidR="0096267D" w:rsidRPr="00F2297A" w:rsidRDefault="0096267D" w:rsidP="0096267D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urn:iso:std:iso:20022:tech:xsd:camt.055.001.06:</w:t>
      </w:r>
      <w:r w:rsidRPr="0096267D">
        <w:rPr>
          <w:b/>
          <w:lang w:val="en-US"/>
        </w:rPr>
        <w:t>cm551</w:t>
      </w:r>
      <w:r w:rsidRPr="00F2297A">
        <w:rPr>
          <w:lang w:val="en-US"/>
        </w:rPr>
        <w:t>"&gt;</w:t>
      </w:r>
    </w:p>
    <w:p w14:paraId="50EE4C44" w14:textId="1EF31453" w:rsidR="00155CD5" w:rsidRPr="0096267D" w:rsidRDefault="00473F97" w:rsidP="00FB5243">
      <w:pPr>
        <w:pStyle w:val="3"/>
        <w:numPr>
          <w:ilvl w:val="1"/>
          <w:numId w:val="5"/>
        </w:numPr>
        <w:rPr>
          <w:lang w:val="en-US"/>
        </w:rPr>
      </w:pPr>
      <w:bookmarkStart w:id="140" w:name="_Toc146881185"/>
      <w:r w:rsidRPr="00473F97">
        <w:t>Запрос</w:t>
      </w:r>
      <w:r w:rsidRPr="0096267D">
        <w:rPr>
          <w:lang w:val="en-US"/>
        </w:rPr>
        <w:t xml:space="preserve"> </w:t>
      </w:r>
      <w:r w:rsidRPr="00473F97">
        <w:t>об</w:t>
      </w:r>
      <w:r w:rsidRPr="0096267D">
        <w:rPr>
          <w:lang w:val="en-US"/>
        </w:rPr>
        <w:t xml:space="preserve"> </w:t>
      </w:r>
      <w:r w:rsidRPr="00473F97">
        <w:t>аннулировании</w:t>
      </w:r>
      <w:r w:rsidRPr="0096267D">
        <w:rPr>
          <w:lang w:val="en-US"/>
        </w:rPr>
        <w:t xml:space="preserve"> </w:t>
      </w:r>
      <w:r w:rsidRPr="00473F97">
        <w:t>платежа</w:t>
      </w:r>
      <w:r w:rsidRPr="0096267D">
        <w:rPr>
          <w:lang w:val="en-US"/>
        </w:rPr>
        <w:t xml:space="preserve"> </w:t>
      </w:r>
      <w:r w:rsidR="003C6F01" w:rsidRPr="0096267D">
        <w:rPr>
          <w:lang w:val="en-US"/>
        </w:rPr>
        <w:t xml:space="preserve">- </w:t>
      </w:r>
      <w:r w:rsidR="00F65F12" w:rsidRPr="00D54929">
        <w:rPr>
          <w:lang w:val="en-US"/>
        </w:rPr>
        <w:t>camt</w:t>
      </w:r>
      <w:r w:rsidR="00F65F12" w:rsidRPr="0096267D">
        <w:rPr>
          <w:lang w:val="en-US"/>
        </w:rPr>
        <w:t>.055.001.06</w:t>
      </w:r>
      <w:r w:rsidR="00A74305" w:rsidRPr="0096267D">
        <w:rPr>
          <w:lang w:val="en-US"/>
        </w:rPr>
        <w:t xml:space="preserve"> </w:t>
      </w:r>
      <w:bookmarkEnd w:id="139"/>
      <w:r w:rsidR="00F65F12" w:rsidRPr="00D54929">
        <w:rPr>
          <w:lang w:val="en-US"/>
        </w:rPr>
        <w:t>CustomerPaymentCancellationRequestV</w:t>
      </w:r>
      <w:r w:rsidR="00F65F12" w:rsidRPr="0096267D">
        <w:rPr>
          <w:lang w:val="en-US"/>
        </w:rPr>
        <w:t>06</w:t>
      </w:r>
      <w:bookmarkEnd w:id="140"/>
      <w:r w:rsidR="003C6F01" w:rsidRPr="0096267D">
        <w:rPr>
          <w:lang w:val="en-US"/>
        </w:rPr>
        <w:t xml:space="preserve"> </w:t>
      </w:r>
    </w:p>
    <w:p w14:paraId="63B7E96F" w14:textId="26A3F787" w:rsidR="00095340" w:rsidRPr="00A208C4" w:rsidRDefault="00095340" w:rsidP="00D54929">
      <w:pPr>
        <w:pStyle w:val="aff1"/>
      </w:pPr>
      <w:bookmarkStart w:id="141" w:name="_Ref485911352"/>
      <w:r w:rsidRPr="00A208C4">
        <w:t xml:space="preserve">Таблица </w:t>
      </w:r>
      <w:fldSimple w:instr=" SEQ Таблица \* ARABIC ">
        <w:r w:rsidR="00541322">
          <w:rPr>
            <w:noProof/>
          </w:rPr>
          <w:t>18</w:t>
        </w:r>
      </w:fldSimple>
      <w:bookmarkEnd w:id="141"/>
      <w:r w:rsidRPr="00A208C4">
        <w:t xml:space="preserve">. Перечень полей и правила их заполнения в сообщении </w:t>
      </w:r>
      <w:r w:rsidR="00F65F12" w:rsidRPr="00A208C4">
        <w:rPr>
          <w:lang w:val="en-US"/>
        </w:rPr>
        <w:t>camt</w:t>
      </w:r>
      <w:r w:rsidR="00F65F12" w:rsidRPr="00A208C4">
        <w:t>.055.001.06</w:t>
      </w:r>
      <w:r w:rsidR="00A74305">
        <w:t xml:space="preserve"> </w:t>
      </w:r>
      <w:r w:rsidR="00F65F12" w:rsidRPr="00A208C4">
        <w:rPr>
          <w:lang w:val="en-US"/>
        </w:rPr>
        <w:t>CustomerPaymentCancellationRequestV</w:t>
      </w:r>
      <w:r w:rsidR="00F65F12" w:rsidRPr="00A208C4">
        <w:t>06</w:t>
      </w:r>
      <w:r w:rsidRPr="00A208C4"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9335E" w:rsidRPr="00A208C4" w14:paraId="0E9DB328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4B6FDFAF" w14:textId="77777777" w:rsidR="0019335E" w:rsidRPr="00A208C4" w:rsidRDefault="0019335E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DE5190A" w14:textId="77777777" w:rsidR="0019335E" w:rsidRPr="00A208C4" w:rsidRDefault="0019335E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78FE4DA6" w14:textId="77777777" w:rsidR="0019335E" w:rsidRPr="00A208C4" w:rsidRDefault="0019335E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EF5E246" w14:textId="77777777" w:rsidR="0019335E" w:rsidRPr="00A208C4" w:rsidRDefault="0019335E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9F672C4" w14:textId="77777777" w:rsidR="0019335E" w:rsidRPr="00A208C4" w:rsidRDefault="0019335E" w:rsidP="00D54929">
            <w:pPr>
              <w:pStyle w:val="aff2"/>
            </w:pPr>
            <w:r w:rsidRPr="00A208C4">
              <w:t>Примечание</w:t>
            </w:r>
          </w:p>
        </w:tc>
      </w:tr>
      <w:tr w:rsidR="005A679A" w:rsidRPr="00A208C4" w14:paraId="1E76D2E9" w14:textId="77777777" w:rsidTr="00EC1A86">
        <w:tc>
          <w:tcPr>
            <w:tcW w:w="1384" w:type="dxa"/>
            <w:shd w:val="clear" w:color="auto" w:fill="auto"/>
          </w:tcPr>
          <w:p w14:paraId="19461FC0" w14:textId="004F2070" w:rsidR="005A679A" w:rsidRPr="00A208C4" w:rsidRDefault="007D315C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23CCC09" w14:textId="6C229A63" w:rsidR="005A679A" w:rsidRPr="00A208C4" w:rsidRDefault="007D315C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616C5374" w14:textId="6A38BBFA" w:rsidR="005A679A" w:rsidRPr="00A208C4" w:rsidRDefault="00AF25F9" w:rsidP="00D54929">
            <w:pPr>
              <w:pStyle w:val="aff4"/>
            </w:pPr>
            <w:r w:rsidRPr="00A208C4">
              <w:t>Document/CstmrPmtCxlReq/Assgnmt/Id</w:t>
            </w:r>
          </w:p>
        </w:tc>
        <w:tc>
          <w:tcPr>
            <w:tcW w:w="1134" w:type="dxa"/>
          </w:tcPr>
          <w:p w14:paraId="13CA6F59" w14:textId="126FFDC6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1AD07A" w14:textId="0C874576" w:rsidR="00A44CC3" w:rsidRPr="008A4F64" w:rsidRDefault="00A44CC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581E5384" w14:textId="22CB88C2" w:rsidR="00A44CC3" w:rsidRPr="003B2812" w:rsidRDefault="00A44CC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PmtCxlId</w:t>
            </w:r>
            <w:r w:rsidR="003B2812">
              <w:rPr>
                <w:lang w:val="ru-RU"/>
              </w:rPr>
              <w:t xml:space="preserve"> и */</w:t>
            </w:r>
            <w:r w:rsidR="003B2812" w:rsidRPr="005A5EC7">
              <w:rPr>
                <w:lang w:val="ru-RU"/>
              </w:rPr>
              <w:t>AppHdr/MsgDefIdr</w:t>
            </w:r>
          </w:p>
        </w:tc>
      </w:tr>
      <w:tr w:rsidR="005A679A" w:rsidRPr="00A208C4" w14:paraId="60E57123" w14:textId="77777777" w:rsidTr="00EC1A86">
        <w:tc>
          <w:tcPr>
            <w:tcW w:w="1384" w:type="dxa"/>
            <w:shd w:val="clear" w:color="auto" w:fill="auto"/>
          </w:tcPr>
          <w:p w14:paraId="7E043262" w14:textId="0C7F22B2" w:rsidR="005A679A" w:rsidRPr="00A208C4" w:rsidRDefault="007D315C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268" w:type="dxa"/>
            <w:shd w:val="clear" w:color="auto" w:fill="auto"/>
          </w:tcPr>
          <w:p w14:paraId="020DDCCE" w14:textId="4BAF7D8F" w:rsidR="005A679A" w:rsidRPr="00A208C4" w:rsidRDefault="007D315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68DC8068" w14:textId="4F95AE72" w:rsidR="005A679A" w:rsidRPr="00A208C4" w:rsidRDefault="007D315C" w:rsidP="00D54929">
            <w:pPr>
              <w:pStyle w:val="aff4"/>
            </w:pPr>
            <w:r w:rsidRPr="00A208C4">
              <w:t>Document/CstmrPmtCxlReq/Assgnmt/Assgnr/Pty/Id/OrgId/Othr/Id</w:t>
            </w:r>
          </w:p>
        </w:tc>
        <w:tc>
          <w:tcPr>
            <w:tcW w:w="1134" w:type="dxa"/>
          </w:tcPr>
          <w:p w14:paraId="6E37111D" w14:textId="700876A1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9875A1" w14:textId="74EE1D55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5387B87A" w14:textId="77777777" w:rsidTr="00EC1A86">
        <w:tc>
          <w:tcPr>
            <w:tcW w:w="1384" w:type="dxa"/>
            <w:shd w:val="clear" w:color="auto" w:fill="auto"/>
          </w:tcPr>
          <w:p w14:paraId="4167303E" w14:textId="37DCC949" w:rsidR="005A679A" w:rsidRPr="00A208C4" w:rsidRDefault="007D315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EB28827" w14:textId="767A001C" w:rsidR="005A679A" w:rsidRPr="00A208C4" w:rsidRDefault="007D315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121DFA8A" w14:textId="635CBA9A" w:rsidR="005A679A" w:rsidRPr="00A208C4" w:rsidRDefault="007D315C" w:rsidP="00D54929">
            <w:pPr>
              <w:pStyle w:val="aff4"/>
            </w:pPr>
            <w:r w:rsidRPr="00A208C4">
              <w:t>Document/CstmrPmtCxlReq/Assgnmt/Assgne/Pty/Id/OrgId/Othr/Id</w:t>
            </w:r>
          </w:p>
        </w:tc>
        <w:tc>
          <w:tcPr>
            <w:tcW w:w="1134" w:type="dxa"/>
          </w:tcPr>
          <w:p w14:paraId="232146B8" w14:textId="1689EE43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A2B85D" w14:textId="6E4BA241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23FE1BF3" w14:textId="77777777" w:rsidTr="00EC1A86">
        <w:tc>
          <w:tcPr>
            <w:tcW w:w="1384" w:type="dxa"/>
            <w:shd w:val="clear" w:color="auto" w:fill="auto"/>
          </w:tcPr>
          <w:p w14:paraId="257BA720" w14:textId="7E0AFEB7" w:rsidR="005A679A" w:rsidRPr="00A208C4" w:rsidRDefault="007D315C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268" w:type="dxa"/>
            <w:shd w:val="clear" w:color="auto" w:fill="auto"/>
          </w:tcPr>
          <w:p w14:paraId="13C72CF3" w14:textId="72A7197D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B143434" w14:textId="792F5B80" w:rsidR="005A679A" w:rsidRPr="00A208C4" w:rsidRDefault="007D315C" w:rsidP="00D54929">
            <w:pPr>
              <w:pStyle w:val="aff4"/>
            </w:pPr>
            <w:r w:rsidRPr="00A208C4">
              <w:t>Document/CstmrPmtCxlReq/Assgnmt/CreDtTm</w:t>
            </w:r>
          </w:p>
        </w:tc>
        <w:tc>
          <w:tcPr>
            <w:tcW w:w="1134" w:type="dxa"/>
          </w:tcPr>
          <w:p w14:paraId="31238522" w14:textId="774A6D0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AB745D0" w14:textId="4424BE80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A679A" w:rsidRPr="00A208C4" w14:paraId="73A9AF13" w14:textId="77777777" w:rsidTr="00EC1A86">
        <w:tc>
          <w:tcPr>
            <w:tcW w:w="1384" w:type="dxa"/>
            <w:shd w:val="clear" w:color="auto" w:fill="auto"/>
          </w:tcPr>
          <w:p w14:paraId="7E5FD236" w14:textId="60EAA1D2" w:rsidR="005A679A" w:rsidRPr="00A208C4" w:rsidRDefault="007D315C" w:rsidP="00D54929">
            <w:pPr>
              <w:pStyle w:val="aff4"/>
            </w:pPr>
            <w:r w:rsidRPr="00A208C4">
              <w:t>PmtCxlId</w:t>
            </w:r>
          </w:p>
        </w:tc>
        <w:tc>
          <w:tcPr>
            <w:tcW w:w="2268" w:type="dxa"/>
            <w:shd w:val="clear" w:color="auto" w:fill="auto"/>
          </w:tcPr>
          <w:p w14:paraId="3D104C3E" w14:textId="1E7675C0" w:rsidR="005A679A" w:rsidRPr="00A208C4" w:rsidRDefault="007D315C" w:rsidP="00D54929">
            <w:pPr>
              <w:pStyle w:val="aff4"/>
            </w:pPr>
            <w:r w:rsidRPr="00A208C4">
              <w:t>Идентификация Отмены</w:t>
            </w:r>
            <w:r w:rsidR="00A74305">
              <w:t xml:space="preserve"> </w:t>
            </w:r>
            <w:r w:rsidRPr="00A208C4">
              <w:t>Платежа / PaymentCancellationIdentification</w:t>
            </w:r>
          </w:p>
        </w:tc>
        <w:tc>
          <w:tcPr>
            <w:tcW w:w="2552" w:type="dxa"/>
            <w:shd w:val="clear" w:color="auto" w:fill="auto"/>
          </w:tcPr>
          <w:p w14:paraId="3549AC48" w14:textId="4ADAAF1D" w:rsidR="005A679A" w:rsidRPr="00A208C4" w:rsidRDefault="007D315C" w:rsidP="00D54929">
            <w:pPr>
              <w:pStyle w:val="aff4"/>
            </w:pPr>
            <w:r w:rsidRPr="00A208C4">
              <w:t>Document/CstmrPmtCxlReq/Undrlyg/OrgnlPmtInfAndCxl/PmtCxlId</w:t>
            </w:r>
          </w:p>
        </w:tc>
        <w:tc>
          <w:tcPr>
            <w:tcW w:w="1134" w:type="dxa"/>
          </w:tcPr>
          <w:p w14:paraId="6663241D" w14:textId="30EAF144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02C07F" w14:textId="54D73EB5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распоряжения, присваиваемый отправителем.</w:t>
            </w:r>
          </w:p>
          <w:p w14:paraId="046D6433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7B8F91EC" w14:textId="77777777" w:rsidTr="00EC1A86">
        <w:tc>
          <w:tcPr>
            <w:tcW w:w="1384" w:type="dxa"/>
            <w:shd w:val="clear" w:color="auto" w:fill="auto"/>
          </w:tcPr>
          <w:p w14:paraId="2C24CF97" w14:textId="7CD4A137" w:rsidR="005A679A" w:rsidRPr="00A208C4" w:rsidRDefault="007D315C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268" w:type="dxa"/>
            <w:shd w:val="clear" w:color="auto" w:fill="auto"/>
          </w:tcPr>
          <w:p w14:paraId="1B3C9DAA" w14:textId="598E3CA6" w:rsidR="005A679A" w:rsidRPr="00A208C4" w:rsidRDefault="007D315C" w:rsidP="00D54929">
            <w:pPr>
              <w:pStyle w:val="aff4"/>
            </w:pPr>
            <w:r w:rsidRPr="00A208C4">
              <w:t>ИдентификаторПервоначальныеРеквизитыГруппыРаспоряжений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7F793302" w14:textId="61FCB80D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Document/CstmrPmtCxlReq/Undrlyg/OrgnlPmtInfAndCxl/OrgnlPmtInfId</w:t>
            </w:r>
          </w:p>
        </w:tc>
        <w:tc>
          <w:tcPr>
            <w:tcW w:w="1134" w:type="dxa"/>
          </w:tcPr>
          <w:p w14:paraId="67A6D307" w14:textId="0436B16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0273DD" w14:textId="5E55F427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поручения. </w:t>
            </w:r>
            <w:r w:rsidR="00A44CC3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05FAA4C3" w14:textId="03737547" w:rsidR="005A679A" w:rsidRPr="00A208C4" w:rsidRDefault="00BC3CD9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OrgnlGrpInf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</w:tc>
      </w:tr>
      <w:tr w:rsidR="005A679A" w:rsidRPr="00A208C4" w14:paraId="631A4BB8" w14:textId="77777777" w:rsidTr="00EC1A86">
        <w:tc>
          <w:tcPr>
            <w:tcW w:w="1384" w:type="dxa"/>
            <w:shd w:val="clear" w:color="auto" w:fill="auto"/>
          </w:tcPr>
          <w:p w14:paraId="502936B6" w14:textId="20562973" w:rsidR="005A679A" w:rsidRPr="00A208C4" w:rsidRDefault="007D315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824B7A9" w14:textId="26BA50D0" w:rsidR="005A679A" w:rsidRPr="00A208C4" w:rsidRDefault="007D315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13A6BC8B" w14:textId="38BD7D2F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Document/CstmrPmtCxlReq/Undrlyg/OrgnlPmtInfAndCxl/OrgnlGrpInf/OrgnlMsgId</w:t>
            </w:r>
          </w:p>
        </w:tc>
        <w:tc>
          <w:tcPr>
            <w:tcW w:w="1134" w:type="dxa"/>
          </w:tcPr>
          <w:p w14:paraId="7E9BD46B" w14:textId="3464B140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929507A" w14:textId="70204C84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сообщения. </w:t>
            </w:r>
            <w:r w:rsidR="00BC3CD9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3B31085B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476C83E6" w14:textId="77777777" w:rsidTr="00EC1A86">
        <w:tc>
          <w:tcPr>
            <w:tcW w:w="1384" w:type="dxa"/>
            <w:shd w:val="clear" w:color="auto" w:fill="auto"/>
          </w:tcPr>
          <w:p w14:paraId="51CA82D6" w14:textId="26BAE43C" w:rsidR="005A679A" w:rsidRPr="00A208C4" w:rsidRDefault="007D315C" w:rsidP="00D54929">
            <w:pPr>
              <w:pStyle w:val="aff4"/>
              <w:rPr>
                <w:lang w:val="ru-RU"/>
              </w:rPr>
            </w:pPr>
            <w:r w:rsidRPr="00A208C4"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610A3DDB" w14:textId="398D462B" w:rsidR="005A679A" w:rsidRPr="00A208C4" w:rsidRDefault="007D315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0F3ECE6" w14:textId="5A2379F6" w:rsidR="005A679A" w:rsidRPr="008A4F64" w:rsidRDefault="007D315C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CstmrPmtCxlReq</w:t>
            </w:r>
            <w:r w:rsidRPr="008A4F64">
              <w:t>/</w:t>
            </w:r>
            <w:r w:rsidRPr="00A208C4">
              <w:t>Undrlyg</w:t>
            </w:r>
            <w:r w:rsidRPr="008A4F64">
              <w:t>/</w:t>
            </w:r>
            <w:r w:rsidRPr="00A208C4">
              <w:t>OrgnlPmtInfAndCxl</w:t>
            </w:r>
            <w:r w:rsidRPr="008A4F64">
              <w:t>/</w:t>
            </w:r>
            <w:r w:rsidRPr="00A208C4">
              <w:t>OrgnlGrpInf</w:t>
            </w:r>
            <w:r w:rsidRPr="008A4F64">
              <w:t>/</w:t>
            </w:r>
            <w:r w:rsidRPr="00A208C4">
              <w:t>OrgnlMsgNmId</w:t>
            </w:r>
          </w:p>
        </w:tc>
        <w:tc>
          <w:tcPr>
            <w:tcW w:w="1134" w:type="dxa"/>
          </w:tcPr>
          <w:p w14:paraId="08D41471" w14:textId="1072E3DF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CA86F4" w14:textId="77777777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4B20E135" w14:textId="175859DB" w:rsidR="005A679A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="00BC3CD9" w:rsidRPr="00A208C4">
              <w:t>pain</w:t>
            </w:r>
            <w:r w:rsidR="00BC3CD9" w:rsidRPr="008A4F64">
              <w:rPr>
                <w:lang w:val="ru-RU"/>
              </w:rPr>
              <w:t>.001.001.08</w:t>
            </w:r>
          </w:p>
        </w:tc>
      </w:tr>
      <w:tr w:rsidR="005A679A" w:rsidRPr="00A208C4" w14:paraId="74EB31E6" w14:textId="77777777" w:rsidTr="00EC1A86">
        <w:tc>
          <w:tcPr>
            <w:tcW w:w="1384" w:type="dxa"/>
            <w:shd w:val="clear" w:color="auto" w:fill="auto"/>
          </w:tcPr>
          <w:p w14:paraId="454D1DDC" w14:textId="25A81961" w:rsidR="005A679A" w:rsidRPr="00A208C4" w:rsidRDefault="007D315C" w:rsidP="00D54929">
            <w:pPr>
              <w:pStyle w:val="aff4"/>
            </w:pPr>
            <w:r w:rsidRPr="00A208C4">
              <w:lastRenderedPageBreak/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3A7F5478" w14:textId="3AAF1456" w:rsidR="005A679A" w:rsidRPr="00A208C4" w:rsidRDefault="007D315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1D84760" w14:textId="596F0FF0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Document/CstmrPmtCxlReq/Undrlyg/OrgnlPmtInfAndCxl/OrgnlGrpInf/OrgnlCreDtTm</w:t>
            </w:r>
          </w:p>
        </w:tc>
        <w:tc>
          <w:tcPr>
            <w:tcW w:w="1134" w:type="dxa"/>
          </w:tcPr>
          <w:p w14:paraId="2137082A" w14:textId="0EB141B9" w:rsidR="005A679A" w:rsidRPr="00A208C4" w:rsidRDefault="005134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10860" w14:textId="547797EE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5A679A" w:rsidRPr="00A208C4" w14:paraId="5B9CF2D7" w14:textId="77777777" w:rsidTr="00EC1A86">
        <w:tc>
          <w:tcPr>
            <w:tcW w:w="1384" w:type="dxa"/>
            <w:shd w:val="clear" w:color="auto" w:fill="auto"/>
          </w:tcPr>
          <w:p w14:paraId="298EF94A" w14:textId="57AA5D4C" w:rsidR="005A679A" w:rsidRPr="00A208C4" w:rsidRDefault="007D315C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268" w:type="dxa"/>
            <w:shd w:val="clear" w:color="auto" w:fill="auto"/>
          </w:tcPr>
          <w:p w14:paraId="6CFE62F2" w14:textId="42A9B5D1" w:rsidR="005A679A" w:rsidRPr="00A208C4" w:rsidRDefault="007D315C" w:rsidP="00D54929">
            <w:pPr>
              <w:pStyle w:val="aff4"/>
            </w:pPr>
            <w:r w:rsidRPr="00A208C4">
              <w:t>ПервоначальнаяСуммаРаспоряжения / OriginalInstructedAmount</w:t>
            </w:r>
          </w:p>
        </w:tc>
        <w:tc>
          <w:tcPr>
            <w:tcW w:w="2552" w:type="dxa"/>
            <w:shd w:val="clear" w:color="auto" w:fill="auto"/>
          </w:tcPr>
          <w:p w14:paraId="7626E0A9" w14:textId="1D4ED44F" w:rsidR="005A679A" w:rsidRPr="00A208C4" w:rsidRDefault="007D315C" w:rsidP="00D54929">
            <w:pPr>
              <w:pStyle w:val="aff4"/>
            </w:pPr>
            <w:r w:rsidRPr="00A208C4">
              <w:t>Document/CstmrPmtCxlReq/Undrlyg/OrgnlPmtInfAndCxl/TxInf/OrgnlInstdAmt</w:t>
            </w:r>
          </w:p>
        </w:tc>
        <w:tc>
          <w:tcPr>
            <w:tcW w:w="1134" w:type="dxa"/>
          </w:tcPr>
          <w:p w14:paraId="4C85B23F" w14:textId="5EE9FCBD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01408A8" w14:textId="775D6CBC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5A679A" w:rsidRPr="00A208C4" w14:paraId="12098833" w14:textId="77777777" w:rsidTr="00EC1A86">
        <w:tc>
          <w:tcPr>
            <w:tcW w:w="1384" w:type="dxa"/>
            <w:shd w:val="clear" w:color="auto" w:fill="auto"/>
          </w:tcPr>
          <w:p w14:paraId="766CA913" w14:textId="458C310C" w:rsidR="005A679A" w:rsidRPr="00A208C4" w:rsidRDefault="007D315C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268" w:type="dxa"/>
            <w:shd w:val="clear" w:color="auto" w:fill="auto"/>
          </w:tcPr>
          <w:p w14:paraId="419F283A" w14:textId="00F85DE4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11D70952" w14:textId="70D772DE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OrgnlPmtInfAndCxl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OrgnlReqdExctnDt</w:t>
            </w:r>
            <w:r w:rsidRPr="008A4F64">
              <w:rPr>
                <w:lang w:val="ru-RU"/>
              </w:rPr>
              <w:t>/</w:t>
            </w:r>
            <w:r w:rsidRPr="00A208C4">
              <w:t>Dt</w:t>
            </w:r>
          </w:p>
        </w:tc>
        <w:tc>
          <w:tcPr>
            <w:tcW w:w="1134" w:type="dxa"/>
          </w:tcPr>
          <w:p w14:paraId="018D56E0" w14:textId="3505D45B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4A78D0" w14:textId="7282D7B8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по счету из исходного поручения.</w:t>
            </w:r>
          </w:p>
        </w:tc>
      </w:tr>
    </w:tbl>
    <w:p w14:paraId="407F6578" w14:textId="20B7CCE6" w:rsidR="00406000" w:rsidRPr="00A208C4" w:rsidRDefault="00406000" w:rsidP="00D54929">
      <w:pPr>
        <w:pStyle w:val="2"/>
      </w:pPr>
      <w:bookmarkStart w:id="142" w:name="_Toc146881186"/>
      <w:bookmarkStart w:id="143" w:name="_Toc485891267"/>
      <w:r w:rsidRPr="00A208C4">
        <w:t xml:space="preserve">Сообщение: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</w:t>
      </w:r>
      <w:r w:rsidRPr="00A208C4">
        <w:rPr>
          <w:lang w:val="en-US"/>
        </w:rPr>
        <w:t>FIToFIPaymentCancellationRequestV</w:t>
      </w:r>
      <w:r w:rsidRPr="00A208C4">
        <w:t>06 - Запрос на отмену платежа на уровне банк-банк</w:t>
      </w:r>
      <w:bookmarkEnd w:id="142"/>
    </w:p>
    <w:p w14:paraId="726476B2" w14:textId="621A02C7" w:rsidR="00406000" w:rsidRPr="00A208C4" w:rsidRDefault="00406000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– Запрос на отмену платежа на уровне банк-банк,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</w:t>
      </w:r>
      <w:r w:rsidR="00EC788A">
        <w:t>группу сообщений бизнес области</w:t>
      </w:r>
      <w:r w:rsidRPr="00A208C4">
        <w:t xml:space="preserve"> 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платежей/ Exceptions and Investigations».</w:t>
      </w:r>
    </w:p>
    <w:p w14:paraId="61CD6398" w14:textId="77777777" w:rsidR="00BE2B5F" w:rsidRPr="00BE2B5F" w:rsidRDefault="00BE2B5F" w:rsidP="00BE2B5F">
      <w:r w:rsidRPr="00BE2B5F">
        <w:t xml:space="preserve">Сообщении </w:t>
      </w:r>
      <w:r w:rsidRPr="00BE2B5F">
        <w:rPr>
          <w:lang w:val="en-US"/>
        </w:rPr>
        <w:t>camt</w:t>
      </w:r>
      <w:r w:rsidRPr="00BE2B5F">
        <w:t>.056.001.06 исплользуетя для передачи документов:</w:t>
      </w:r>
    </w:p>
    <w:p w14:paraId="1F72B150" w14:textId="77777777" w:rsidR="00BE2B5F" w:rsidRPr="00BE2B5F" w:rsidRDefault="00BE2B5F" w:rsidP="00FB5243">
      <w:pPr>
        <w:numPr>
          <w:ilvl w:val="0"/>
          <w:numId w:val="16"/>
        </w:numPr>
      </w:pPr>
      <w:r w:rsidRPr="00BE2B5F">
        <w:rPr>
          <w:iCs/>
        </w:rPr>
        <w:t>Запрос об аннулировании платежа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CM561</w:t>
      </w:r>
      <w:r w:rsidRPr="00BE2B5F">
        <w:t xml:space="preserve"> (передается в поле: */AppHdr/BizSvc)</w:t>
      </w:r>
    </w:p>
    <w:p w14:paraId="132A7D28" w14:textId="35C9D612" w:rsidR="00406000" w:rsidRPr="00A208C4" w:rsidRDefault="00406000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_Ref487208779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19</w:t>
      </w:r>
      <w:r w:rsidRPr="00A208C4">
        <w:fldChar w:fldCharType="end"/>
      </w:r>
      <w:r w:rsidRPr="00A208C4">
        <w:t>.</w:t>
      </w:r>
    </w:p>
    <w:p w14:paraId="60102FFC" w14:textId="644C757A" w:rsidR="00406000" w:rsidRPr="00A208C4" w:rsidRDefault="00406000" w:rsidP="00D54929">
      <w:pPr>
        <w:pStyle w:val="a3"/>
        <w:rPr>
          <w:lang w:val="ru-RU"/>
        </w:rPr>
      </w:pPr>
      <w:r w:rsidRPr="00A208C4">
        <w:lastRenderedPageBreak/>
        <w:t>Сообщение «</w:t>
      </w:r>
      <w:r w:rsidR="00901878" w:rsidRPr="00A208C4">
        <w:t>Запрос на отмену платежа на уровне банк-банк</w:t>
      </w:r>
      <w:r w:rsidRPr="00A208C4">
        <w:t xml:space="preserve">» </w:t>
      </w:r>
      <w:r w:rsidRPr="00A208C4">
        <w:rPr>
          <w:lang w:val="ru-RU"/>
        </w:rPr>
        <w:t>направляется в НРД</w:t>
      </w:r>
      <w:r w:rsidRPr="00A208C4">
        <w:t xml:space="preserve"> с </w:t>
      </w:r>
      <w:r w:rsidRPr="00A208C4">
        <w:rPr>
          <w:lang w:val="ru-RU"/>
        </w:rPr>
        <w:t>запросом</w:t>
      </w:r>
      <w:r w:rsidRPr="00A208C4">
        <w:t xml:space="preserve"> об аннулировании </w:t>
      </w:r>
      <w:r w:rsidRPr="00A208C4">
        <w:rPr>
          <w:lang w:val="ru-RU"/>
        </w:rPr>
        <w:t xml:space="preserve">ранее направленного </w:t>
      </w:r>
      <w:r w:rsidRPr="00A208C4">
        <w:t>сообщения</w:t>
      </w:r>
      <w:r w:rsidRPr="00A208C4">
        <w:rPr>
          <w:lang w:val="ru-RU"/>
        </w:rPr>
        <w:t xml:space="preserve"> </w:t>
      </w:r>
      <w:r w:rsidR="00901878" w:rsidRPr="00A208C4">
        <w:rPr>
          <w:lang w:val="ru-RU"/>
        </w:rPr>
        <w:t xml:space="preserve">pacs.008.001.06 </w:t>
      </w:r>
      <w:r w:rsidRPr="00A208C4">
        <w:rPr>
          <w:lang w:val="ru-RU"/>
        </w:rPr>
        <w:t>«</w:t>
      </w:r>
      <w:r w:rsidR="00901878" w:rsidRPr="00A208C4">
        <w:t>Перевод денежных средств клиентом на уровне банк-банк</w:t>
      </w:r>
      <w:r w:rsidRPr="00A208C4">
        <w:rPr>
          <w:lang w:val="ru-RU"/>
        </w:rPr>
        <w:t>»</w:t>
      </w:r>
      <w:r w:rsidR="00901878" w:rsidRPr="00A208C4">
        <w:rPr>
          <w:lang w:val="ru-RU"/>
        </w:rPr>
        <w:t xml:space="preserve"> или pacs.009.001.06 «Перевод денежных средств финансовым учреждением».</w:t>
      </w:r>
    </w:p>
    <w:p w14:paraId="680DC92F" w14:textId="39040D65" w:rsidR="00406000" w:rsidRPr="00A208C4" w:rsidRDefault="00406000" w:rsidP="00D54929"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>» может быть отправлено только Получателю аннулируемого сообщения.</w:t>
      </w:r>
    </w:p>
    <w:p w14:paraId="73EC0CD4" w14:textId="609F47E3" w:rsidR="00406000" w:rsidRPr="00A208C4" w:rsidRDefault="00406000" w:rsidP="00D54929">
      <w:r w:rsidRPr="00A208C4">
        <w:t>В ответ на сообщение «</w:t>
      </w:r>
      <w:r w:rsidR="00901878" w:rsidRPr="00A208C4">
        <w:t>Запрос на отмену платежа на уровне банк-банк</w:t>
      </w:r>
      <w:r w:rsidRPr="00A208C4">
        <w:t>» будет сформирован ответ в виде сообщения camt.029.001.07 «Отчет о расследовании» содержащим статус обработки запроса на отмену.</w:t>
      </w:r>
    </w:p>
    <w:p w14:paraId="76A4B633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>
        <w:t>.056</w:t>
      </w:r>
      <w:r w:rsidRPr="00C15AF6">
        <w:t>.001.06_</w:t>
      </w:r>
      <w:r w:rsidRPr="00C15AF6">
        <w:rPr>
          <w:lang w:val="en-US"/>
        </w:rPr>
        <w:t>CM</w:t>
      </w:r>
      <w:r>
        <w:t>56</w:t>
      </w:r>
      <w:r w:rsidRPr="00C15AF6">
        <w:t>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</w:t>
      </w:r>
      <w:r>
        <w:rPr>
          <w:lang w:val="en-US"/>
        </w:rPr>
        <w:t>cs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27EEC115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>
        <w:t>.056</w:t>
      </w:r>
      <w:r w:rsidRPr="00C15AF6">
        <w:t>.001.06:</w:t>
      </w:r>
      <w:r w:rsidRPr="00FB15A0">
        <w:rPr>
          <w:b/>
          <w:lang w:val="en-US"/>
        </w:rPr>
        <w:t>cm</w:t>
      </w:r>
      <w:r w:rsidRPr="00FB15A0">
        <w:rPr>
          <w:b/>
        </w:rPr>
        <w:t>561</w:t>
      </w:r>
      <w:r w:rsidRPr="00F2297A">
        <w:t>»</w:t>
      </w:r>
    </w:p>
    <w:p w14:paraId="0D721487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</w:t>
      </w:r>
      <w:r>
        <w:rPr>
          <w:lang w:val="en-US"/>
        </w:rPr>
        <w:t>:std:iso:20022:tech:xsd:camt.056.001.06:</w:t>
      </w:r>
      <w:r w:rsidRPr="00FB15A0">
        <w:rPr>
          <w:b/>
          <w:lang w:val="en-US"/>
        </w:rPr>
        <w:t>cm561</w:t>
      </w:r>
      <w:r w:rsidRPr="00F2297A">
        <w:rPr>
          <w:lang w:val="en-US"/>
        </w:rPr>
        <w:t>"&gt;</w:t>
      </w:r>
    </w:p>
    <w:p w14:paraId="2D4F9BA9" w14:textId="77932C52" w:rsidR="00406000" w:rsidRPr="00FB15A0" w:rsidRDefault="00BE2B5F" w:rsidP="00FB5243">
      <w:pPr>
        <w:pStyle w:val="3"/>
        <w:numPr>
          <w:ilvl w:val="1"/>
          <w:numId w:val="5"/>
        </w:numPr>
        <w:rPr>
          <w:lang w:val="en-US"/>
        </w:rPr>
      </w:pPr>
      <w:bookmarkStart w:id="144" w:name="_Toc146881187"/>
      <w:r w:rsidRPr="00BE2B5F">
        <w:t>Запрос</w:t>
      </w:r>
      <w:r w:rsidRPr="00FB15A0">
        <w:rPr>
          <w:lang w:val="en-US"/>
        </w:rPr>
        <w:t xml:space="preserve"> </w:t>
      </w:r>
      <w:r w:rsidRPr="00BE2B5F">
        <w:t>об</w:t>
      </w:r>
      <w:r w:rsidRPr="00FB15A0">
        <w:rPr>
          <w:lang w:val="en-US"/>
        </w:rPr>
        <w:t xml:space="preserve"> </w:t>
      </w:r>
      <w:r w:rsidRPr="00BE2B5F">
        <w:t>аннулировании</w:t>
      </w:r>
      <w:r w:rsidRPr="00FB15A0">
        <w:rPr>
          <w:lang w:val="en-US"/>
        </w:rPr>
        <w:t xml:space="preserve"> </w:t>
      </w:r>
      <w:r w:rsidRPr="00BE2B5F">
        <w:t>платежа</w:t>
      </w:r>
      <w:r w:rsidR="00406000" w:rsidRPr="00FB15A0">
        <w:rPr>
          <w:lang w:val="en-US"/>
        </w:rPr>
        <w:t xml:space="preserve"> - </w:t>
      </w:r>
      <w:r w:rsidR="00406000" w:rsidRPr="00D54929">
        <w:rPr>
          <w:lang w:val="en-US"/>
        </w:rPr>
        <w:t>camt</w:t>
      </w:r>
      <w:r w:rsidR="00406000" w:rsidRPr="00FB15A0">
        <w:rPr>
          <w:lang w:val="en-US"/>
        </w:rPr>
        <w:t>.056.001.06</w:t>
      </w:r>
      <w:r w:rsidR="00A74305" w:rsidRPr="00FB15A0">
        <w:rPr>
          <w:lang w:val="en-US"/>
        </w:rPr>
        <w:t xml:space="preserve"> </w:t>
      </w:r>
      <w:r w:rsidR="00406000" w:rsidRPr="00D54929">
        <w:rPr>
          <w:lang w:val="en-US"/>
        </w:rPr>
        <w:t>FIToFIPaymentCancellationRequestV</w:t>
      </w:r>
      <w:r w:rsidR="00406000" w:rsidRPr="00FB15A0">
        <w:rPr>
          <w:lang w:val="en-US"/>
        </w:rPr>
        <w:t>06</w:t>
      </w:r>
      <w:bookmarkEnd w:id="144"/>
      <w:r w:rsidR="00406000" w:rsidRPr="00FB15A0">
        <w:rPr>
          <w:lang w:val="en-US"/>
        </w:rPr>
        <w:t xml:space="preserve"> </w:t>
      </w:r>
    </w:p>
    <w:p w14:paraId="621376B0" w14:textId="44808452" w:rsidR="00406000" w:rsidRPr="00A208C4" w:rsidRDefault="00406000" w:rsidP="00D54929">
      <w:pPr>
        <w:pStyle w:val="aff1"/>
      </w:pPr>
      <w:bookmarkStart w:id="145" w:name="_Ref487208779"/>
      <w:r w:rsidRPr="00A208C4">
        <w:t xml:space="preserve">Таблица </w:t>
      </w:r>
      <w:fldSimple w:instr=" SEQ Таблица \* ARABIC ">
        <w:r w:rsidR="00541322">
          <w:rPr>
            <w:noProof/>
          </w:rPr>
          <w:t>19</w:t>
        </w:r>
      </w:fldSimple>
      <w:bookmarkEnd w:id="145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06000" w:rsidRPr="00A208C4" w14:paraId="5BD75EAC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1FBD250B" w14:textId="77777777" w:rsidR="00406000" w:rsidRPr="00A208C4" w:rsidRDefault="0040600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642C813" w14:textId="77777777" w:rsidR="00406000" w:rsidRPr="00A208C4" w:rsidRDefault="0040600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B0259C5" w14:textId="77777777" w:rsidR="00406000" w:rsidRPr="00A208C4" w:rsidRDefault="0040600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643A9E60" w14:textId="77777777" w:rsidR="00406000" w:rsidRPr="00A208C4" w:rsidRDefault="0040600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7DAB17A" w14:textId="77777777" w:rsidR="00406000" w:rsidRPr="00A208C4" w:rsidRDefault="00406000" w:rsidP="00D54929">
            <w:pPr>
              <w:pStyle w:val="aff2"/>
            </w:pPr>
            <w:r w:rsidRPr="00A208C4">
              <w:t>Примечание</w:t>
            </w:r>
          </w:p>
        </w:tc>
      </w:tr>
      <w:tr w:rsidR="00F93E7E" w:rsidRPr="00A208C4" w14:paraId="4C4B2220" w14:textId="77777777" w:rsidTr="00EC1A86">
        <w:tc>
          <w:tcPr>
            <w:tcW w:w="1384" w:type="dxa"/>
            <w:shd w:val="clear" w:color="auto" w:fill="auto"/>
          </w:tcPr>
          <w:p w14:paraId="2F36814C" w14:textId="536276FD" w:rsidR="00F93E7E" w:rsidRPr="00A208C4" w:rsidRDefault="00F93E7E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590B00F9" w14:textId="1EEDA1C0" w:rsidR="00F93E7E" w:rsidRPr="00A208C4" w:rsidRDefault="00F93E7E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16312B6C" w14:textId="5EFB0C6B" w:rsidR="00F93E7E" w:rsidRPr="00A208C4" w:rsidRDefault="00F93E7E" w:rsidP="00D54929">
            <w:pPr>
              <w:pStyle w:val="aff4"/>
            </w:pPr>
            <w:r w:rsidRPr="00A208C4">
              <w:t>Document/FIToFIPmtCxlReq/Assgnmt/Id</w:t>
            </w:r>
          </w:p>
        </w:tc>
        <w:tc>
          <w:tcPr>
            <w:tcW w:w="1134" w:type="dxa"/>
          </w:tcPr>
          <w:p w14:paraId="775B9557" w14:textId="0784B178" w:rsidR="00F93E7E" w:rsidRPr="00A208C4" w:rsidRDefault="00F93E7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8177F6" w14:textId="77777777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6DB14A8B" w14:textId="77777777" w:rsidR="00F93E7E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со значением тега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FIToFIPmtCxlReq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CxlId</w:t>
            </w:r>
            <w:r w:rsidR="00B059E0">
              <w:rPr>
                <w:lang w:val="ru-RU"/>
              </w:rPr>
              <w:t xml:space="preserve"> </w:t>
            </w:r>
            <w:r w:rsidR="00B059E0" w:rsidRPr="00B059E0">
              <w:rPr>
                <w:lang w:val="ru-RU"/>
              </w:rPr>
              <w:t>и */AppHdr/MsgDefIdr</w:t>
            </w:r>
          </w:p>
          <w:p w14:paraId="6D8BDFAB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2A108B93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Для сообщений, направляемых в НРД идентификатор сообщения должен удовлетворять требованиям:</w:t>
            </w:r>
          </w:p>
          <w:p w14:paraId="57C741F8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lastRenderedPageBreak/>
              <w:t>- размер не более 16 символов;</w:t>
            </w:r>
          </w:p>
          <w:p w14:paraId="123AB072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(прописных),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F7D12E9" w14:textId="708FC7B9" w:rsidR="00E7166E" w:rsidRPr="00B059E0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C902EC" w:rsidRPr="00A208C4" w14:paraId="7415535E" w14:textId="77777777" w:rsidTr="00EC1A86">
        <w:tc>
          <w:tcPr>
            <w:tcW w:w="1384" w:type="dxa"/>
            <w:shd w:val="clear" w:color="auto" w:fill="auto"/>
          </w:tcPr>
          <w:p w14:paraId="1B5F38B5" w14:textId="5F72FA29" w:rsidR="00C902EC" w:rsidRPr="00A208C4" w:rsidRDefault="00C902EC" w:rsidP="00D54929">
            <w:pPr>
              <w:pStyle w:val="aff4"/>
            </w:pPr>
            <w:r w:rsidRPr="00A208C4">
              <w:lastRenderedPageBreak/>
              <w:t>Assgnr</w:t>
            </w:r>
          </w:p>
        </w:tc>
        <w:tc>
          <w:tcPr>
            <w:tcW w:w="2268" w:type="dxa"/>
            <w:shd w:val="clear" w:color="auto" w:fill="auto"/>
          </w:tcPr>
          <w:p w14:paraId="2F0F3618" w14:textId="66A79D64" w:rsidR="00C902EC" w:rsidRPr="00A208C4" w:rsidRDefault="00C902E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759B155A" w14:textId="6F47AB41" w:rsidR="00C902EC" w:rsidRPr="00A208C4" w:rsidRDefault="00C902EC" w:rsidP="00D54929">
            <w:pPr>
              <w:pStyle w:val="aff4"/>
            </w:pPr>
            <w:r w:rsidRPr="00A208C4">
              <w:t>Document/FIToFIPmtCxlReq/Assgnmt/Assgnr/Pty/Id/OrgId/Othr/Id</w:t>
            </w:r>
          </w:p>
        </w:tc>
        <w:tc>
          <w:tcPr>
            <w:tcW w:w="1134" w:type="dxa"/>
          </w:tcPr>
          <w:p w14:paraId="598F0758" w14:textId="08990EE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199927" w14:textId="7D2C3750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79BCD933" w14:textId="77777777" w:rsidTr="00EC1A86">
        <w:tc>
          <w:tcPr>
            <w:tcW w:w="1384" w:type="dxa"/>
            <w:shd w:val="clear" w:color="auto" w:fill="auto"/>
          </w:tcPr>
          <w:p w14:paraId="48633C62" w14:textId="65C37F9D" w:rsidR="00C902EC" w:rsidRPr="00A208C4" w:rsidRDefault="00C902E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210682D" w14:textId="2B21D856" w:rsidR="00C902EC" w:rsidRPr="00A208C4" w:rsidRDefault="00C902E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A794164" w14:textId="3FFCD9DB" w:rsidR="00C902EC" w:rsidRPr="00A208C4" w:rsidRDefault="00C902EC" w:rsidP="00D54929">
            <w:pPr>
              <w:pStyle w:val="aff4"/>
            </w:pPr>
            <w:r w:rsidRPr="00A208C4">
              <w:t>Document/FIToFIPmtCxlReq/Assgnmt/Assgne/Pty/Id/OrgId/Othr/Id</w:t>
            </w:r>
          </w:p>
        </w:tc>
        <w:tc>
          <w:tcPr>
            <w:tcW w:w="1134" w:type="dxa"/>
          </w:tcPr>
          <w:p w14:paraId="48CE7843" w14:textId="72DC8FBF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E88180" w14:textId="059EADF4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290ABAA3" w14:textId="77777777" w:rsidTr="00EC1A86">
        <w:tc>
          <w:tcPr>
            <w:tcW w:w="1384" w:type="dxa"/>
            <w:shd w:val="clear" w:color="auto" w:fill="auto"/>
          </w:tcPr>
          <w:p w14:paraId="38D0DCC3" w14:textId="364A9814" w:rsidR="00C902EC" w:rsidRPr="00A208C4" w:rsidRDefault="00C902E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FB1FD08" w14:textId="79D33948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2A44EDBB" w14:textId="07B04945" w:rsidR="00C902EC" w:rsidRPr="00A208C4" w:rsidRDefault="00C902EC" w:rsidP="00D54929">
            <w:pPr>
              <w:pStyle w:val="aff4"/>
            </w:pPr>
            <w:r w:rsidRPr="00A208C4">
              <w:t>Document/FIToFIPmtCxlReq/Assgnmt/CreDtTm</w:t>
            </w:r>
          </w:p>
        </w:tc>
        <w:tc>
          <w:tcPr>
            <w:tcW w:w="1134" w:type="dxa"/>
          </w:tcPr>
          <w:p w14:paraId="3160DFE6" w14:textId="1283939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7A4089" w14:textId="4CB4EBCE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C902EC" w:rsidRPr="00A208C4" w14:paraId="75185AC3" w14:textId="77777777" w:rsidTr="00EC1A86">
        <w:tc>
          <w:tcPr>
            <w:tcW w:w="1384" w:type="dxa"/>
            <w:shd w:val="clear" w:color="auto" w:fill="auto"/>
          </w:tcPr>
          <w:p w14:paraId="5D958501" w14:textId="3E584CF6" w:rsidR="00C902EC" w:rsidRPr="00A208C4" w:rsidRDefault="00C902EC" w:rsidP="00D54929">
            <w:pPr>
              <w:pStyle w:val="aff4"/>
            </w:pPr>
            <w:r w:rsidRPr="00A208C4">
              <w:t>CxlId</w:t>
            </w:r>
          </w:p>
        </w:tc>
        <w:tc>
          <w:tcPr>
            <w:tcW w:w="2268" w:type="dxa"/>
            <w:shd w:val="clear" w:color="auto" w:fill="auto"/>
          </w:tcPr>
          <w:p w14:paraId="4C1C6A4E" w14:textId="131B20E7" w:rsidR="00C902EC" w:rsidRPr="00A208C4" w:rsidRDefault="00C902EC" w:rsidP="00D54929">
            <w:pPr>
              <w:pStyle w:val="aff4"/>
            </w:pPr>
            <w:r w:rsidRPr="00A208C4">
              <w:t>ИдентификаторЗапросаНаОтмену / CancellationIdentification</w:t>
            </w:r>
          </w:p>
        </w:tc>
        <w:tc>
          <w:tcPr>
            <w:tcW w:w="2552" w:type="dxa"/>
            <w:shd w:val="clear" w:color="auto" w:fill="auto"/>
          </w:tcPr>
          <w:p w14:paraId="7926FE3C" w14:textId="6D988102" w:rsidR="00C902EC" w:rsidRPr="00A208C4" w:rsidRDefault="00C902EC" w:rsidP="00D54929">
            <w:pPr>
              <w:pStyle w:val="aff4"/>
            </w:pPr>
            <w:r w:rsidRPr="00A208C4">
              <w:t>Document/FIToFIPmtCxlReq/Undrlyg/TxInf/CxlId</w:t>
            </w:r>
          </w:p>
        </w:tc>
        <w:tc>
          <w:tcPr>
            <w:tcW w:w="1134" w:type="dxa"/>
          </w:tcPr>
          <w:p w14:paraId="67F44412" w14:textId="4AE80E80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8BF8E3" w14:textId="69E7DAEF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уникальный идентификационный номер </w:t>
            </w:r>
            <w:r w:rsidR="006E1617" w:rsidRPr="008A4F64">
              <w:rPr>
                <w:lang w:val="ru-RU"/>
              </w:rPr>
              <w:t>запроса на отмену</w:t>
            </w:r>
            <w:r w:rsidRPr="008A4F64">
              <w:rPr>
                <w:lang w:val="ru-RU"/>
              </w:rPr>
              <w:t>, присваиваемый отправителем.</w:t>
            </w:r>
          </w:p>
          <w:p w14:paraId="20E4658B" w14:textId="124D663F" w:rsidR="00C902EC" w:rsidRPr="008A4F64" w:rsidRDefault="00C902EC" w:rsidP="00D54929">
            <w:pPr>
              <w:pStyle w:val="aff4"/>
              <w:rPr>
                <w:lang w:val="ru-RU"/>
              </w:rPr>
            </w:pPr>
          </w:p>
        </w:tc>
      </w:tr>
      <w:tr w:rsidR="00C902EC" w:rsidRPr="00A208C4" w14:paraId="6F150BE9" w14:textId="77777777" w:rsidTr="00EC1A86">
        <w:tc>
          <w:tcPr>
            <w:tcW w:w="1384" w:type="dxa"/>
            <w:shd w:val="clear" w:color="auto" w:fill="auto"/>
          </w:tcPr>
          <w:p w14:paraId="61F39833" w14:textId="6186FAB9" w:rsidR="00C902EC" w:rsidRPr="00A208C4" w:rsidRDefault="00C902E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922BCF5" w14:textId="1B01C094" w:rsidR="00C902EC" w:rsidRPr="00A208C4" w:rsidRDefault="00C902E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24B7FA71" w14:textId="047EA486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Document/FIToFIPmtCxlReq/Undrlyg/TxInf/OrgnlGrpInf/OrgnlMsgId</w:t>
            </w:r>
          </w:p>
        </w:tc>
        <w:tc>
          <w:tcPr>
            <w:tcW w:w="1134" w:type="dxa"/>
          </w:tcPr>
          <w:p w14:paraId="410F890F" w14:textId="438122C3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C09CD48" w14:textId="6720C5B1" w:rsidR="00C902EC" w:rsidRPr="00A208C4" w:rsidRDefault="006E1617" w:rsidP="00D54929">
            <w:pPr>
              <w:pStyle w:val="aff4"/>
            </w:pPr>
            <w:r w:rsidRPr="00A208C4">
              <w:t>Референс первоначального (аннулируемого) сообщения</w:t>
            </w:r>
          </w:p>
        </w:tc>
      </w:tr>
      <w:tr w:rsidR="00C902EC" w:rsidRPr="00A208C4" w14:paraId="44176073" w14:textId="77777777" w:rsidTr="00EC1A86">
        <w:tc>
          <w:tcPr>
            <w:tcW w:w="1384" w:type="dxa"/>
            <w:shd w:val="clear" w:color="auto" w:fill="auto"/>
          </w:tcPr>
          <w:p w14:paraId="5DB37EE4" w14:textId="2623758C" w:rsidR="00C902EC" w:rsidRPr="00A208C4" w:rsidRDefault="00C902EC" w:rsidP="00D54929">
            <w:pPr>
              <w:pStyle w:val="aff4"/>
            </w:pPr>
            <w:r w:rsidRPr="00A208C4">
              <w:lastRenderedPageBreak/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4A17C8DE" w14:textId="32E1B179" w:rsidR="00C902EC" w:rsidRPr="00A208C4" w:rsidRDefault="00C902E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0D81D6E6" w14:textId="04099FD5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Document/FIToFIPmtCxlReq/Undrlyg/TxInf/OrgnlGrpInf/OrgnlMsgNmId</w:t>
            </w:r>
          </w:p>
        </w:tc>
        <w:tc>
          <w:tcPr>
            <w:tcW w:w="1134" w:type="dxa"/>
          </w:tcPr>
          <w:p w14:paraId="491DFEC2" w14:textId="4C1F59A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436667D" w14:textId="77777777" w:rsidR="006E1617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1EC34413" w14:textId="21E506DA" w:rsidR="00C902EC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.008.001.06 или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.009.001.06 </w:t>
            </w:r>
          </w:p>
        </w:tc>
      </w:tr>
      <w:tr w:rsidR="00C902EC" w:rsidRPr="00A208C4" w14:paraId="550DBF2B" w14:textId="77777777" w:rsidTr="00EC1A86">
        <w:tc>
          <w:tcPr>
            <w:tcW w:w="1384" w:type="dxa"/>
            <w:shd w:val="clear" w:color="auto" w:fill="auto"/>
          </w:tcPr>
          <w:p w14:paraId="2C9804FE" w14:textId="3E18A086" w:rsidR="00C902EC" w:rsidRPr="00A208C4" w:rsidRDefault="00C902E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5F045F16" w14:textId="4BC6938B" w:rsidR="00C902EC" w:rsidRPr="00A208C4" w:rsidRDefault="00C902E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5C0AE87" w14:textId="3B62E3E0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Document/FIToFIPmtCxlReq/Undrlyg/TxInf/OrgnlGrpInf/OrgnlCreDtTm</w:t>
            </w:r>
          </w:p>
        </w:tc>
        <w:tc>
          <w:tcPr>
            <w:tcW w:w="1134" w:type="dxa"/>
          </w:tcPr>
          <w:p w14:paraId="0BF43B3A" w14:textId="69BF01BB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90CCCE" w14:textId="119A93E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C902EC" w:rsidRPr="0098483D" w14:paraId="5CFF8BA8" w14:textId="77777777" w:rsidTr="00EC1A86">
        <w:tc>
          <w:tcPr>
            <w:tcW w:w="1384" w:type="dxa"/>
            <w:shd w:val="clear" w:color="auto" w:fill="auto"/>
          </w:tcPr>
          <w:p w14:paraId="22253024" w14:textId="17528A88" w:rsidR="00C902EC" w:rsidRPr="00A208C4" w:rsidRDefault="00C902EC" w:rsidP="00D54929">
            <w:pPr>
              <w:pStyle w:val="aff4"/>
            </w:pPr>
            <w:r w:rsidRPr="00A208C4">
              <w:t>OrgnlTxId</w:t>
            </w:r>
          </w:p>
        </w:tc>
        <w:tc>
          <w:tcPr>
            <w:tcW w:w="2268" w:type="dxa"/>
            <w:shd w:val="clear" w:color="auto" w:fill="auto"/>
          </w:tcPr>
          <w:p w14:paraId="07B4931F" w14:textId="13C1C9EB" w:rsidR="00C902EC" w:rsidRPr="00A208C4" w:rsidRDefault="00C902EC" w:rsidP="00D54929">
            <w:pPr>
              <w:pStyle w:val="aff4"/>
            </w:pPr>
            <w:r w:rsidRPr="00A208C4">
              <w:t>ПервоначальныйИдентификаторРаспоряжения / OriginalTransactionIdentification</w:t>
            </w:r>
          </w:p>
        </w:tc>
        <w:tc>
          <w:tcPr>
            <w:tcW w:w="2552" w:type="dxa"/>
            <w:shd w:val="clear" w:color="auto" w:fill="auto"/>
          </w:tcPr>
          <w:p w14:paraId="357CCF06" w14:textId="1F97FC2A" w:rsidR="00C902EC" w:rsidRPr="00A208C4" w:rsidRDefault="00C902EC" w:rsidP="00D54929">
            <w:pPr>
              <w:pStyle w:val="aff4"/>
            </w:pPr>
            <w:r w:rsidRPr="00A208C4">
              <w:t>Document/FIToFIPmtCxlReq/Undrlyg/TxInf/OrgnlTxId</w:t>
            </w:r>
          </w:p>
        </w:tc>
        <w:tc>
          <w:tcPr>
            <w:tcW w:w="1134" w:type="dxa"/>
          </w:tcPr>
          <w:p w14:paraId="101EECF4" w14:textId="5B04108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B672839" w14:textId="77777777" w:rsidR="003E356C" w:rsidRPr="00A208C4" w:rsidRDefault="003E356C" w:rsidP="00D54929">
            <w:pPr>
              <w:pStyle w:val="aff4"/>
            </w:pPr>
            <w:r w:rsidRPr="00A208C4">
              <w:t>Референс первоначального (аннулируемого) распоряжения.</w:t>
            </w:r>
          </w:p>
          <w:p w14:paraId="0D7502F8" w14:textId="11A08BCE" w:rsidR="00C902EC" w:rsidRPr="00A208C4" w:rsidRDefault="003E356C" w:rsidP="00D54929">
            <w:pPr>
              <w:pStyle w:val="aff4"/>
            </w:pPr>
            <w:r w:rsidRPr="00A208C4">
              <w:rPr>
                <w:lang w:val="ru-RU"/>
              </w:rPr>
              <w:t>Значение</w:t>
            </w:r>
            <w:r w:rsidRPr="00A208C4">
              <w:t xml:space="preserve"> </w:t>
            </w:r>
            <w:r w:rsidRPr="00A208C4">
              <w:rPr>
                <w:lang w:val="ru-RU"/>
              </w:rPr>
              <w:t>должно</w:t>
            </w:r>
            <w:r w:rsidRPr="00A208C4">
              <w:t xml:space="preserve"> </w:t>
            </w:r>
            <w:r w:rsidRPr="00A208C4">
              <w:rPr>
                <w:lang w:val="ru-RU"/>
              </w:rPr>
              <w:t>совпадать</w:t>
            </w:r>
            <w:r w:rsidRPr="00A208C4">
              <w:t xml:space="preserve"> </w:t>
            </w:r>
            <w:r w:rsidRPr="00A208C4">
              <w:rPr>
                <w:lang w:val="ru-RU"/>
              </w:rPr>
              <w:t>со</w:t>
            </w:r>
            <w:r w:rsidRPr="00A208C4">
              <w:t xml:space="preserve"> </w:t>
            </w:r>
            <w:r w:rsidRPr="00A208C4">
              <w:rPr>
                <w:lang w:val="ru-RU"/>
              </w:rPr>
              <w:t>значением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тега</w:t>
            </w:r>
            <w:r w:rsidRPr="00A208C4">
              <w:t>: Document/FIToFIPmtCxlReq/Undrlyg/TxInf/OrgnlGrpInf/OrgnlMsgId</w:t>
            </w:r>
          </w:p>
        </w:tc>
      </w:tr>
      <w:tr w:rsidR="00C902EC" w:rsidRPr="00A208C4" w14:paraId="19CB4BE8" w14:textId="77777777" w:rsidTr="00EC1A86">
        <w:tc>
          <w:tcPr>
            <w:tcW w:w="1384" w:type="dxa"/>
            <w:shd w:val="clear" w:color="auto" w:fill="auto"/>
          </w:tcPr>
          <w:p w14:paraId="575C64C2" w14:textId="4F7EDF95" w:rsidR="00C902EC" w:rsidRPr="00A208C4" w:rsidRDefault="00C902EC" w:rsidP="00D54929">
            <w:pPr>
              <w:pStyle w:val="aff4"/>
            </w:pPr>
            <w:r w:rsidRPr="00A208C4">
              <w:t>OrgnlIntrBkSttlmAmt</w:t>
            </w:r>
          </w:p>
        </w:tc>
        <w:tc>
          <w:tcPr>
            <w:tcW w:w="2268" w:type="dxa"/>
            <w:shd w:val="clear" w:color="auto" w:fill="auto"/>
          </w:tcPr>
          <w:p w14:paraId="0E924A49" w14:textId="66CFE490" w:rsidR="00C902EC" w:rsidRPr="00A208C4" w:rsidRDefault="00C902EC" w:rsidP="00D54929">
            <w:pPr>
              <w:pStyle w:val="aff4"/>
            </w:pPr>
            <w:r w:rsidRPr="00A208C4">
              <w:t>ПервоначальнаяСуммаМежбанковскихРасчетов / OriginalInterbankSettlementAmount</w:t>
            </w:r>
          </w:p>
        </w:tc>
        <w:tc>
          <w:tcPr>
            <w:tcW w:w="2552" w:type="dxa"/>
            <w:shd w:val="clear" w:color="auto" w:fill="auto"/>
          </w:tcPr>
          <w:p w14:paraId="1D3883E6" w14:textId="6E4BC587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Document/FIToFIPmtCxlReq/Undrlyg/TxInf/OrgnlIntrBkSttlmAmt</w:t>
            </w:r>
          </w:p>
        </w:tc>
        <w:tc>
          <w:tcPr>
            <w:tcW w:w="1134" w:type="dxa"/>
          </w:tcPr>
          <w:p w14:paraId="1C28DCEF" w14:textId="45FABCF2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B07026" w14:textId="21CCC26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C902EC" w:rsidRPr="00A208C4" w14:paraId="1F7DD185" w14:textId="77777777" w:rsidTr="00EC1A86">
        <w:tc>
          <w:tcPr>
            <w:tcW w:w="1384" w:type="dxa"/>
            <w:shd w:val="clear" w:color="auto" w:fill="auto"/>
          </w:tcPr>
          <w:p w14:paraId="7F4A4952" w14:textId="2C975A6E" w:rsidR="00C902EC" w:rsidRPr="00A208C4" w:rsidRDefault="00C902EC" w:rsidP="00D54929">
            <w:pPr>
              <w:pStyle w:val="aff4"/>
            </w:pPr>
            <w:r w:rsidRPr="00A208C4">
              <w:t>OrgnlIntrBkSttlmDt</w:t>
            </w:r>
          </w:p>
        </w:tc>
        <w:tc>
          <w:tcPr>
            <w:tcW w:w="2268" w:type="dxa"/>
            <w:shd w:val="clear" w:color="auto" w:fill="auto"/>
          </w:tcPr>
          <w:p w14:paraId="5FEBBF68" w14:textId="759B9836" w:rsidR="00C902EC" w:rsidRPr="00A208C4" w:rsidRDefault="00C902EC" w:rsidP="00D54929">
            <w:pPr>
              <w:pStyle w:val="aff4"/>
            </w:pPr>
            <w:r w:rsidRPr="00A208C4">
              <w:t>ПервоначальнаяДатаМежбанковскихРасчетов / OriginalInterbankSettlementDate</w:t>
            </w:r>
          </w:p>
        </w:tc>
        <w:tc>
          <w:tcPr>
            <w:tcW w:w="2552" w:type="dxa"/>
            <w:shd w:val="clear" w:color="auto" w:fill="auto"/>
          </w:tcPr>
          <w:p w14:paraId="721AD2EB" w14:textId="0CA45F6C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Document/FIToFIPmtCxlReq/Undrlyg/TxInf/OrgnlIntrBkSttlmDt</w:t>
            </w:r>
          </w:p>
        </w:tc>
        <w:tc>
          <w:tcPr>
            <w:tcW w:w="1134" w:type="dxa"/>
          </w:tcPr>
          <w:p w14:paraId="0A1A6EEB" w14:textId="26076767" w:rsidR="00C902EC" w:rsidRPr="00A208C4" w:rsidRDefault="009717A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1DF647" w14:textId="6B365310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из исходного поручения.</w:t>
            </w:r>
          </w:p>
        </w:tc>
      </w:tr>
    </w:tbl>
    <w:p w14:paraId="0A68FACA" w14:textId="1F2EB7A3" w:rsidR="00417765" w:rsidRPr="00A208C4" w:rsidRDefault="00417765" w:rsidP="00D54929">
      <w:pPr>
        <w:pStyle w:val="2"/>
      </w:pPr>
      <w:bookmarkStart w:id="146" w:name="_Toc146881188"/>
      <w:r w:rsidRPr="00A208C4">
        <w:lastRenderedPageBreak/>
        <w:t>Сообщение: camt.052.001.06 BankToCustomerAccountReportV06 - Отчет по счету на уровне банк-клиент.</w:t>
      </w:r>
      <w:bookmarkEnd w:id="146"/>
    </w:p>
    <w:p w14:paraId="573F6A80" w14:textId="0BFB0300" w:rsidR="00AD1CB7" w:rsidRPr="00A208C4" w:rsidRDefault="00AD1CB7" w:rsidP="00D54929">
      <w:r w:rsidRPr="00A208C4">
        <w:t xml:space="preserve">Сообщение camt.052.001.06 – Отчет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</w:t>
      </w:r>
      <w:r w:rsidR="00EC788A">
        <w:t xml:space="preserve">руппу сообщений бизнес области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– Управление денежными средствами.</w:t>
      </w:r>
    </w:p>
    <w:p w14:paraId="709DB49A" w14:textId="08AD6829" w:rsidR="0097068F" w:rsidRPr="00BE2B5F" w:rsidRDefault="0097068F" w:rsidP="0097068F">
      <w:r w:rsidRPr="00BE2B5F">
        <w:t xml:space="preserve">Сообщении </w:t>
      </w:r>
      <w:r w:rsidRPr="00BE2B5F">
        <w:rPr>
          <w:lang w:val="en-US"/>
        </w:rPr>
        <w:t>camt</w:t>
      </w:r>
      <w:r>
        <w:t>.052</w:t>
      </w:r>
      <w:r w:rsidRPr="00BE2B5F">
        <w:t>.001.06 исплользуетя для передачи документов:</w:t>
      </w:r>
    </w:p>
    <w:p w14:paraId="6D2663C4" w14:textId="09B66809" w:rsidR="0097068F" w:rsidRPr="00BE2B5F" w:rsidRDefault="0097068F" w:rsidP="00FB5243">
      <w:pPr>
        <w:numPr>
          <w:ilvl w:val="0"/>
          <w:numId w:val="16"/>
        </w:numPr>
      </w:pPr>
      <w:r w:rsidRPr="0097068F">
        <w:rPr>
          <w:iCs/>
        </w:rPr>
        <w:t>Промежуточный отчет об операциях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CM521</w:t>
      </w:r>
      <w:r w:rsidRPr="0097068F">
        <w:t xml:space="preserve"> </w:t>
      </w:r>
      <w:r w:rsidRPr="00BE2B5F">
        <w:t>(передается в поле: */AppHdr/BizSvc)</w:t>
      </w:r>
    </w:p>
    <w:p w14:paraId="36E583D2" w14:textId="5A52E51A" w:rsidR="00AD1CB7" w:rsidRPr="00A208C4" w:rsidRDefault="00AD1CB7" w:rsidP="00D54929">
      <w:r w:rsidRPr="00A208C4">
        <w:t>Правила заполнения п</w:t>
      </w:r>
      <w:r w:rsidR="00EC788A">
        <w:t xml:space="preserve">олей сообщения camt.052.001.06 </w:t>
      </w:r>
      <w:r w:rsidRPr="00A208C4">
        <w:t xml:space="preserve">BankToCustomerAccountReportV06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_Ref487704593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20</w:t>
      </w:r>
      <w:r w:rsidRPr="00A208C4">
        <w:fldChar w:fldCharType="end"/>
      </w:r>
      <w:r w:rsidRPr="00A208C4">
        <w:t>.</w:t>
      </w:r>
    </w:p>
    <w:p w14:paraId="23CAD20C" w14:textId="58A1AF2A" w:rsidR="00AD1CB7" w:rsidRPr="00A208C4" w:rsidRDefault="00AD1CB7" w:rsidP="00D54929">
      <w:pPr>
        <w:pStyle w:val="a3"/>
        <w:rPr>
          <w:lang w:val="ru-RU"/>
        </w:rPr>
      </w:pPr>
      <w:r w:rsidRPr="00A208C4">
        <w:t xml:space="preserve">Сообщение «Отчет по счету на уровне банк-клиент» может посылаться НРД владельцу счета по запросу </w:t>
      </w:r>
      <w:r w:rsidRPr="00A208C4">
        <w:rPr>
          <w:b/>
          <w:bCs/>
        </w:rPr>
        <w:t>camt.060.001.03</w:t>
      </w:r>
      <w:r w:rsidRPr="00A208C4">
        <w:rPr>
          <w:lang w:val="ru-RU"/>
        </w:rPr>
        <w:t>.</w:t>
      </w:r>
      <w:r w:rsidR="00BB2C70" w:rsidRPr="00A208C4">
        <w:rPr>
          <w:lang w:val="ru-RU"/>
        </w:rPr>
        <w:t xml:space="preserve"> как «</w:t>
      </w:r>
      <w:r w:rsidR="00BB2C70" w:rsidRPr="00A208C4">
        <w:t>Промежуточный отчет об операциях</w:t>
      </w:r>
      <w:r w:rsidR="00BB2C70" w:rsidRPr="00A208C4">
        <w:rPr>
          <w:lang w:val="ru-RU"/>
        </w:rPr>
        <w:t>»</w:t>
      </w:r>
      <w:r w:rsidR="00EC788A">
        <w:rPr>
          <w:lang w:val="ru-RU"/>
        </w:rPr>
        <w:t>, в нем</w:t>
      </w:r>
      <w:r w:rsidRPr="00A208C4">
        <w:rPr>
          <w:lang w:val="ru-RU"/>
        </w:rPr>
        <w:t xml:space="preserve"> </w:t>
      </w:r>
      <w:r w:rsidRPr="00A208C4">
        <w:t xml:space="preserve">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rPr>
          <w:lang w:val="ru-RU"/>
        </w:rPr>
        <w:t>/</w:t>
      </w:r>
      <w:r w:rsidRPr="00A208C4">
        <w:rPr>
          <w:lang w:val="en-US"/>
        </w:rPr>
        <w:t>BkToCstmrAcctRpt</w:t>
      </w:r>
      <w:r w:rsidRPr="00A208C4">
        <w:rPr>
          <w:lang w:val="ru-RU"/>
        </w:rPr>
        <w:t>/</w:t>
      </w:r>
      <w:r w:rsidRPr="00A208C4">
        <w:rPr>
          <w:lang w:val="en-US"/>
        </w:rPr>
        <w:t>Rpt</w:t>
      </w:r>
      <w:r w:rsidRPr="00A208C4">
        <w:rPr>
          <w:lang w:val="ru-RU"/>
        </w:rPr>
        <w:t>/</w:t>
      </w:r>
      <w:r w:rsidRPr="00A208C4">
        <w:rPr>
          <w:lang w:val="en-US"/>
        </w:rPr>
        <w:t>CreDtTm</w:t>
      </w:r>
      <w:r w:rsidRPr="00A208C4">
        <w:t>.</w:t>
      </w:r>
    </w:p>
    <w:p w14:paraId="36E8CEA2" w14:textId="17BC76BE" w:rsidR="00AD1CB7" w:rsidRPr="00A208C4" w:rsidRDefault="00AD1CB7" w:rsidP="00D54929">
      <w:pPr>
        <w:pStyle w:val="a3"/>
      </w:pPr>
      <w:r w:rsidRPr="00A208C4">
        <w:t>Следует иметь в виду, что при большом количестве движений по счету отчет может состоять из нескольких сообщений camt.052.001.06.</w:t>
      </w:r>
    </w:p>
    <w:p w14:paraId="67C9ED4D" w14:textId="7BAD586C" w:rsidR="00AD1CB7" w:rsidRDefault="00FC32AF" w:rsidP="00FB5243">
      <w:pPr>
        <w:pStyle w:val="3"/>
        <w:numPr>
          <w:ilvl w:val="1"/>
          <w:numId w:val="5"/>
        </w:numPr>
      </w:pPr>
      <w:bookmarkStart w:id="147" w:name="_Toc146881189"/>
      <w:r w:rsidRPr="0097068F">
        <w:t>Промежуточный отчет об операциях</w:t>
      </w:r>
      <w:r w:rsidR="00AD1CB7" w:rsidRPr="00A208C4">
        <w:t xml:space="preserve"> - camt.052.001.06.</w:t>
      </w:r>
      <w:r w:rsidR="00A74305">
        <w:t xml:space="preserve"> </w:t>
      </w:r>
      <w:r w:rsidR="00AD1CB7" w:rsidRPr="00A208C4">
        <w:t>BankToCustomerAccountReportV06</w:t>
      </w:r>
      <w:bookmarkEnd w:id="147"/>
      <w:r w:rsidR="00AD1CB7" w:rsidRPr="00A208C4">
        <w:t xml:space="preserve"> </w:t>
      </w:r>
    </w:p>
    <w:p w14:paraId="52DB344C" w14:textId="77777777" w:rsidR="00FB15A0" w:rsidRDefault="00FB15A0" w:rsidP="00FB15A0">
      <w:r w:rsidRPr="00A208C4">
        <w:t>Промежуточный отчет об операциях»</w:t>
      </w:r>
      <w:r>
        <w:t>, в нем</w:t>
      </w:r>
      <w:r w:rsidRPr="00A208C4">
        <w:t xml:space="preserve"> 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t>/</w:t>
      </w:r>
      <w:r w:rsidRPr="00A208C4">
        <w:rPr>
          <w:lang w:val="en-US"/>
        </w:rPr>
        <w:t>BkToCstmrAcctRpt</w:t>
      </w:r>
      <w:r w:rsidRPr="00A208C4">
        <w:t>/</w:t>
      </w:r>
      <w:r w:rsidRPr="00A208C4">
        <w:rPr>
          <w:lang w:val="en-US"/>
        </w:rPr>
        <w:t>Rpt</w:t>
      </w:r>
      <w:r w:rsidRPr="00A208C4">
        <w:t>/</w:t>
      </w:r>
      <w:r w:rsidRPr="00A208C4">
        <w:rPr>
          <w:lang w:val="en-US"/>
        </w:rPr>
        <w:t>CreDtTm</w:t>
      </w:r>
      <w:r w:rsidRPr="00A208C4">
        <w:t>.</w:t>
      </w:r>
    </w:p>
    <w:p w14:paraId="3E722053" w14:textId="77777777" w:rsidR="00FB15A0" w:rsidRDefault="00FB15A0" w:rsidP="00FB15A0">
      <w:r w:rsidRPr="00A208C4">
        <w:t>Следует иметь в виду, что при большом количестве движений по счету отчет может состоять из нескольких сообщений camt.052.001.06</w:t>
      </w:r>
    </w:p>
    <w:p w14:paraId="3B4EEC64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45AC9">
        <w:rPr>
          <w:lang w:val="en-US"/>
        </w:rPr>
        <w:t>camt</w:t>
      </w:r>
      <w:r w:rsidRPr="00C45AC9">
        <w:t>.052.001.06_</w:t>
      </w:r>
      <w:r w:rsidRPr="00C45AC9">
        <w:rPr>
          <w:lang w:val="en-US"/>
        </w:rPr>
        <w:t>CM</w:t>
      </w:r>
      <w:r w:rsidRPr="00C45AC9">
        <w:t>521_</w:t>
      </w:r>
      <w:r w:rsidRPr="00C45AC9">
        <w:rPr>
          <w:lang w:val="en-US"/>
        </w:rPr>
        <w:t>InterimAccountReport</w:t>
      </w:r>
      <w:r w:rsidRPr="00C45AC9">
        <w:t>.</w:t>
      </w:r>
      <w:r w:rsidRPr="00C45AC9">
        <w:rPr>
          <w:lang w:val="en-US"/>
        </w:rPr>
        <w:t>xsd</w:t>
      </w:r>
      <w:r w:rsidRPr="00F2297A">
        <w:t>.</w:t>
      </w:r>
    </w:p>
    <w:p w14:paraId="5DCF82CE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45AC9">
        <w:rPr>
          <w:lang w:val="en-US"/>
        </w:rPr>
        <w:t>urn</w:t>
      </w:r>
      <w:r w:rsidRPr="00C45AC9">
        <w:t>:</w:t>
      </w:r>
      <w:r w:rsidRPr="00C45AC9">
        <w:rPr>
          <w:lang w:val="en-US"/>
        </w:rPr>
        <w:t>iso</w:t>
      </w:r>
      <w:r w:rsidRPr="00C45AC9">
        <w:t>:</w:t>
      </w:r>
      <w:r w:rsidRPr="00C45AC9">
        <w:rPr>
          <w:lang w:val="en-US"/>
        </w:rPr>
        <w:t>std</w:t>
      </w:r>
      <w:r w:rsidRPr="00C45AC9">
        <w:t>:</w:t>
      </w:r>
      <w:r w:rsidRPr="00C45AC9">
        <w:rPr>
          <w:lang w:val="en-US"/>
        </w:rPr>
        <w:t>iso</w:t>
      </w:r>
      <w:r w:rsidRPr="00C45AC9">
        <w:t>:20022:</w:t>
      </w:r>
      <w:r w:rsidRPr="00C45AC9">
        <w:rPr>
          <w:lang w:val="en-US"/>
        </w:rPr>
        <w:t>tech</w:t>
      </w:r>
      <w:r w:rsidRPr="00C45AC9">
        <w:t>:</w:t>
      </w:r>
      <w:r w:rsidRPr="00C45AC9">
        <w:rPr>
          <w:lang w:val="en-US"/>
        </w:rPr>
        <w:t>xsd</w:t>
      </w:r>
      <w:r w:rsidRPr="00C45AC9">
        <w:t>:</w:t>
      </w:r>
      <w:r w:rsidRPr="00C45AC9">
        <w:rPr>
          <w:lang w:val="en-US"/>
        </w:rPr>
        <w:t>camt</w:t>
      </w:r>
      <w:r w:rsidRPr="00C45AC9">
        <w:t>.052.001.06:</w:t>
      </w:r>
      <w:r w:rsidRPr="00C45AC9">
        <w:rPr>
          <w:b/>
          <w:lang w:val="en-US"/>
        </w:rPr>
        <w:t>cm</w:t>
      </w:r>
      <w:r w:rsidRPr="00C45AC9">
        <w:rPr>
          <w:b/>
        </w:rPr>
        <w:t>521</w:t>
      </w:r>
      <w:r w:rsidRPr="00F2297A">
        <w:t>»</w:t>
      </w:r>
    </w:p>
    <w:p w14:paraId="7CDA07CD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45AC9">
        <w:rPr>
          <w:lang w:val="en-US"/>
        </w:rPr>
        <w:t>urn:iso:std:iso:20022:tech:xsd:camt.052.001.06:</w:t>
      </w:r>
      <w:r w:rsidRPr="00C45AC9">
        <w:rPr>
          <w:b/>
          <w:lang w:val="en-US"/>
        </w:rPr>
        <w:t>cm521</w:t>
      </w:r>
      <w:r w:rsidRPr="00F2297A">
        <w:rPr>
          <w:lang w:val="en-US"/>
        </w:rPr>
        <w:t>"&gt;</w:t>
      </w:r>
    </w:p>
    <w:p w14:paraId="4426257D" w14:textId="77777777" w:rsidR="00FB15A0" w:rsidRPr="00FB15A0" w:rsidRDefault="00FB15A0" w:rsidP="00FB15A0">
      <w:pPr>
        <w:rPr>
          <w:lang w:val="en-US"/>
        </w:rPr>
      </w:pPr>
    </w:p>
    <w:p w14:paraId="48A19B3B" w14:textId="43F719A6" w:rsidR="00AD1CB7" w:rsidRPr="00A208C4" w:rsidRDefault="00AD1CB7" w:rsidP="00D54929">
      <w:pPr>
        <w:pStyle w:val="aff1"/>
      </w:pPr>
      <w:bookmarkStart w:id="148" w:name="_Ref487704593"/>
      <w:r w:rsidRPr="00A208C4">
        <w:t xml:space="preserve">Таблица </w:t>
      </w:r>
      <w:fldSimple w:instr=" SEQ Таблица \* ARABIC ">
        <w:r w:rsidR="00541322">
          <w:rPr>
            <w:noProof/>
          </w:rPr>
          <w:t>20</w:t>
        </w:r>
      </w:fldSimple>
      <w:bookmarkEnd w:id="148"/>
      <w:r w:rsidRPr="00A208C4">
        <w:t>. Перечень полей и правила их заполнения в сообщении camt.052.001.06</w:t>
      </w:r>
      <w:r w:rsidR="00A74305">
        <w:t xml:space="preserve"> </w:t>
      </w:r>
      <w:r w:rsidRPr="00A208C4">
        <w:t xml:space="preserve">BankToCustomerAccountReportV06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94395D" w:rsidRPr="00A208C4" w14:paraId="2A62EDF7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37514E53" w14:textId="54FCCCA8" w:rsidR="0094395D" w:rsidRPr="00A208C4" w:rsidRDefault="0094395D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45369979" w14:textId="77777777" w:rsidR="0094395D" w:rsidRPr="00A208C4" w:rsidRDefault="0094395D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AAA9032" w14:textId="77777777" w:rsidR="0094395D" w:rsidRPr="00A208C4" w:rsidRDefault="0094395D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C6AB4D0" w14:textId="77777777" w:rsidR="0094395D" w:rsidRPr="00A208C4" w:rsidRDefault="0094395D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4A789ED" w14:textId="77777777" w:rsidR="0094395D" w:rsidRPr="00A208C4" w:rsidRDefault="0094395D" w:rsidP="00D54929">
            <w:pPr>
              <w:pStyle w:val="aff2"/>
            </w:pPr>
            <w:r w:rsidRPr="00A208C4">
              <w:t>Примечание</w:t>
            </w:r>
          </w:p>
        </w:tc>
      </w:tr>
      <w:tr w:rsidR="0094395D" w:rsidRPr="00A208C4" w14:paraId="1D43C88C" w14:textId="77777777" w:rsidTr="0058499A">
        <w:tc>
          <w:tcPr>
            <w:tcW w:w="1384" w:type="dxa"/>
            <w:shd w:val="clear" w:color="auto" w:fill="auto"/>
          </w:tcPr>
          <w:p w14:paraId="304FDE4B" w14:textId="77777777" w:rsidR="0094395D" w:rsidRPr="00A208C4" w:rsidRDefault="0094395D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030FBA9E" w14:textId="77777777" w:rsidR="0094395D" w:rsidRPr="00A208C4" w:rsidRDefault="0094395D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D76EAEF" w14:textId="11349EF4" w:rsidR="0094395D" w:rsidRPr="00A208C4" w:rsidRDefault="0094395D" w:rsidP="00D54929">
            <w:pPr>
              <w:pStyle w:val="aff4"/>
            </w:pPr>
            <w:r w:rsidRPr="00A208C4">
              <w:t>Document/BkToCstmrAcctRpt/GrpHdr/MsgId</w:t>
            </w:r>
          </w:p>
        </w:tc>
        <w:tc>
          <w:tcPr>
            <w:tcW w:w="1134" w:type="dxa"/>
          </w:tcPr>
          <w:p w14:paraId="261F9AC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580DD58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5BB83CC7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460086E5" w14:textId="66B4C72A" w:rsidR="0094395D" w:rsidRPr="00A208C4" w:rsidRDefault="00D57ABF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94395D" w:rsidRPr="00A208C4" w14:paraId="031C980D" w14:textId="77777777" w:rsidTr="0058499A">
        <w:tc>
          <w:tcPr>
            <w:tcW w:w="1384" w:type="dxa"/>
            <w:shd w:val="clear" w:color="auto" w:fill="auto"/>
          </w:tcPr>
          <w:p w14:paraId="4C717608" w14:textId="77777777" w:rsidR="0094395D" w:rsidRPr="00A208C4" w:rsidRDefault="0094395D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7C9DC36" w14:textId="77777777" w:rsidR="0094395D" w:rsidRPr="008A4F64" w:rsidRDefault="0094395D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611CC26" w14:textId="339DF32A" w:rsidR="0094395D" w:rsidRPr="00A208C4" w:rsidRDefault="0094395D" w:rsidP="00D54929">
            <w:pPr>
              <w:pStyle w:val="aff4"/>
            </w:pPr>
            <w:r w:rsidRPr="00A208C4">
              <w:t>Document/BkToCstmrAcctRpt/GrpHdr/CreDtTm</w:t>
            </w:r>
          </w:p>
        </w:tc>
        <w:tc>
          <w:tcPr>
            <w:tcW w:w="1134" w:type="dxa"/>
          </w:tcPr>
          <w:p w14:paraId="03D1A10E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C1C41F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94395D" w:rsidRPr="00A208C4" w14:paraId="124A9B3D" w14:textId="77777777" w:rsidTr="0058499A">
        <w:tc>
          <w:tcPr>
            <w:tcW w:w="1384" w:type="dxa"/>
            <w:shd w:val="clear" w:color="auto" w:fill="auto"/>
          </w:tcPr>
          <w:p w14:paraId="7B01D7FA" w14:textId="77777777" w:rsidR="0094395D" w:rsidRPr="00A208C4" w:rsidRDefault="0094395D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10C786F0" w14:textId="77777777" w:rsidR="0094395D" w:rsidRPr="00A208C4" w:rsidRDefault="0094395D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1906BFE" w14:textId="03779F35" w:rsidR="0094395D" w:rsidRPr="008A4F64" w:rsidRDefault="0094395D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BkToCstmrAcctRpt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2C8BE211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6C6425" w14:textId="7A91FD2A" w:rsidR="0094395D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данного отчета. По одному</w:t>
            </w:r>
            <w:r w:rsidR="0094395D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отчету</w:t>
            </w:r>
            <w:r w:rsidR="0094395D" w:rsidRPr="008A4F64">
              <w:rPr>
                <w:lang w:val="ru-RU"/>
              </w:rPr>
              <w:t xml:space="preserve"> может быть сформированно несколько сообщений.</w:t>
            </w:r>
          </w:p>
        </w:tc>
      </w:tr>
      <w:tr w:rsidR="0094395D" w:rsidRPr="00A208C4" w14:paraId="0290A258" w14:textId="77777777" w:rsidTr="0058499A">
        <w:tc>
          <w:tcPr>
            <w:tcW w:w="1384" w:type="dxa"/>
            <w:shd w:val="clear" w:color="auto" w:fill="auto"/>
          </w:tcPr>
          <w:p w14:paraId="533224B0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45B65040" w14:textId="77777777" w:rsidR="0094395D" w:rsidRPr="00A208C4" w:rsidRDefault="0094395D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7E3178B2" w14:textId="6B3A9B10" w:rsidR="0094395D" w:rsidRPr="00A208C4" w:rsidRDefault="0094395D" w:rsidP="00D54929">
            <w:pPr>
              <w:pStyle w:val="aff4"/>
            </w:pPr>
            <w:r w:rsidRPr="00A208C4">
              <w:t>Document/BkToCstmrAcctRpt/GrpHdr/MsgPgntn/LastPgInd</w:t>
            </w:r>
          </w:p>
        </w:tc>
        <w:tc>
          <w:tcPr>
            <w:tcW w:w="1134" w:type="dxa"/>
          </w:tcPr>
          <w:p w14:paraId="4AF02F83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B5B8F2D" w14:textId="2D29866A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Признак последнего сообщения.</w:t>
            </w:r>
            <w:r w:rsidR="00BB2C70" w:rsidRPr="008A4F64">
              <w:rPr>
                <w:lang w:val="ru-RU"/>
              </w:rPr>
              <w:t xml:space="preserve"> </w:t>
            </w:r>
          </w:p>
        </w:tc>
      </w:tr>
      <w:tr w:rsidR="00D57ABF" w:rsidRPr="00A208C4" w14:paraId="12C6DD8F" w14:textId="77777777" w:rsidTr="0058499A">
        <w:tc>
          <w:tcPr>
            <w:tcW w:w="1384" w:type="dxa"/>
            <w:shd w:val="clear" w:color="auto" w:fill="auto"/>
          </w:tcPr>
          <w:p w14:paraId="0EE80BB0" w14:textId="751FFDFC" w:rsidR="00D57ABF" w:rsidRPr="00A208C4" w:rsidRDefault="00D57ABF" w:rsidP="00D54929">
            <w:pPr>
              <w:pStyle w:val="aff4"/>
            </w:pPr>
            <w:r w:rsidRPr="00A208C4">
              <w:t>OrgnlBizQry</w:t>
            </w:r>
          </w:p>
        </w:tc>
        <w:tc>
          <w:tcPr>
            <w:tcW w:w="2268" w:type="dxa"/>
            <w:shd w:val="clear" w:color="auto" w:fill="auto"/>
          </w:tcPr>
          <w:p w14:paraId="77151662" w14:textId="77D5D2F6" w:rsidR="00D57ABF" w:rsidRPr="00A208C4" w:rsidRDefault="00D57ABF" w:rsidP="00D54929">
            <w:pPr>
              <w:pStyle w:val="aff4"/>
            </w:pPr>
            <w:r w:rsidRPr="00A208C4">
              <w:t>Первоначальный бизнес-запрос / OriginalBusinessQuery</w:t>
            </w:r>
          </w:p>
        </w:tc>
        <w:tc>
          <w:tcPr>
            <w:tcW w:w="2552" w:type="dxa"/>
            <w:shd w:val="clear" w:color="auto" w:fill="auto"/>
          </w:tcPr>
          <w:p w14:paraId="7F089752" w14:textId="25655F83" w:rsidR="00D57ABF" w:rsidRPr="00A208C4" w:rsidRDefault="00D57ABF" w:rsidP="00D54929">
            <w:pPr>
              <w:pStyle w:val="aff4"/>
            </w:pPr>
            <w:r w:rsidRPr="00A208C4">
              <w:t>Document/BkToCstmrAcctRpt/GrpHdr/OrgnlBizQry/MsgId</w:t>
            </w:r>
          </w:p>
        </w:tc>
        <w:tc>
          <w:tcPr>
            <w:tcW w:w="1134" w:type="dxa"/>
          </w:tcPr>
          <w:p w14:paraId="07A23062" w14:textId="675FB597" w:rsidR="00D57ABF" w:rsidRPr="00A208C4" w:rsidRDefault="00D57ABF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26E25C" w14:textId="0AC6C4B4" w:rsidR="00D57ABF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запроса (сообщения </w:t>
            </w:r>
            <w:r w:rsidRPr="00A208C4">
              <w:t>camt</w:t>
            </w:r>
            <w:r w:rsidRPr="008A4F64">
              <w:rPr>
                <w:lang w:val="ru-RU"/>
              </w:rPr>
              <w:t>.060.ххх) на предоставление отчета по счету.</w:t>
            </w:r>
          </w:p>
        </w:tc>
      </w:tr>
      <w:tr w:rsidR="0094395D" w:rsidRPr="00A208C4" w14:paraId="16850B5E" w14:textId="77777777" w:rsidTr="0058499A">
        <w:tc>
          <w:tcPr>
            <w:tcW w:w="1384" w:type="dxa"/>
            <w:shd w:val="clear" w:color="auto" w:fill="auto"/>
          </w:tcPr>
          <w:p w14:paraId="01B0BA27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73E215C7" w14:textId="77777777" w:rsidR="0094395D" w:rsidRPr="00A208C4" w:rsidRDefault="0094395D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4F1D747" w14:textId="77777777" w:rsidR="00D57ABF" w:rsidRPr="00A208C4" w:rsidRDefault="00967EB6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  <w:r w:rsidR="00D57ABF" w:rsidRPr="00A208C4">
              <w:rPr>
                <w:lang w:val="ru-RU"/>
              </w:rPr>
              <w:t xml:space="preserve"> </w:t>
            </w:r>
          </w:p>
          <w:p w14:paraId="436A5931" w14:textId="7B460CFC" w:rsidR="0094395D" w:rsidRPr="00A208C4" w:rsidRDefault="0094395D" w:rsidP="00D54929">
            <w:pPr>
              <w:pStyle w:val="aff4"/>
            </w:pPr>
          </w:p>
        </w:tc>
        <w:tc>
          <w:tcPr>
            <w:tcW w:w="1134" w:type="dxa"/>
          </w:tcPr>
          <w:p w14:paraId="61EC803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8FEDE5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74A5C50A" w14:textId="76110802" w:rsidR="0094395D" w:rsidRPr="00A208C4" w:rsidRDefault="0094395D" w:rsidP="00B059E0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Совпадает со значение</w:t>
            </w:r>
            <w:r w:rsidR="00B059E0">
              <w:rPr>
                <w:lang w:val="ru-RU"/>
              </w:rPr>
              <w:t>м</w:t>
            </w:r>
            <w:r w:rsidRPr="00A208C4">
              <w:rPr>
                <w:lang w:val="ru-RU"/>
              </w:rPr>
              <w:t xml:space="preserve"> поля: </w:t>
            </w:r>
            <w:r w:rsidR="00D57ABF" w:rsidRPr="00A208C4">
              <w:t>Document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BkToCstmrAcctRpt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GrpHdr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MsgId</w:t>
            </w:r>
          </w:p>
        </w:tc>
      </w:tr>
      <w:tr w:rsidR="00967EB6" w:rsidRPr="00A208C4" w14:paraId="10805A14" w14:textId="77777777" w:rsidTr="0058499A">
        <w:tc>
          <w:tcPr>
            <w:tcW w:w="1384" w:type="dxa"/>
            <w:shd w:val="clear" w:color="auto" w:fill="auto"/>
          </w:tcPr>
          <w:p w14:paraId="2F438EA8" w14:textId="4ABFB6CC" w:rsidR="00967EB6" w:rsidRPr="00A208C4" w:rsidRDefault="00967EB6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4DC48F88" w14:textId="2626707C" w:rsidR="00967EB6" w:rsidRPr="008A4F64" w:rsidRDefault="00967EB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8C33FB5" w14:textId="622E1ECF" w:rsidR="00967EB6" w:rsidRPr="00A208C4" w:rsidRDefault="00967EB6" w:rsidP="00D54929">
            <w:pPr>
              <w:pStyle w:val="aff4"/>
            </w:pPr>
            <w:r w:rsidRPr="00A208C4">
              <w:t>Document/BkToCstmrAcctRpt/Rpt/CreDtTm</w:t>
            </w:r>
          </w:p>
        </w:tc>
        <w:tc>
          <w:tcPr>
            <w:tcW w:w="1134" w:type="dxa"/>
          </w:tcPr>
          <w:p w14:paraId="456FBA6D" w14:textId="37D48169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4FBFDC" w14:textId="0D9DB44C" w:rsidR="00967EB6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Это поле указывает дату и Московское время, на которые сформирован данный отчет </w:t>
            </w:r>
          </w:p>
        </w:tc>
      </w:tr>
      <w:tr w:rsidR="00967EB6" w:rsidRPr="00A208C4" w14:paraId="5687A8FE" w14:textId="77777777" w:rsidTr="0058499A">
        <w:tc>
          <w:tcPr>
            <w:tcW w:w="1384" w:type="dxa"/>
            <w:shd w:val="clear" w:color="auto" w:fill="auto"/>
          </w:tcPr>
          <w:p w14:paraId="5395425B" w14:textId="31BF3039" w:rsidR="00967EB6" w:rsidRPr="00A208C4" w:rsidRDefault="00967EB6" w:rsidP="00D54929">
            <w:pPr>
              <w:pStyle w:val="aff4"/>
            </w:pPr>
            <w:r w:rsidRPr="00A208C4">
              <w:lastRenderedPageBreak/>
              <w:t>Acct</w:t>
            </w:r>
          </w:p>
        </w:tc>
        <w:tc>
          <w:tcPr>
            <w:tcW w:w="2268" w:type="dxa"/>
            <w:shd w:val="clear" w:color="auto" w:fill="auto"/>
          </w:tcPr>
          <w:p w14:paraId="201F6CA2" w14:textId="14C96785" w:rsidR="00967EB6" w:rsidRPr="00A208C4" w:rsidRDefault="00967EB6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96D1004" w14:textId="77777777" w:rsidR="00967EB6" w:rsidRPr="00A208C4" w:rsidRDefault="00967EB6" w:rsidP="00D54929">
            <w:pPr>
              <w:pStyle w:val="aff4"/>
            </w:pPr>
            <w:r w:rsidRPr="00A208C4">
              <w:t>Document/BkToCstmrAcctRpt/Rpt/Acct/Id/Othr/Id</w:t>
            </w:r>
          </w:p>
          <w:p w14:paraId="6B0979A8" w14:textId="5167C477" w:rsidR="00D57ABF" w:rsidRPr="00A208C4" w:rsidRDefault="00D57ABF" w:rsidP="00D54929">
            <w:pPr>
              <w:pStyle w:val="aff4"/>
            </w:pPr>
            <w:r w:rsidRPr="00A208C4">
              <w:t>+</w:t>
            </w:r>
          </w:p>
          <w:p w14:paraId="709758F1" w14:textId="658D1F29" w:rsidR="00D57ABF" w:rsidRPr="00A208C4" w:rsidRDefault="00D57ABF" w:rsidP="00D54929">
            <w:pPr>
              <w:pStyle w:val="aff4"/>
            </w:pPr>
            <w:r w:rsidRPr="00A208C4">
              <w:t xml:space="preserve">*/Acct/Id/Othr/SchmeNm/Cd= BBAN </w:t>
            </w:r>
          </w:p>
        </w:tc>
        <w:tc>
          <w:tcPr>
            <w:tcW w:w="1134" w:type="dxa"/>
          </w:tcPr>
          <w:p w14:paraId="793C0A70" w14:textId="0EA9D200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F695251" w14:textId="24AB1E73" w:rsidR="00967EB6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определяется счет, по которому предоставляется промежуточный отчет об операции.</w:t>
            </w:r>
          </w:p>
        </w:tc>
      </w:tr>
      <w:tr w:rsidR="00CB682F" w:rsidRPr="00A208C4" w14:paraId="5A278343" w14:textId="77777777" w:rsidTr="0058499A">
        <w:tc>
          <w:tcPr>
            <w:tcW w:w="1384" w:type="dxa"/>
            <w:shd w:val="clear" w:color="auto" w:fill="auto"/>
          </w:tcPr>
          <w:p w14:paraId="73ADCB46" w14:textId="4B8D66A8" w:rsidR="00CB682F" w:rsidRPr="00A208C4" w:rsidRDefault="00CB682F" w:rsidP="00CB682F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6D5C3C1B" w14:textId="579F6AE4" w:rsidR="00CB682F" w:rsidRP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067AC56F" w14:textId="19D48B3E" w:rsidR="00CB682F" w:rsidRPr="00A208C4" w:rsidRDefault="00CB682F" w:rsidP="00CB682F">
            <w:pPr>
              <w:pStyle w:val="aff4"/>
            </w:pPr>
            <w:r w:rsidRPr="007469E0">
              <w:t>Docu</w:t>
            </w:r>
            <w:r>
              <w:t>ment/BkToCstmrAcctRpt/Rpt/Bal</w:t>
            </w:r>
            <w:r w:rsidRPr="007469E0">
              <w:t>/Tp/CdOrPrtry/Cd</w:t>
            </w:r>
          </w:p>
        </w:tc>
        <w:tc>
          <w:tcPr>
            <w:tcW w:w="1134" w:type="dxa"/>
          </w:tcPr>
          <w:p w14:paraId="2EF4DCE9" w14:textId="09EE77E8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CA9914F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0385ED1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Используются следующие значения: </w:t>
            </w:r>
          </w:p>
          <w:p w14:paraId="0D9A269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6DC7E85E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292A411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5510AED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 поле 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02CBA938" w14:textId="4DA1999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7469E0">
              <w:rPr>
                <w:lang w:val="ru-RU"/>
              </w:rPr>
              <w:t>Если в сообщении в обоих повторениях блока */</w:t>
            </w:r>
            <w:r w:rsidRPr="00A208C4">
              <w:t>Bal</w:t>
            </w:r>
            <w:r w:rsidRPr="007469E0">
              <w:rPr>
                <w:lang w:val="ru-RU"/>
              </w:rPr>
              <w:t xml:space="preserve"> указан тип баланса </w:t>
            </w:r>
            <w:r w:rsidRPr="00A208C4">
              <w:t>ITBD</w:t>
            </w:r>
            <w:r w:rsidRPr="007469E0">
              <w:rPr>
                <w:lang w:val="ru-RU"/>
              </w:rPr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CB682F" w:rsidRPr="00A208C4" w14:paraId="0D9D8300" w14:textId="77777777" w:rsidTr="0058499A">
        <w:tc>
          <w:tcPr>
            <w:tcW w:w="1384" w:type="dxa"/>
            <w:shd w:val="clear" w:color="auto" w:fill="auto"/>
          </w:tcPr>
          <w:p w14:paraId="65765450" w14:textId="30E49E81" w:rsidR="00CB682F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078D64CC" w14:textId="35D2FDCD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6609085" w14:textId="7A5F6D86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/Amt</w:t>
            </w:r>
          </w:p>
        </w:tc>
        <w:tc>
          <w:tcPr>
            <w:tcW w:w="1134" w:type="dxa"/>
          </w:tcPr>
          <w:p w14:paraId="519510D0" w14:textId="6A2F9B9C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5EB2D4E0" w14:textId="0A31BB21" w:rsidR="00CB682F" w:rsidRDefault="00CB682F" w:rsidP="00CB682F">
            <w:pPr>
              <w:pStyle w:val="aff4"/>
              <w:rPr>
                <w:lang w:val="ru-RU"/>
              </w:rPr>
            </w:pPr>
            <w:r w:rsidRPr="00A208C4">
              <w:t>Сумма.</w:t>
            </w:r>
          </w:p>
        </w:tc>
      </w:tr>
      <w:tr w:rsidR="00CB682F" w:rsidRPr="00A208C4" w14:paraId="3064E3FA" w14:textId="77777777" w:rsidTr="0058499A">
        <w:tc>
          <w:tcPr>
            <w:tcW w:w="1384" w:type="dxa"/>
            <w:shd w:val="clear" w:color="auto" w:fill="auto"/>
          </w:tcPr>
          <w:p w14:paraId="1BF95718" w14:textId="41C052B5" w:rsidR="00CB682F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78EF2A9" w14:textId="1A3EA561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5200070C" w14:textId="705B36ED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/CdtDbtInd</w:t>
            </w:r>
          </w:p>
        </w:tc>
        <w:tc>
          <w:tcPr>
            <w:tcW w:w="1134" w:type="dxa"/>
          </w:tcPr>
          <w:p w14:paraId="661B4667" w14:textId="688F742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F68BE9A" w14:textId="21908EBB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CB682F" w:rsidRPr="00A208C4" w14:paraId="5824AADE" w14:textId="77777777" w:rsidTr="0058499A">
        <w:tc>
          <w:tcPr>
            <w:tcW w:w="1384" w:type="dxa"/>
            <w:shd w:val="clear" w:color="auto" w:fill="auto"/>
          </w:tcPr>
          <w:p w14:paraId="0ED14BAA" w14:textId="07C81314" w:rsidR="00CB682F" w:rsidRDefault="00CB682F" w:rsidP="00CB682F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0E50662B" w14:textId="7AD7A9AF" w:rsidR="00CB682F" w:rsidRPr="00A208C4" w:rsidRDefault="00CB682F" w:rsidP="00CB682F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3D6C35F2" w14:textId="3E95963C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/Dt/Dt</w:t>
            </w:r>
          </w:p>
        </w:tc>
        <w:tc>
          <w:tcPr>
            <w:tcW w:w="1134" w:type="dxa"/>
          </w:tcPr>
          <w:p w14:paraId="7B5E52D6" w14:textId="0BB158C9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9CD858" w14:textId="3918CEF3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CB682F" w:rsidRPr="00A208C4" w14:paraId="2D0DB600" w14:textId="77777777" w:rsidTr="0058499A">
        <w:tc>
          <w:tcPr>
            <w:tcW w:w="1384" w:type="dxa"/>
            <w:shd w:val="clear" w:color="auto" w:fill="auto"/>
          </w:tcPr>
          <w:p w14:paraId="7999CFDD" w14:textId="07733D76" w:rsidR="00CB682F" w:rsidRPr="00A208C4" w:rsidRDefault="00CB682F" w:rsidP="00CB682F">
            <w:pPr>
              <w:pStyle w:val="aff4"/>
            </w:pPr>
            <w:r w:rsidRPr="00A208C4">
              <w:lastRenderedPageBreak/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CC850E4" w14:textId="211114E0" w:rsidR="00CB682F" w:rsidRPr="00A208C4" w:rsidRDefault="00CB682F" w:rsidP="00CB682F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4BD3FB31" w14:textId="1CCD1B71" w:rsidR="00CB682F" w:rsidRPr="00A208C4" w:rsidRDefault="00CB682F" w:rsidP="00CB682F">
            <w:pPr>
              <w:pStyle w:val="aff4"/>
            </w:pPr>
            <w:r w:rsidRPr="00A208C4">
              <w:t>Document/BkToCstmrAcctRpt/Rpt/ElctrncSeqNb</w:t>
            </w:r>
          </w:p>
        </w:tc>
        <w:tc>
          <w:tcPr>
            <w:tcW w:w="1134" w:type="dxa"/>
          </w:tcPr>
          <w:p w14:paraId="1E5861C4" w14:textId="275A8A0D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AB634F" w14:textId="1F5300E1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отчета.</w:t>
            </w:r>
          </w:p>
        </w:tc>
      </w:tr>
      <w:tr w:rsidR="00CB682F" w:rsidRPr="0098483D" w14:paraId="2BB6BD15" w14:textId="77777777" w:rsidTr="0058499A">
        <w:tc>
          <w:tcPr>
            <w:tcW w:w="1384" w:type="dxa"/>
            <w:shd w:val="clear" w:color="auto" w:fill="auto"/>
          </w:tcPr>
          <w:p w14:paraId="122F67AF" w14:textId="2E17E57A" w:rsidR="00CB682F" w:rsidRPr="00A208C4" w:rsidRDefault="00CB682F" w:rsidP="00CB682F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3FA94E76" w14:textId="6FA1892A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D33CCF2" w14:textId="69A10818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  <w:tc>
          <w:tcPr>
            <w:tcW w:w="1134" w:type="dxa"/>
          </w:tcPr>
          <w:p w14:paraId="274A5614" w14:textId="76681100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048EE40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3A4F6464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69D501E6" w14:textId="5D290492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</w:tr>
      <w:tr w:rsidR="00CB682F" w:rsidRPr="00A208C4" w14:paraId="7A011266" w14:textId="77777777" w:rsidTr="0058499A">
        <w:tc>
          <w:tcPr>
            <w:tcW w:w="1384" w:type="dxa"/>
            <w:shd w:val="clear" w:color="auto" w:fill="auto"/>
          </w:tcPr>
          <w:p w14:paraId="12509A52" w14:textId="3C389725" w:rsidR="00CB682F" w:rsidRPr="00A208C4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393D012C" w14:textId="5683E527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7462D677" w14:textId="23B585CA" w:rsidR="00CB682F" w:rsidRPr="00A208C4" w:rsidRDefault="00CB682F" w:rsidP="00CB682F">
            <w:pPr>
              <w:pStyle w:val="aff4"/>
            </w:pPr>
            <w:r w:rsidRPr="00A208C4">
              <w:t>Document/BkToCstmrAcctRpt/Rpt/Ntry/CdtDbtInd</w:t>
            </w:r>
          </w:p>
        </w:tc>
        <w:tc>
          <w:tcPr>
            <w:tcW w:w="1134" w:type="dxa"/>
          </w:tcPr>
          <w:p w14:paraId="0ECA7923" w14:textId="54A90DA9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895E865" w14:textId="6480A98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78AC0833" w14:textId="77777777" w:rsidTr="0058499A">
        <w:tc>
          <w:tcPr>
            <w:tcW w:w="1384" w:type="dxa"/>
            <w:shd w:val="clear" w:color="auto" w:fill="auto"/>
          </w:tcPr>
          <w:p w14:paraId="47D49175" w14:textId="24CD392E" w:rsidR="00CB682F" w:rsidRPr="00A208C4" w:rsidRDefault="00CB682F" w:rsidP="00CB682F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40DD0587" w14:textId="72CCBAB1" w:rsidR="00CB682F" w:rsidRPr="00A208C4" w:rsidRDefault="00CB682F" w:rsidP="00CB682F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7A29E594" w14:textId="51E6AD0A" w:rsidR="00CB682F" w:rsidRPr="00A208C4" w:rsidRDefault="00CB682F" w:rsidP="00CB682F">
            <w:pPr>
              <w:pStyle w:val="aff4"/>
            </w:pPr>
            <w:r w:rsidRPr="00A208C4">
              <w:t>Document/BkToCstmrAcctRpt/Rpt/Ntry/Sts</w:t>
            </w:r>
          </w:p>
        </w:tc>
        <w:tc>
          <w:tcPr>
            <w:tcW w:w="1134" w:type="dxa"/>
          </w:tcPr>
          <w:p w14:paraId="3459614B" w14:textId="49F0D80C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7227871" w14:textId="77777777" w:rsidR="00CB682F" w:rsidRPr="00A208C4" w:rsidRDefault="00CB682F" w:rsidP="00CB682F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63F63DC1" w14:textId="19413F34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05DBC16D" w14:textId="77777777" w:rsidTr="0058499A">
        <w:tc>
          <w:tcPr>
            <w:tcW w:w="1384" w:type="dxa"/>
            <w:shd w:val="clear" w:color="auto" w:fill="auto"/>
          </w:tcPr>
          <w:p w14:paraId="12526421" w14:textId="3DBA9C22" w:rsidR="00CB682F" w:rsidRPr="00A208C4" w:rsidRDefault="00CB682F" w:rsidP="00CB682F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7DD7F890" w14:textId="6C501587" w:rsidR="00CB682F" w:rsidRPr="00A208C4" w:rsidRDefault="00CB682F" w:rsidP="00CB682F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1679D74" w14:textId="7EC13613" w:rsidR="00CB682F" w:rsidRPr="00A208C4" w:rsidRDefault="00CB682F" w:rsidP="00CB682F">
            <w:pPr>
              <w:pStyle w:val="aff4"/>
            </w:pPr>
            <w:r w:rsidRPr="00A208C4">
              <w:t>Document/BkToCstmrAcctRpt/Rpt/Ntry/ValDt/Dt</w:t>
            </w:r>
          </w:p>
        </w:tc>
        <w:tc>
          <w:tcPr>
            <w:tcW w:w="1134" w:type="dxa"/>
          </w:tcPr>
          <w:p w14:paraId="5F104F9E" w14:textId="6AFC582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FCB507F" w14:textId="0687C65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CB682F" w:rsidRPr="00A208C4" w14:paraId="3498EFEC" w14:textId="77777777" w:rsidTr="0058499A">
        <w:tc>
          <w:tcPr>
            <w:tcW w:w="1384" w:type="dxa"/>
            <w:shd w:val="clear" w:color="auto" w:fill="auto"/>
          </w:tcPr>
          <w:p w14:paraId="487C5D8D" w14:textId="18BE364C" w:rsidR="00CB682F" w:rsidRPr="00A208C4" w:rsidRDefault="00CB682F" w:rsidP="00CB682F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661DBD64" w14:textId="7842567C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1DF796FF" w14:textId="6574AE7A" w:rsidR="00CB682F" w:rsidRPr="00A208C4" w:rsidRDefault="00CB682F" w:rsidP="00CB682F">
            <w:pPr>
              <w:pStyle w:val="aff4"/>
            </w:pPr>
            <w:r w:rsidRPr="00A208C4">
              <w:t>Document/BkToCstmrAcctRpt/Rpt/Ntry/AcctSvcrRef</w:t>
            </w:r>
          </w:p>
        </w:tc>
        <w:tc>
          <w:tcPr>
            <w:tcW w:w="1134" w:type="dxa"/>
          </w:tcPr>
          <w:p w14:paraId="3E687D2B" w14:textId="48567A2D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996ADDE" w14:textId="559EBF5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CB682F" w:rsidRPr="00A208C4" w14:paraId="635153B5" w14:textId="77777777" w:rsidTr="0058499A">
        <w:tc>
          <w:tcPr>
            <w:tcW w:w="1384" w:type="dxa"/>
            <w:shd w:val="clear" w:color="auto" w:fill="auto"/>
          </w:tcPr>
          <w:p w14:paraId="586370CE" w14:textId="44250F5B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BkTxCd</w:t>
            </w:r>
          </w:p>
        </w:tc>
        <w:tc>
          <w:tcPr>
            <w:tcW w:w="2268" w:type="dxa"/>
            <w:shd w:val="clear" w:color="auto" w:fill="auto"/>
          </w:tcPr>
          <w:p w14:paraId="79EB7B1B" w14:textId="401D75E8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59DEA6B4" w14:textId="50947629" w:rsidR="00CB682F" w:rsidRPr="00A208C4" w:rsidRDefault="00CB682F" w:rsidP="00CB682F">
            <w:pPr>
              <w:pStyle w:val="aff4"/>
            </w:pPr>
            <w:r w:rsidRPr="00A208C4">
              <w:t>Document/BkToCstmrAcctRpt/Rpt/Ntry/BkTxCd/Prtry/Cd</w:t>
            </w:r>
          </w:p>
        </w:tc>
        <w:tc>
          <w:tcPr>
            <w:tcW w:w="1134" w:type="dxa"/>
          </w:tcPr>
          <w:p w14:paraId="4DAE36CF" w14:textId="0716F150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F2FD44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58F0299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10799394" w14:textId="77777777" w:rsidR="00CB682F" w:rsidRPr="00A208C4" w:rsidRDefault="00CB682F" w:rsidP="00FB5243">
            <w:pPr>
              <w:pStyle w:val="a3"/>
              <w:numPr>
                <w:ilvl w:val="0"/>
                <w:numId w:val="16"/>
              </w:numPr>
            </w:pPr>
            <w:r w:rsidRPr="00A208C4">
              <w:lastRenderedPageBreak/>
              <w:t>для проводок, связанных с сообщениями SWIFT</w:t>
            </w:r>
            <w:r w:rsidRPr="00A208C4">
              <w:rPr>
                <w:lang w:val="ru-RU"/>
              </w:rPr>
              <w:t>/</w:t>
            </w:r>
            <w:r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231F4DF0" w14:textId="77777777" w:rsidR="00CB682F" w:rsidRPr="00A208C4" w:rsidRDefault="00CB682F" w:rsidP="00CB682F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02FDBA5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5AE37B3E" w14:textId="13FCB948" w:rsidR="00CB682F" w:rsidRPr="00A208C4" w:rsidRDefault="00CB682F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2F7980DC" w14:textId="288EDF2F" w:rsidR="00CB682F" w:rsidRPr="008A4F64" w:rsidRDefault="00FB15A0" w:rsidP="00FB15A0">
            <w:pPr>
              <w:pStyle w:val="a3"/>
              <w:ind w:left="720" w:firstLine="0"/>
              <w:rPr>
                <w:lang w:val="ru-RU"/>
              </w:rPr>
            </w:pPr>
            <w:r w:rsidRPr="00FB15A0">
              <w:rPr>
                <w:lang w:val="ru-RU"/>
              </w:rPr>
              <w:t>Значение:</w:t>
            </w:r>
            <w:r w:rsidRPr="00FB15A0">
              <w:rPr>
                <w:lang w:val="ru-RU"/>
              </w:rPr>
              <w:tab/>
              <w:t>NTRF</w:t>
            </w:r>
            <w:r w:rsidRPr="00FB15A0" w:rsidDel="00DC3C45">
              <w:rPr>
                <w:lang w:val="ru-RU"/>
              </w:rPr>
              <w:t xml:space="preserve"> </w:t>
            </w:r>
          </w:p>
        </w:tc>
      </w:tr>
      <w:tr w:rsidR="00CB682F" w:rsidRPr="00A208C4" w14:paraId="75C2CC52" w14:textId="77777777" w:rsidTr="0058499A">
        <w:tc>
          <w:tcPr>
            <w:tcW w:w="1384" w:type="dxa"/>
            <w:shd w:val="clear" w:color="auto" w:fill="auto"/>
          </w:tcPr>
          <w:p w14:paraId="14046A08" w14:textId="1F3C8C91" w:rsidR="00CB682F" w:rsidRPr="00A208C4" w:rsidRDefault="00CB682F" w:rsidP="00CB682F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08646D2E" w14:textId="02A6D272" w:rsidR="00CB682F" w:rsidRPr="00A208C4" w:rsidRDefault="00CB682F" w:rsidP="00CB682F">
            <w:pPr>
              <w:pStyle w:val="aff4"/>
            </w:pPr>
            <w:r w:rsidRPr="00A208C4">
              <w:t>Сквозной идентификатор</w:t>
            </w:r>
            <w:r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FBD4100" w14:textId="2C8E8D1F" w:rsidR="00CB682F" w:rsidRPr="00A208C4" w:rsidRDefault="00CB682F" w:rsidP="00CB682F">
            <w:pPr>
              <w:pStyle w:val="aff4"/>
            </w:pPr>
            <w:r w:rsidRPr="00A208C4">
              <w:t>Document/BkToCstmrAcctRpt/Rpt/Ntry/NtryDtls/TxDtls/Refs/EndToEndId</w:t>
            </w:r>
          </w:p>
        </w:tc>
        <w:tc>
          <w:tcPr>
            <w:tcW w:w="1134" w:type="dxa"/>
          </w:tcPr>
          <w:p w14:paraId="6A7354D2" w14:textId="51E841D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146D561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Референс для Владельца счета.</w:t>
            </w:r>
          </w:p>
          <w:p w14:paraId="3574A7AE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При передаче выписок из НРД в данном подполе указывается номер платежного документа на основании которого осуществлялась операция по счету.</w:t>
            </w:r>
          </w:p>
          <w:p w14:paraId="6589E27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98483D" w14:paraId="105B6915" w14:textId="77777777" w:rsidTr="0058499A">
        <w:tc>
          <w:tcPr>
            <w:tcW w:w="1384" w:type="dxa"/>
            <w:shd w:val="clear" w:color="auto" w:fill="auto"/>
          </w:tcPr>
          <w:p w14:paraId="0468EEAE" w14:textId="0A983513" w:rsidR="00CB682F" w:rsidRPr="00A208C4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8993724" w14:textId="0833553E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38E5472E" w14:textId="5B87115A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  <w:tc>
          <w:tcPr>
            <w:tcW w:w="1134" w:type="dxa"/>
          </w:tcPr>
          <w:p w14:paraId="4EE88727" w14:textId="205D5BA9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C6DA737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55B4AA8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4995BC08" w14:textId="721260ED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</w:tr>
      <w:tr w:rsidR="00CB682F" w:rsidRPr="00A208C4" w14:paraId="25A7026B" w14:textId="77777777" w:rsidTr="0058499A">
        <w:tc>
          <w:tcPr>
            <w:tcW w:w="1384" w:type="dxa"/>
            <w:shd w:val="clear" w:color="auto" w:fill="auto"/>
          </w:tcPr>
          <w:p w14:paraId="082DBCAE" w14:textId="39C80DF2" w:rsidR="00CB682F" w:rsidRPr="00A208C4" w:rsidRDefault="00CB682F" w:rsidP="00CB682F">
            <w:pPr>
              <w:pStyle w:val="aff4"/>
            </w:pPr>
            <w:r w:rsidRPr="00A208C4">
              <w:lastRenderedPageBreak/>
              <w:t>CdtDbtInd</w:t>
            </w:r>
          </w:p>
        </w:tc>
        <w:tc>
          <w:tcPr>
            <w:tcW w:w="2268" w:type="dxa"/>
            <w:shd w:val="clear" w:color="auto" w:fill="auto"/>
          </w:tcPr>
          <w:p w14:paraId="5DAC08F2" w14:textId="59215662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BE00C6C" w14:textId="55765875" w:rsidR="00CB682F" w:rsidRPr="00A208C4" w:rsidRDefault="00CB682F" w:rsidP="00CB682F">
            <w:pPr>
              <w:pStyle w:val="aff4"/>
            </w:pPr>
            <w:r w:rsidRPr="00A208C4">
              <w:t>Document/BkToCstmrAcctRpt/Rpt/Ntry/NtryDtls/TxDtls/CdtDbtInd</w:t>
            </w:r>
          </w:p>
        </w:tc>
        <w:tc>
          <w:tcPr>
            <w:tcW w:w="1134" w:type="dxa"/>
          </w:tcPr>
          <w:p w14:paraId="4D496346" w14:textId="42C47ACE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3725EAE" w14:textId="6EB2749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6A5C6A84" w14:textId="77777777" w:rsidTr="0058499A">
        <w:tc>
          <w:tcPr>
            <w:tcW w:w="1384" w:type="dxa"/>
            <w:shd w:val="clear" w:color="auto" w:fill="auto"/>
          </w:tcPr>
          <w:p w14:paraId="175A16EF" w14:textId="5065DF61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62E8DB0" w14:textId="475156B8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6440F86B" w14:textId="77777777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Document/BkToCstmrAcctRpt/Rpt/Ntry/NtryDtls/TxDtls/RltdAgts/DbtrAgt/FinInstnId/ClrSysMmbId/MmbId</w:t>
            </w:r>
          </w:p>
          <w:p w14:paraId="72FE81FC" w14:textId="4C428BA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28CD93B7" w14:textId="4BEFA17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1A88DFF" w14:textId="200CA4F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 w:rsidRPr="00DC0AF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04BD8A53" w14:textId="77777777" w:rsidTr="0058499A">
        <w:tc>
          <w:tcPr>
            <w:tcW w:w="1384" w:type="dxa"/>
            <w:shd w:val="clear" w:color="auto" w:fill="auto"/>
          </w:tcPr>
          <w:p w14:paraId="49B34762" w14:textId="2F618032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DC668D1" w14:textId="60BA6923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3FB0218C" w14:textId="6A605CB9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Document/BkToCstmrAcctRpt/Rpt/Ntry/NtryDtls/TxDtls/RltdAgts/DbtrAgt/FinInstnId/BICFI</w:t>
            </w:r>
          </w:p>
        </w:tc>
        <w:tc>
          <w:tcPr>
            <w:tcW w:w="1134" w:type="dxa"/>
          </w:tcPr>
          <w:p w14:paraId="6303C8DB" w14:textId="0DD20C76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33D60F6" w14:textId="39B006A8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>SWIFT</w:t>
            </w:r>
            <w:r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 xml:space="preserve">BIC банка корреспондента </w:t>
            </w:r>
            <w:r>
              <w:rPr>
                <w:lang w:val="ru-RU"/>
              </w:rPr>
              <w:t xml:space="preserve">для валютных документов, </w:t>
            </w:r>
            <w:r w:rsidRPr="00877497">
              <w:rPr>
                <w:lang w:val="ru-RU"/>
              </w:rPr>
              <w:t xml:space="preserve">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77497">
              <w:rPr>
                <w:lang w:val="ru-RU"/>
              </w:rPr>
              <w:t>проводки.</w:t>
            </w:r>
          </w:p>
        </w:tc>
      </w:tr>
      <w:tr w:rsidR="00CB682F" w:rsidRPr="00877497" w14:paraId="3056D16B" w14:textId="77777777" w:rsidTr="0058499A">
        <w:tc>
          <w:tcPr>
            <w:tcW w:w="1384" w:type="dxa"/>
            <w:shd w:val="clear" w:color="auto" w:fill="auto"/>
          </w:tcPr>
          <w:p w14:paraId="7985C711" w14:textId="47137E97" w:rsidR="00CB682F" w:rsidRPr="00A208C4" w:rsidRDefault="00F2508B" w:rsidP="00CB682F">
            <w:pPr>
              <w:pStyle w:val="aff4"/>
            </w:pPr>
            <w:r w:rsidRPr="00F2508B">
              <w:rPr>
                <w:lang w:val="ru-RU"/>
              </w:rPr>
              <w:t>DbtrAgt</w:t>
            </w:r>
          </w:p>
        </w:tc>
        <w:tc>
          <w:tcPr>
            <w:tcW w:w="2268" w:type="dxa"/>
            <w:shd w:val="clear" w:color="auto" w:fill="auto"/>
          </w:tcPr>
          <w:p w14:paraId="1C32C2C6" w14:textId="5F1771D7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74A04609" w14:textId="519D2893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Document/BkToCstmrAcctRpt/Rpt/Ntry/NtryDtls/TxDtls/RltdAgts/DbtrAgt/FinInstnId/Othr/Id</w:t>
            </w:r>
          </w:p>
          <w:p w14:paraId="6266F979" w14:textId="43ABC29A" w:rsidR="00CB682F" w:rsidRPr="00A208C4" w:rsidRDefault="00CB682F" w:rsidP="00CB682F">
            <w:pPr>
              <w:pStyle w:val="aff4"/>
            </w:pPr>
            <w:r w:rsidRPr="00A208C4">
              <w:t xml:space="preserve"> + */FinInstnId/Othr/SchmeNm/Cd = BBAN </w:t>
            </w:r>
          </w:p>
        </w:tc>
        <w:tc>
          <w:tcPr>
            <w:tcW w:w="1134" w:type="dxa"/>
          </w:tcPr>
          <w:p w14:paraId="237D851B" w14:textId="768E262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6966A63" w14:textId="77777777" w:rsidR="00CB682F" w:rsidRDefault="00CB682F" w:rsidP="00CB682F">
            <w:pPr>
              <w:pStyle w:val="aff4"/>
              <w:rPr>
                <w:lang w:val="ru-RU"/>
              </w:rPr>
            </w:pPr>
          </w:p>
          <w:p w14:paraId="1D8CB34C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>.</w:t>
            </w:r>
          </w:p>
          <w:p w14:paraId="52172E2C" w14:textId="238FFF58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с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которого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списываются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16810BC" w14:textId="5FC0A3CB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43412100" w14:textId="77777777" w:rsidTr="0058499A">
        <w:tc>
          <w:tcPr>
            <w:tcW w:w="1384" w:type="dxa"/>
            <w:shd w:val="clear" w:color="auto" w:fill="auto"/>
          </w:tcPr>
          <w:p w14:paraId="49A376A3" w14:textId="69141D3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F0B2608" w14:textId="35CDADAC" w:rsidR="00CB682F" w:rsidRPr="00A208C4" w:rsidRDefault="00CB682F" w:rsidP="00CB682F">
            <w:pPr>
              <w:pStyle w:val="aff4"/>
            </w:pPr>
            <w:r w:rsidRPr="00A208C4">
              <w:t xml:space="preserve">ИдентификацияБанка / Financial </w:t>
            </w:r>
            <w:r w:rsidRPr="00A208C4">
              <w:lastRenderedPageBreak/>
              <w:t>Institution Identification</w:t>
            </w:r>
          </w:p>
        </w:tc>
        <w:tc>
          <w:tcPr>
            <w:tcW w:w="2552" w:type="dxa"/>
            <w:shd w:val="clear" w:color="auto" w:fill="auto"/>
          </w:tcPr>
          <w:p w14:paraId="152A5EFB" w14:textId="2255FD18" w:rsidR="00CB682F" w:rsidRPr="00A208C4" w:rsidRDefault="00CB682F" w:rsidP="00CB682F">
            <w:pPr>
              <w:pStyle w:val="aff4"/>
            </w:pPr>
            <w:r w:rsidRPr="00A208C4">
              <w:lastRenderedPageBreak/>
              <w:t>Document/BkToCstmrAcctRpt/Rpt/Ntry/Ntry</w:t>
            </w:r>
            <w:r w:rsidRPr="00A208C4">
              <w:lastRenderedPageBreak/>
              <w:t xml:space="preserve">Dtls/TxDtls/RltdAgts/CdtrAgt/FinInstnId/ClrSysMmbId/MmbId </w:t>
            </w:r>
          </w:p>
          <w:p w14:paraId="09BEBA15" w14:textId="6ED5AA3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 RUCBC</w:t>
            </w:r>
          </w:p>
        </w:tc>
        <w:tc>
          <w:tcPr>
            <w:tcW w:w="1134" w:type="dxa"/>
          </w:tcPr>
          <w:p w14:paraId="74F55B71" w14:textId="5A12251F" w:rsidR="00CB682F" w:rsidRPr="00A208C4" w:rsidRDefault="00CB682F" w:rsidP="00CB682F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3C1F783" w14:textId="0416DB2E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>
              <w:rPr>
                <w:lang w:val="ru-RU"/>
              </w:rPr>
              <w:t xml:space="preserve">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67DE307D" w14:textId="77777777" w:rsidTr="0058499A">
        <w:tc>
          <w:tcPr>
            <w:tcW w:w="1384" w:type="dxa"/>
            <w:shd w:val="clear" w:color="auto" w:fill="auto"/>
          </w:tcPr>
          <w:p w14:paraId="26F4AE80" w14:textId="0E16A9A1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3D73B0C" w14:textId="7F5EF430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300E6F8" w14:textId="78CABF15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Document/BkToCstmrAcctRpt/Rpt/Ntry/NtryDtls/TxDtls/RltdAgts/CdtrAgt/FinInstnId/BICFI</w:t>
            </w:r>
          </w:p>
        </w:tc>
        <w:tc>
          <w:tcPr>
            <w:tcW w:w="1134" w:type="dxa"/>
          </w:tcPr>
          <w:p w14:paraId="14A986FF" w14:textId="15118D2E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6ACA261" w14:textId="6F430FEB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877497" w14:paraId="45906B73" w14:textId="77777777" w:rsidTr="0058499A">
        <w:tc>
          <w:tcPr>
            <w:tcW w:w="1384" w:type="dxa"/>
            <w:shd w:val="clear" w:color="auto" w:fill="auto"/>
          </w:tcPr>
          <w:p w14:paraId="49BC65A1" w14:textId="2D436D1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B939FC9" w14:textId="67389A0E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57DB4408" w14:textId="7A52F20C" w:rsidR="00CB682F" w:rsidRPr="00A208C4" w:rsidRDefault="00CB682F" w:rsidP="00CB682F">
            <w:pPr>
              <w:pStyle w:val="aff4"/>
            </w:pPr>
            <w:r w:rsidRPr="00A208C4">
              <w:t xml:space="preserve">Document/BkToCstmrAcctRpt/Rpt/Ntry/NtryDtls/TxDtls/RltdAgts/CdtrAgt/FinInstnId/Othr/Id </w:t>
            </w:r>
          </w:p>
          <w:p w14:paraId="4965DB1A" w14:textId="11CDCE3C" w:rsidR="00CB682F" w:rsidRPr="00A208C4" w:rsidRDefault="00CB682F" w:rsidP="00CB682F">
            <w:pPr>
              <w:pStyle w:val="aff4"/>
            </w:pPr>
            <w:r w:rsidRPr="00A208C4">
              <w:t>+ */FinInstnId/Othr/SchmeNm/Cd = BBAN</w:t>
            </w:r>
          </w:p>
        </w:tc>
        <w:tc>
          <w:tcPr>
            <w:tcW w:w="1134" w:type="dxa"/>
          </w:tcPr>
          <w:p w14:paraId="639362AA" w14:textId="63B2BE00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29D45BD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 xml:space="preserve">. </w:t>
            </w:r>
          </w:p>
          <w:p w14:paraId="0B1343BC" w14:textId="0C4E84AF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на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который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зачисляются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83CF504" w14:textId="26588A46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877497" w14:paraId="422FF680" w14:textId="77777777" w:rsidTr="0058499A">
        <w:tc>
          <w:tcPr>
            <w:tcW w:w="1384" w:type="dxa"/>
            <w:shd w:val="clear" w:color="auto" w:fill="auto"/>
          </w:tcPr>
          <w:p w14:paraId="6CEFC458" w14:textId="4BF1D123" w:rsidR="00CB682F" w:rsidRPr="00A208C4" w:rsidRDefault="00CB682F" w:rsidP="00CB682F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454C5483" w14:textId="64C10B66" w:rsidR="00CB682F" w:rsidRPr="0054130A" w:rsidRDefault="00CB682F" w:rsidP="00CB682F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1C52F8B0" w14:textId="5CDF39B8" w:rsidR="00CB682F" w:rsidRPr="00A208C4" w:rsidRDefault="00CB682F" w:rsidP="00CB682F">
            <w:pPr>
              <w:pStyle w:val="aff4"/>
            </w:pPr>
            <w:r w:rsidRPr="00DC0AF4">
              <w:t>Document/BkToCstmrAcctRpt/Rpt/Ntry/AddtlNtryInf</w:t>
            </w:r>
          </w:p>
        </w:tc>
        <w:tc>
          <w:tcPr>
            <w:tcW w:w="1134" w:type="dxa"/>
          </w:tcPr>
          <w:p w14:paraId="361B3C46" w14:textId="7AB636BC" w:rsidR="00CB682F" w:rsidRPr="00A208C4" w:rsidRDefault="00CB682F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B5EC3E8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3D8E6DA1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4DE41615" w14:textId="1124CDA4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05481407" w14:textId="112EB38B" w:rsidR="00C3416F" w:rsidRPr="00A208C4" w:rsidRDefault="00C3416F" w:rsidP="00D54929">
      <w:pPr>
        <w:pStyle w:val="2"/>
      </w:pPr>
      <w:bookmarkStart w:id="149" w:name="_Toc146881190"/>
      <w:r w:rsidRPr="00A208C4">
        <w:lastRenderedPageBreak/>
        <w:t>Сообщение: camt.053.001.</w:t>
      </w:r>
      <w:r w:rsidR="00132DB8" w:rsidRPr="00A208C4">
        <w:t>06 BankToCustomerStatementV06 -</w:t>
      </w:r>
      <w:r w:rsidRPr="00A208C4">
        <w:t xml:space="preserve"> Выписка по счету на уровне банк-клиент.</w:t>
      </w:r>
      <w:bookmarkEnd w:id="149"/>
    </w:p>
    <w:p w14:paraId="4A92300D" w14:textId="5E7292A8" w:rsidR="00C3416F" w:rsidRPr="00A208C4" w:rsidRDefault="00C3416F" w:rsidP="00D54929">
      <w:r w:rsidRPr="00A208C4">
        <w:t xml:space="preserve">Сообщение camt.053.001.06 – Выписка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– Управление денежными средствами.</w:t>
      </w:r>
    </w:p>
    <w:p w14:paraId="16C3C565" w14:textId="77777777" w:rsidR="00B95E36" w:rsidRDefault="00B95E36" w:rsidP="00B95E36">
      <w:r>
        <w:t>Сообщении camt.053</w:t>
      </w:r>
      <w:r w:rsidRPr="00A208C4">
        <w:t>.001.06</w:t>
      </w:r>
      <w:r>
        <w:t xml:space="preserve"> исплользуетя для передачи документов:</w:t>
      </w:r>
    </w:p>
    <w:p w14:paraId="6F787E78" w14:textId="77777777" w:rsidR="00B95E36" w:rsidRPr="008B1FA5" w:rsidRDefault="00B95E36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37534">
        <w:rPr>
          <w:rFonts w:ascii="Times New Roman" w:hAnsi="Times New Roman"/>
          <w:sz w:val="24"/>
          <w:szCs w:val="24"/>
        </w:rPr>
        <w:t>Выписка по счету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CM531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654A3524" w14:textId="0E416DE9" w:rsidR="00C3416F" w:rsidRPr="00A208C4" w:rsidRDefault="00C3416F" w:rsidP="00D54929">
      <w:r w:rsidRPr="00A208C4">
        <w:t>Правила заполнения полей сообщения</w:t>
      </w:r>
      <w:r w:rsidR="00EC788A">
        <w:t xml:space="preserve"> camt.053.001.06</w:t>
      </w:r>
      <w:r w:rsidRPr="00A208C4">
        <w:t xml:space="preserve"> BankToCustomerStatementV06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_Ref487622937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21</w:t>
      </w:r>
      <w:r w:rsidRPr="00A208C4">
        <w:fldChar w:fldCharType="end"/>
      </w:r>
      <w:r w:rsidRPr="00A208C4">
        <w:t>.</w:t>
      </w:r>
    </w:p>
    <w:p w14:paraId="42BBEFAE" w14:textId="13F78F5C" w:rsidR="00B22817" w:rsidRDefault="00C3416F" w:rsidP="00D54929">
      <w:pPr>
        <w:pStyle w:val="a3"/>
      </w:pPr>
      <w:r w:rsidRPr="00A208C4">
        <w:t xml:space="preserve">Сообщение «Выписка по счету на уровне банк-клиент» </w:t>
      </w:r>
      <w:r w:rsidR="00B22817" w:rsidRPr="00A208C4">
        <w:t xml:space="preserve">может посылаться НРД владельцу счета по запросу </w:t>
      </w:r>
      <w:r w:rsidR="00B22817" w:rsidRPr="00A208C4">
        <w:rPr>
          <w:b/>
          <w:bCs/>
        </w:rPr>
        <w:t>camt.060.001.03</w:t>
      </w:r>
      <w:r w:rsidR="00B22817" w:rsidRPr="00A208C4">
        <w:t xml:space="preserve"> или ежедневно за предыдущий операционный день при наличии предварительной договоренности.</w:t>
      </w:r>
    </w:p>
    <w:p w14:paraId="1B437AC4" w14:textId="77777777" w:rsidR="00B95E36" w:rsidRPr="00A208C4" w:rsidRDefault="00B95E36" w:rsidP="00D54929">
      <w:pPr>
        <w:pStyle w:val="a3"/>
      </w:pPr>
    </w:p>
    <w:p w14:paraId="3EE6B616" w14:textId="34F63A40" w:rsidR="00B22817" w:rsidRPr="00A208C4" w:rsidRDefault="00B22817" w:rsidP="00D54929">
      <w:pPr>
        <w:pStyle w:val="a3"/>
        <w:rPr>
          <w:lang w:val="ru-RU"/>
        </w:rPr>
      </w:pPr>
      <w:r w:rsidRPr="00A208C4">
        <w:t>Данное сообщение передается только при наличии операций</w:t>
      </w:r>
      <w:r w:rsidR="00A74305">
        <w:t xml:space="preserve"> </w:t>
      </w:r>
      <w:r w:rsidRPr="00A208C4">
        <w:t>по счету в предыдущем операционном дне. Оно содержит подробную информацию обо всех проводках по данному счету.</w:t>
      </w:r>
    </w:p>
    <w:p w14:paraId="2575F93F" w14:textId="2F0E2B99" w:rsidR="0094337B" w:rsidRPr="00A208C4" w:rsidRDefault="0094337B" w:rsidP="00D54929">
      <w:pPr>
        <w:pStyle w:val="a3"/>
      </w:pPr>
      <w:r w:rsidRPr="00A208C4">
        <w:rPr>
          <w:lang w:val="ru-RU"/>
        </w:rPr>
        <w:t>В связи с технологическими особенностями формрования выписки</w:t>
      </w:r>
      <w:r w:rsidRPr="00A208C4">
        <w:t>, для передачи всей выписки может потребоваться несколько сообщений.</w:t>
      </w:r>
    </w:p>
    <w:p w14:paraId="060976C4" w14:textId="1E02F088" w:rsidR="00C3416F" w:rsidRPr="00A208C4" w:rsidRDefault="00C3416F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="00B22817" w:rsidRPr="00A208C4">
        <w:t>camt.053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341DE657" w14:textId="3F082513" w:rsidR="00C3416F" w:rsidRPr="009229D4" w:rsidRDefault="00C3416F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22817" w:rsidRPr="009229D4">
        <w:rPr>
          <w:b/>
        </w:rPr>
        <w:t>.053</w:t>
      </w:r>
      <w:r w:rsidRPr="009229D4">
        <w:rPr>
          <w:b/>
        </w:rPr>
        <w:t>.001.06</w:t>
      </w:r>
      <w:r w:rsidRPr="009229D4">
        <w:t>"&gt;</w:t>
      </w:r>
    </w:p>
    <w:p w14:paraId="7A1A66BA" w14:textId="5D50A8D3" w:rsidR="00C3416F" w:rsidRPr="00A208C4" w:rsidRDefault="00D9725B" w:rsidP="00FB5243">
      <w:pPr>
        <w:pStyle w:val="3"/>
        <w:numPr>
          <w:ilvl w:val="1"/>
          <w:numId w:val="5"/>
        </w:numPr>
      </w:pPr>
      <w:bookmarkStart w:id="150" w:name="_Toc146881191"/>
      <w:r w:rsidRPr="00A208C4">
        <w:t xml:space="preserve">Выписка по счету </w:t>
      </w:r>
      <w:r w:rsidR="00C3416F" w:rsidRPr="00A208C4">
        <w:t>- camt.05</w:t>
      </w:r>
      <w:r w:rsidR="00B22817" w:rsidRPr="00A208C4">
        <w:t>3</w:t>
      </w:r>
      <w:r w:rsidR="00EC788A">
        <w:t>.001.06.</w:t>
      </w:r>
      <w:r w:rsidR="00C3416F" w:rsidRPr="00A208C4">
        <w:t xml:space="preserve"> BankToCustomerStatementV06</w:t>
      </w:r>
      <w:bookmarkEnd w:id="150"/>
    </w:p>
    <w:p w14:paraId="61E3E694" w14:textId="7E88B748" w:rsidR="00C3416F" w:rsidRPr="00A208C4" w:rsidRDefault="00C3416F" w:rsidP="00D54929">
      <w:pPr>
        <w:pStyle w:val="aff1"/>
      </w:pPr>
      <w:bookmarkStart w:id="151" w:name="_Ref487622937"/>
      <w:r w:rsidRPr="00A208C4">
        <w:t xml:space="preserve">Таблица </w:t>
      </w:r>
      <w:fldSimple w:instr=" SEQ Таблица \* ARABIC ">
        <w:r w:rsidR="00541322">
          <w:rPr>
            <w:noProof/>
          </w:rPr>
          <w:t>21</w:t>
        </w:r>
      </w:fldSimple>
      <w:bookmarkEnd w:id="151"/>
      <w:r w:rsidRPr="00A208C4">
        <w:t>. Перечень полей и правила их</w:t>
      </w:r>
      <w:r w:rsidR="00B22817" w:rsidRPr="00A208C4">
        <w:t xml:space="preserve"> заполнения в сообщении camt.053</w:t>
      </w:r>
      <w:r w:rsidR="00EC788A">
        <w:t>.001.06</w:t>
      </w:r>
      <w:r w:rsidRPr="00A208C4">
        <w:t xml:space="preserve"> BankToCustomerStatementV06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C5739" w:rsidRPr="00A208C4" w14:paraId="764263B2" w14:textId="77777777" w:rsidTr="004C5739">
        <w:trPr>
          <w:tblHeader/>
        </w:trPr>
        <w:tc>
          <w:tcPr>
            <w:tcW w:w="1384" w:type="dxa"/>
            <w:shd w:val="clear" w:color="auto" w:fill="D9D9D9"/>
          </w:tcPr>
          <w:p w14:paraId="1E9D76FA" w14:textId="5143ED4F" w:rsidR="004C5739" w:rsidRPr="00A208C4" w:rsidRDefault="004C5739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9EA08E6" w14:textId="77777777" w:rsidR="004C5739" w:rsidRPr="00A208C4" w:rsidRDefault="004C5739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2641C3F" w14:textId="77777777" w:rsidR="004C5739" w:rsidRPr="00A208C4" w:rsidRDefault="004C5739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59C7BAD" w14:textId="77777777" w:rsidR="004C5739" w:rsidRPr="00A208C4" w:rsidRDefault="004C5739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2F4146B5" w14:textId="77777777" w:rsidR="004C5739" w:rsidRPr="00A208C4" w:rsidRDefault="004C5739" w:rsidP="00D54929">
            <w:pPr>
              <w:pStyle w:val="aff2"/>
            </w:pPr>
            <w:r w:rsidRPr="00A208C4">
              <w:t>Примечание</w:t>
            </w:r>
          </w:p>
        </w:tc>
      </w:tr>
      <w:tr w:rsidR="004C5739" w:rsidRPr="00A208C4" w14:paraId="2187EE43" w14:textId="77777777" w:rsidTr="004C5739">
        <w:tc>
          <w:tcPr>
            <w:tcW w:w="1384" w:type="dxa"/>
            <w:shd w:val="clear" w:color="auto" w:fill="auto"/>
          </w:tcPr>
          <w:p w14:paraId="6BF78A9D" w14:textId="77777777" w:rsidR="004C5739" w:rsidRPr="00A208C4" w:rsidRDefault="004C5739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28D98E8" w14:textId="0DB6CA73" w:rsidR="004C5739" w:rsidRPr="00A208C4" w:rsidRDefault="004C5739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5D2FB719" w14:textId="020F4691" w:rsidR="004C5739" w:rsidRPr="00A208C4" w:rsidRDefault="004C5739" w:rsidP="00D54929">
            <w:pPr>
              <w:pStyle w:val="aff4"/>
            </w:pPr>
            <w:r w:rsidRPr="00A208C4">
              <w:t>Document/BkToCstmrStmt/GrpHdr/MsgId</w:t>
            </w:r>
          </w:p>
        </w:tc>
        <w:tc>
          <w:tcPr>
            <w:tcW w:w="1134" w:type="dxa"/>
          </w:tcPr>
          <w:p w14:paraId="0A902A7A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3DB9B37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2ED0C8DE" w14:textId="77777777" w:rsidR="00876493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57BA4F7A" w14:textId="1AB6BA94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4C5739" w:rsidRPr="00A208C4" w14:paraId="49BC9CFE" w14:textId="77777777" w:rsidTr="004C5739">
        <w:tc>
          <w:tcPr>
            <w:tcW w:w="1384" w:type="dxa"/>
            <w:shd w:val="clear" w:color="auto" w:fill="auto"/>
          </w:tcPr>
          <w:p w14:paraId="76CC4C3D" w14:textId="2D29F553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695C071" w14:textId="4687BBBE" w:rsidR="004C5739" w:rsidRPr="008A4F64" w:rsidRDefault="004C5739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046155" w14:textId="2D6EDC57" w:rsidR="004C5739" w:rsidRPr="00A208C4" w:rsidRDefault="004C5739" w:rsidP="00D54929">
            <w:pPr>
              <w:pStyle w:val="aff4"/>
            </w:pPr>
            <w:r w:rsidRPr="00A208C4">
              <w:t>Document/BkToCstmrStmt/GrpHdr/CreDtTm</w:t>
            </w:r>
          </w:p>
        </w:tc>
        <w:tc>
          <w:tcPr>
            <w:tcW w:w="1134" w:type="dxa"/>
          </w:tcPr>
          <w:p w14:paraId="6516A8C8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55F59F" w14:textId="4D5457C8" w:rsidR="004C5739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C5739" w:rsidRPr="00A208C4" w14:paraId="565EE790" w14:textId="77777777" w:rsidTr="004C5739">
        <w:tc>
          <w:tcPr>
            <w:tcW w:w="1384" w:type="dxa"/>
            <w:shd w:val="clear" w:color="auto" w:fill="auto"/>
          </w:tcPr>
          <w:p w14:paraId="7E848E27" w14:textId="79F6D5DA" w:rsidR="004C5739" w:rsidRPr="00A208C4" w:rsidRDefault="004C5739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3E4E5F9C" w14:textId="080F2E8C" w:rsidR="004C5739" w:rsidRPr="00A208C4" w:rsidRDefault="004C5739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FB6BDA9" w14:textId="0A54BD6A" w:rsidR="004C5739" w:rsidRPr="008A4F64" w:rsidRDefault="004C5739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BkToCstmrStmt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0096DC02" w14:textId="0D770C4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682E383" w14:textId="570D5E98" w:rsidR="004C5739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данной выписки</w:t>
            </w:r>
            <w:r w:rsidR="00721CE6" w:rsidRPr="008A4F64">
              <w:rPr>
                <w:lang w:val="ru-RU"/>
              </w:rPr>
              <w:t>. По одной выписке может быть сформированно несколько сообщений.</w:t>
            </w:r>
          </w:p>
        </w:tc>
      </w:tr>
      <w:tr w:rsidR="004C5739" w:rsidRPr="00A208C4" w14:paraId="1B8654E1" w14:textId="77777777" w:rsidTr="004C5739">
        <w:tc>
          <w:tcPr>
            <w:tcW w:w="1384" w:type="dxa"/>
            <w:shd w:val="clear" w:color="auto" w:fill="auto"/>
          </w:tcPr>
          <w:p w14:paraId="4632EFBA" w14:textId="40A76D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2B239BEC" w14:textId="41C0F7CF" w:rsidR="004C5739" w:rsidRPr="00A208C4" w:rsidRDefault="004C5739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10216F0D" w14:textId="02EFF315" w:rsidR="004C5739" w:rsidRPr="00A208C4" w:rsidRDefault="004C5739" w:rsidP="00D54929">
            <w:pPr>
              <w:pStyle w:val="aff4"/>
            </w:pPr>
            <w:r w:rsidRPr="00A208C4">
              <w:t>Document/BkToCstmrStmt/GrpHdr/MsgPgntn/LastPgInd</w:t>
            </w:r>
          </w:p>
        </w:tc>
        <w:tc>
          <w:tcPr>
            <w:tcW w:w="1134" w:type="dxa"/>
          </w:tcPr>
          <w:p w14:paraId="6DADEFAE" w14:textId="7223936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D0DBA0" w14:textId="3E66B0D4" w:rsidR="004C5739" w:rsidRPr="00A208C4" w:rsidRDefault="00721CE6" w:rsidP="00D54929">
            <w:pPr>
              <w:pStyle w:val="aff4"/>
            </w:pPr>
            <w:r w:rsidRPr="00A208C4">
              <w:t>Признак последнего сообщения.</w:t>
            </w:r>
          </w:p>
        </w:tc>
      </w:tr>
      <w:tr w:rsidR="004C5739" w:rsidRPr="00A208C4" w14:paraId="5C543D65" w14:textId="77777777" w:rsidTr="004C5739">
        <w:tc>
          <w:tcPr>
            <w:tcW w:w="1384" w:type="dxa"/>
            <w:shd w:val="clear" w:color="auto" w:fill="auto"/>
          </w:tcPr>
          <w:p w14:paraId="0DB5A7C7" w14:textId="35F29E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0CF225FC" w14:textId="1A0E8C33" w:rsidR="004C5739" w:rsidRPr="00A208C4" w:rsidRDefault="004C5739" w:rsidP="00D54929">
            <w:pPr>
              <w:pStyle w:val="aff4"/>
            </w:pPr>
            <w:r w:rsidRPr="00A208C4">
              <w:rPr>
                <w:lang w:val="ru-RU"/>
              </w:rPr>
              <w:t>Идентифик</w:t>
            </w:r>
            <w:r w:rsidRPr="00A208C4">
              <w:t>атор / Identification</w:t>
            </w:r>
          </w:p>
        </w:tc>
        <w:tc>
          <w:tcPr>
            <w:tcW w:w="2552" w:type="dxa"/>
            <w:shd w:val="clear" w:color="auto" w:fill="auto"/>
          </w:tcPr>
          <w:p w14:paraId="40A7D9DD" w14:textId="45A252F1" w:rsidR="004C5739" w:rsidRPr="00A208C4" w:rsidRDefault="004C5739" w:rsidP="00D54929">
            <w:pPr>
              <w:pStyle w:val="aff4"/>
            </w:pPr>
            <w:r w:rsidRPr="00A208C4">
              <w:t>Document/BkToCstmrStmt/Stmt/Id</w:t>
            </w:r>
          </w:p>
        </w:tc>
        <w:tc>
          <w:tcPr>
            <w:tcW w:w="1134" w:type="dxa"/>
          </w:tcPr>
          <w:p w14:paraId="025DB84C" w14:textId="37BA6A89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F80A431" w14:textId="77777777" w:rsidR="00876493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6073FA3F" w14:textId="0BD2BE07" w:rsidR="004C5739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876493" w:rsidRPr="00A208C4" w14:paraId="52AA3122" w14:textId="77777777" w:rsidTr="004C5739">
        <w:tc>
          <w:tcPr>
            <w:tcW w:w="1384" w:type="dxa"/>
            <w:shd w:val="clear" w:color="auto" w:fill="auto"/>
          </w:tcPr>
          <w:p w14:paraId="0BFA05CA" w14:textId="0511448E" w:rsidR="00876493" w:rsidRPr="00A208C4" w:rsidRDefault="00876493" w:rsidP="00D54929">
            <w:pPr>
              <w:pStyle w:val="aff4"/>
            </w:pPr>
            <w:r w:rsidRPr="00A208C4"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1BCC118" w14:textId="57D62A07" w:rsidR="00876493" w:rsidRPr="00A208C4" w:rsidRDefault="00876493" w:rsidP="00D54929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11487DBA" w14:textId="0F1E5171" w:rsidR="00876493" w:rsidRPr="00A208C4" w:rsidRDefault="00876493" w:rsidP="00D54929">
            <w:pPr>
              <w:pStyle w:val="aff4"/>
            </w:pPr>
            <w:r w:rsidRPr="00A208C4">
              <w:t>Document/BkToCstmrStmt/Stmt/ElctrncSeqNb</w:t>
            </w:r>
          </w:p>
        </w:tc>
        <w:tc>
          <w:tcPr>
            <w:tcW w:w="1134" w:type="dxa"/>
          </w:tcPr>
          <w:p w14:paraId="250C1167" w14:textId="027FC073" w:rsidR="00876493" w:rsidRPr="00A208C4" w:rsidRDefault="00876493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B04652C" w14:textId="3979C528" w:rsidR="00876493" w:rsidRPr="008A4F64" w:rsidRDefault="007E750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выписки</w:t>
            </w:r>
          </w:p>
        </w:tc>
      </w:tr>
      <w:tr w:rsidR="004C5739" w:rsidRPr="00A208C4" w14:paraId="5A92942F" w14:textId="77777777" w:rsidTr="004C5739">
        <w:tc>
          <w:tcPr>
            <w:tcW w:w="1384" w:type="dxa"/>
            <w:shd w:val="clear" w:color="auto" w:fill="auto"/>
          </w:tcPr>
          <w:p w14:paraId="6A21EE89" w14:textId="43EF21DE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2C8EEFD" w14:textId="5549E60C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18524FE" w14:textId="25FA9F51" w:rsidR="004C5739" w:rsidRPr="00A208C4" w:rsidRDefault="004C5739" w:rsidP="00D54929">
            <w:pPr>
              <w:pStyle w:val="aff4"/>
            </w:pPr>
            <w:r w:rsidRPr="00A208C4">
              <w:t>Document/BkToCstmrStmt/Stmt/CreDtTm</w:t>
            </w:r>
          </w:p>
        </w:tc>
        <w:tc>
          <w:tcPr>
            <w:tcW w:w="1134" w:type="dxa"/>
          </w:tcPr>
          <w:p w14:paraId="4BE9103F" w14:textId="77777777" w:rsidR="004C5739" w:rsidRPr="00A208C4" w:rsidRDefault="004C5739" w:rsidP="003646C5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472110E9" w14:textId="5DB95E29" w:rsidR="004C5739" w:rsidRPr="008A4F64" w:rsidRDefault="00173CA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Указвается дата и время формирования выписки</w:t>
            </w:r>
          </w:p>
        </w:tc>
      </w:tr>
      <w:tr w:rsidR="004C5739" w:rsidRPr="00A208C4" w14:paraId="71F4B32C" w14:textId="77777777" w:rsidTr="004C5739">
        <w:tc>
          <w:tcPr>
            <w:tcW w:w="1384" w:type="dxa"/>
            <w:shd w:val="clear" w:color="auto" w:fill="auto"/>
          </w:tcPr>
          <w:p w14:paraId="532B2F37" w14:textId="26561C02" w:rsidR="004C5739" w:rsidRPr="00A208C4" w:rsidRDefault="004C5739" w:rsidP="00D54929">
            <w:pPr>
              <w:pStyle w:val="aff4"/>
            </w:pPr>
            <w:r w:rsidRPr="00A208C4">
              <w:lastRenderedPageBreak/>
              <w:t>Acct</w:t>
            </w:r>
          </w:p>
        </w:tc>
        <w:tc>
          <w:tcPr>
            <w:tcW w:w="2268" w:type="dxa"/>
            <w:shd w:val="clear" w:color="auto" w:fill="auto"/>
          </w:tcPr>
          <w:p w14:paraId="3ABF4366" w14:textId="2BD00F06" w:rsidR="004C5739" w:rsidRPr="00A208C4" w:rsidRDefault="004C573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16F2A1E4" w14:textId="77777777" w:rsidR="004C5739" w:rsidRPr="00A208C4" w:rsidRDefault="004C5739" w:rsidP="00D54929">
            <w:pPr>
              <w:pStyle w:val="aff4"/>
            </w:pPr>
            <w:r w:rsidRPr="00A208C4">
              <w:t>Document/BkToCstmrStmt/Stmt/Acct/Id/Othr/Id</w:t>
            </w:r>
          </w:p>
          <w:p w14:paraId="5689618A" w14:textId="41EA92A4" w:rsidR="00876493" w:rsidRPr="00A208C4" w:rsidRDefault="00876493" w:rsidP="00D54929">
            <w:pPr>
              <w:pStyle w:val="aff4"/>
            </w:pPr>
            <w:r w:rsidRPr="00A208C4">
              <w:t>+ */Othr/SchmeNm/Cd = BBAN</w:t>
            </w:r>
          </w:p>
        </w:tc>
        <w:tc>
          <w:tcPr>
            <w:tcW w:w="1134" w:type="dxa"/>
          </w:tcPr>
          <w:p w14:paraId="6F6FE1E4" w14:textId="5108C6F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1FFA1E6" w14:textId="77777777" w:rsidR="00876493" w:rsidRPr="00A208C4" w:rsidRDefault="00876493" w:rsidP="007B6044">
            <w:pPr>
              <w:pStyle w:val="a3"/>
              <w:ind w:firstLine="33"/>
            </w:pPr>
            <w:r w:rsidRPr="00A208C4">
              <w:t>В этом поле определяется счет, по которому предоставляется Выписка.</w:t>
            </w:r>
          </w:p>
          <w:p w14:paraId="3239E436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42714D54" w14:textId="77777777" w:rsidTr="004C5739">
        <w:tc>
          <w:tcPr>
            <w:tcW w:w="1384" w:type="dxa"/>
            <w:shd w:val="clear" w:color="auto" w:fill="auto"/>
          </w:tcPr>
          <w:p w14:paraId="37B7A456" w14:textId="12B2D49C" w:rsidR="004C5739" w:rsidRPr="00A208C4" w:rsidRDefault="004C5739" w:rsidP="00D54929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1B2852CF" w14:textId="32EB0509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74FD8153" w14:textId="5861B4C2" w:rsidR="004C5739" w:rsidRPr="00A208C4" w:rsidRDefault="004C5739" w:rsidP="00D54929">
            <w:pPr>
              <w:pStyle w:val="aff4"/>
            </w:pPr>
            <w:r w:rsidRPr="00A208C4">
              <w:t>Document/BkToCstmrStmt/Stmt/Bal/Tp/CdOrPrtry/Cd</w:t>
            </w:r>
          </w:p>
        </w:tc>
        <w:tc>
          <w:tcPr>
            <w:tcW w:w="1134" w:type="dxa"/>
          </w:tcPr>
          <w:p w14:paraId="3C573AD9" w14:textId="3760620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D59DDF" w14:textId="77777777" w:rsidR="006955E4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7C99DDC" w14:textId="77777777" w:rsidR="008E0D21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следующие значения:</w:t>
            </w:r>
            <w:r w:rsidR="008E0D21" w:rsidRPr="008A4F64">
              <w:rPr>
                <w:lang w:val="ru-RU"/>
              </w:rPr>
              <w:t xml:space="preserve"> </w:t>
            </w:r>
          </w:p>
          <w:p w14:paraId="1403AFBD" w14:textId="3993F4AC" w:rsidR="006955E4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774D8948" w14:textId="44D970B0" w:rsidR="000455C2" w:rsidRPr="008A4F64" w:rsidRDefault="000455C2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63EC08F9" w14:textId="77777777" w:rsidR="008E0D21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64C4E833" w14:textId="77777777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</w:t>
            </w:r>
            <w:r w:rsidR="008E0D21" w:rsidRPr="008A4F64">
              <w:rPr>
                <w:lang w:val="ru-RU"/>
              </w:rPr>
              <w:t xml:space="preserve">ли в поле </w:t>
            </w:r>
            <w:r w:rsidRPr="008A4F64">
              <w:rPr>
                <w:lang w:val="ru-RU"/>
              </w:rPr>
              <w:t xml:space="preserve">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79796DAC" w14:textId="1792DB48" w:rsidR="000455C2" w:rsidRPr="00A208C4" w:rsidRDefault="000455C2" w:rsidP="00D54929">
            <w:pPr>
              <w:pStyle w:val="a3"/>
            </w:pPr>
            <w:r w:rsidRPr="00A208C4">
              <w:t>Если в сообщении в обоих повторениях блока */</w:t>
            </w:r>
            <w:r w:rsidRPr="00A208C4">
              <w:rPr>
                <w:lang w:val="en-US"/>
              </w:rPr>
              <w:t>Bal</w:t>
            </w:r>
            <w:r w:rsidRPr="00A208C4">
              <w:t xml:space="preserve"> указан тип баланса </w:t>
            </w:r>
            <w:r w:rsidRPr="00A208C4">
              <w:rPr>
                <w:lang w:val="en-US"/>
              </w:rPr>
              <w:t>ITBD</w:t>
            </w:r>
            <w:r w:rsidRPr="00A208C4"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4C5739" w:rsidRPr="00A208C4" w14:paraId="20316230" w14:textId="77777777" w:rsidTr="004C5739">
        <w:tc>
          <w:tcPr>
            <w:tcW w:w="1384" w:type="dxa"/>
            <w:shd w:val="clear" w:color="auto" w:fill="auto"/>
          </w:tcPr>
          <w:p w14:paraId="29FD5D04" w14:textId="6C79B12F" w:rsidR="004C5739" w:rsidRPr="00A208C4" w:rsidRDefault="004C5739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77E6201E" w14:textId="4EA2061C" w:rsidR="004C5739" w:rsidRPr="00A208C4" w:rsidRDefault="004C5739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26B0B8B" w14:textId="2FB12480" w:rsidR="004C5739" w:rsidRPr="00A208C4" w:rsidRDefault="004C5739" w:rsidP="00D54929">
            <w:pPr>
              <w:pStyle w:val="aff4"/>
            </w:pPr>
            <w:r w:rsidRPr="00A208C4">
              <w:t>Document/BkToCstmrStmt/Stmt/Bal/Amt</w:t>
            </w:r>
          </w:p>
        </w:tc>
        <w:tc>
          <w:tcPr>
            <w:tcW w:w="1134" w:type="dxa"/>
          </w:tcPr>
          <w:p w14:paraId="6FA6BBDE" w14:textId="39D20C61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8234D3" w14:textId="44F398C8" w:rsidR="004C5739" w:rsidRPr="00A208C4" w:rsidRDefault="004E3EFB" w:rsidP="00D54929">
            <w:pPr>
              <w:pStyle w:val="aff4"/>
            </w:pPr>
            <w:r w:rsidRPr="00A208C4">
              <w:t>Сумма</w:t>
            </w:r>
            <w:r w:rsidR="006955E4" w:rsidRPr="00A208C4">
              <w:t>.</w:t>
            </w:r>
          </w:p>
        </w:tc>
      </w:tr>
      <w:tr w:rsidR="004C5739" w:rsidRPr="00A208C4" w14:paraId="2CE5EC30" w14:textId="77777777" w:rsidTr="004C5739">
        <w:tc>
          <w:tcPr>
            <w:tcW w:w="1384" w:type="dxa"/>
            <w:shd w:val="clear" w:color="auto" w:fill="auto"/>
          </w:tcPr>
          <w:p w14:paraId="7882784C" w14:textId="0B33949D" w:rsidR="004C5739" w:rsidRPr="00A208C4" w:rsidRDefault="004C5739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04E0268" w14:textId="5D76D4C6" w:rsidR="004C5739" w:rsidRPr="00A208C4" w:rsidRDefault="004C5739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0BBF20EF" w14:textId="750BF4CC" w:rsidR="004C5739" w:rsidRPr="00A208C4" w:rsidRDefault="004C5739" w:rsidP="00D54929">
            <w:pPr>
              <w:pStyle w:val="aff4"/>
            </w:pPr>
            <w:r w:rsidRPr="00A208C4">
              <w:t>Document/BkToCstmrStmt/Stmt/Bal/CdtDbtInd</w:t>
            </w:r>
          </w:p>
        </w:tc>
        <w:tc>
          <w:tcPr>
            <w:tcW w:w="1134" w:type="dxa"/>
          </w:tcPr>
          <w:p w14:paraId="3E5F1970" w14:textId="7A361C0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5FA265" w14:textId="19D058BF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4C5739" w:rsidRPr="00A208C4" w14:paraId="1F642370" w14:textId="77777777" w:rsidTr="004C5739">
        <w:tc>
          <w:tcPr>
            <w:tcW w:w="1384" w:type="dxa"/>
            <w:shd w:val="clear" w:color="auto" w:fill="auto"/>
          </w:tcPr>
          <w:p w14:paraId="2C61B2E7" w14:textId="2BA02E6D" w:rsidR="004C5739" w:rsidRPr="00A208C4" w:rsidRDefault="004C5739" w:rsidP="00D54929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3B190463" w14:textId="7EE7ACF3" w:rsidR="004C5739" w:rsidRPr="00A208C4" w:rsidRDefault="004C5739" w:rsidP="00D54929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49CA13D8" w14:textId="16D80193" w:rsidR="004C5739" w:rsidRPr="00A208C4" w:rsidRDefault="004C5739" w:rsidP="00D54929">
            <w:pPr>
              <w:pStyle w:val="aff4"/>
            </w:pPr>
            <w:r w:rsidRPr="00A208C4">
              <w:t>Document/BkToCstmrStmt/Stmt/Bal/Dt/Dt</w:t>
            </w:r>
          </w:p>
        </w:tc>
        <w:tc>
          <w:tcPr>
            <w:tcW w:w="1134" w:type="dxa"/>
          </w:tcPr>
          <w:p w14:paraId="6868230D" w14:textId="3B21DB3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15A4E7" w14:textId="6AEC9D27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4C5739" w:rsidRPr="0098483D" w14:paraId="208879E7" w14:textId="77777777" w:rsidTr="004C5739">
        <w:tc>
          <w:tcPr>
            <w:tcW w:w="1384" w:type="dxa"/>
            <w:shd w:val="clear" w:color="auto" w:fill="auto"/>
          </w:tcPr>
          <w:p w14:paraId="63E07EFA" w14:textId="1ECB980A" w:rsidR="004C5739" w:rsidRPr="00A208C4" w:rsidRDefault="008E0D21" w:rsidP="00D54929">
            <w:pPr>
              <w:pStyle w:val="aff4"/>
              <w:rPr>
                <w:lang w:val="ru-RU"/>
              </w:rPr>
            </w:pPr>
            <w:r w:rsidRPr="00A208C4">
              <w:lastRenderedPageBreak/>
              <w:t>Amt</w:t>
            </w:r>
          </w:p>
        </w:tc>
        <w:tc>
          <w:tcPr>
            <w:tcW w:w="2268" w:type="dxa"/>
            <w:shd w:val="clear" w:color="auto" w:fill="auto"/>
          </w:tcPr>
          <w:p w14:paraId="3674348E" w14:textId="2845792A" w:rsidR="004C5739" w:rsidRPr="00A208C4" w:rsidRDefault="008E0D21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3110F78" w14:textId="13B6D621" w:rsidR="004C5739" w:rsidRPr="00A208C4" w:rsidRDefault="008E0D21" w:rsidP="00D54929">
            <w:pPr>
              <w:pStyle w:val="aff4"/>
            </w:pPr>
            <w:r w:rsidRPr="00A208C4">
              <w:t>Document/BkToCstmrStmt/Stmt/Ntry/Amt</w:t>
            </w:r>
            <w:r w:rsidR="00F11E14" w:rsidRPr="00A208C4">
              <w:t xml:space="preserve"> +Ccy</w:t>
            </w:r>
          </w:p>
        </w:tc>
        <w:tc>
          <w:tcPr>
            <w:tcW w:w="1134" w:type="dxa"/>
          </w:tcPr>
          <w:p w14:paraId="608B26F0" w14:textId="4E23BA8D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35D93C" w14:textId="77777777" w:rsidR="00A20233" w:rsidRPr="00A208C4" w:rsidRDefault="00F11E14" w:rsidP="00D54929">
            <w:pPr>
              <w:pStyle w:val="aff4"/>
            </w:pPr>
            <w:r w:rsidRPr="00A208C4">
              <w:t>Сумма</w:t>
            </w:r>
            <w:r w:rsidR="00A20233" w:rsidRPr="00A208C4">
              <w:t>.</w:t>
            </w:r>
          </w:p>
          <w:p w14:paraId="5561B5CE" w14:textId="4CCCDBC1" w:rsidR="004C5739" w:rsidRPr="00A208C4" w:rsidRDefault="00A20233" w:rsidP="00D54929">
            <w:pPr>
              <w:pStyle w:val="aff4"/>
            </w:pPr>
            <w:r w:rsidRPr="00A208C4">
              <w:t xml:space="preserve">Значение совпадает со значением поля: Document/BkToCstmrStmt/Stmt/Ntry/NtryDtls/TxDtls/Amt </w:t>
            </w:r>
          </w:p>
        </w:tc>
      </w:tr>
      <w:tr w:rsidR="004C5739" w:rsidRPr="00A208C4" w14:paraId="6B073148" w14:textId="77777777" w:rsidTr="004C5739">
        <w:tc>
          <w:tcPr>
            <w:tcW w:w="1384" w:type="dxa"/>
            <w:shd w:val="clear" w:color="auto" w:fill="auto"/>
          </w:tcPr>
          <w:p w14:paraId="020B5D83" w14:textId="4D4BC058" w:rsidR="004C5739" w:rsidRPr="00A208C4" w:rsidRDefault="008E0D21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090F2BC8" w14:textId="4EF480AF" w:rsidR="004C5739" w:rsidRPr="00A208C4" w:rsidRDefault="008E0D21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60F4C2F" w14:textId="4806CF8B" w:rsidR="004C5739" w:rsidRPr="00A208C4" w:rsidRDefault="008E0D21" w:rsidP="00D54929">
            <w:pPr>
              <w:pStyle w:val="aff4"/>
            </w:pPr>
            <w:r w:rsidRPr="00A208C4">
              <w:t>Document/BkToCstmrStmt/Stmt/Ntry/CdtDbtInd</w:t>
            </w:r>
          </w:p>
        </w:tc>
        <w:tc>
          <w:tcPr>
            <w:tcW w:w="1134" w:type="dxa"/>
          </w:tcPr>
          <w:p w14:paraId="33EA7E35" w14:textId="6E1EC8FB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F88B5C" w14:textId="15936851" w:rsidR="004C5739" w:rsidRPr="00A208C4" w:rsidRDefault="00F11E14" w:rsidP="00D54929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4C5739" w:rsidRPr="00A208C4" w14:paraId="18EF747B" w14:textId="77777777" w:rsidTr="004C5739">
        <w:tc>
          <w:tcPr>
            <w:tcW w:w="1384" w:type="dxa"/>
            <w:shd w:val="clear" w:color="auto" w:fill="auto"/>
          </w:tcPr>
          <w:p w14:paraId="2FAC23BD" w14:textId="166549F3" w:rsidR="004C5739" w:rsidRPr="00A208C4" w:rsidRDefault="008E0D21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9E3C41A" w14:textId="7A1762FF" w:rsidR="004C5739" w:rsidRPr="00A208C4" w:rsidRDefault="008E0D21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1E70D5C" w14:textId="6FC95248" w:rsidR="004C5739" w:rsidRPr="00A208C4" w:rsidRDefault="008E0D21" w:rsidP="00D54929">
            <w:pPr>
              <w:pStyle w:val="aff4"/>
            </w:pPr>
            <w:r w:rsidRPr="00A208C4">
              <w:t>Document/BkToCstmrStmt/Stmt/Ntry/Sts</w:t>
            </w:r>
          </w:p>
        </w:tc>
        <w:tc>
          <w:tcPr>
            <w:tcW w:w="1134" w:type="dxa"/>
          </w:tcPr>
          <w:p w14:paraId="07F85C44" w14:textId="7D84B5B7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2151379" w14:textId="4771F3E9" w:rsidR="000455C2" w:rsidRPr="00A208C4" w:rsidRDefault="000455C2" w:rsidP="007B6044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5DF84803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6156E8F8" w14:textId="77777777" w:rsidTr="004C5739">
        <w:tc>
          <w:tcPr>
            <w:tcW w:w="1384" w:type="dxa"/>
            <w:shd w:val="clear" w:color="auto" w:fill="auto"/>
          </w:tcPr>
          <w:p w14:paraId="0678C159" w14:textId="465E0539" w:rsidR="004C5739" w:rsidRPr="00A208C4" w:rsidRDefault="008E0D21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619E21C9" w14:textId="5B56E2E5" w:rsidR="004C5739" w:rsidRPr="00A208C4" w:rsidRDefault="008E0D21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0A830D8A" w14:textId="206061C3" w:rsidR="004C5739" w:rsidRPr="00A208C4" w:rsidRDefault="008E0D21" w:rsidP="00D54929">
            <w:pPr>
              <w:pStyle w:val="aff4"/>
            </w:pPr>
            <w:r w:rsidRPr="00A208C4">
              <w:t>Document/BkToCstmrStmt/Stmt/Ntry/ValDt/Dt</w:t>
            </w:r>
          </w:p>
        </w:tc>
        <w:tc>
          <w:tcPr>
            <w:tcW w:w="1134" w:type="dxa"/>
          </w:tcPr>
          <w:p w14:paraId="60AB21BA" w14:textId="06BF8CAE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039B80F" w14:textId="531595C2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2E104F" w:rsidRPr="00A208C4" w14:paraId="3AE3F5C6" w14:textId="77777777" w:rsidTr="004C5739">
        <w:tc>
          <w:tcPr>
            <w:tcW w:w="1384" w:type="dxa"/>
            <w:shd w:val="clear" w:color="auto" w:fill="auto"/>
          </w:tcPr>
          <w:p w14:paraId="46D526D2" w14:textId="35BAAC7A" w:rsidR="002E104F" w:rsidRPr="00A208C4" w:rsidRDefault="002E104F" w:rsidP="00D54929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7A3F2AEA" w14:textId="2FDF1CC5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645E5109" w14:textId="74E06444" w:rsidR="002E104F" w:rsidRPr="00A208C4" w:rsidRDefault="002E104F" w:rsidP="00D54929">
            <w:pPr>
              <w:pStyle w:val="aff4"/>
            </w:pPr>
            <w:r w:rsidRPr="00A208C4">
              <w:t>Document/BkToCstmrStmt/Stmt/Ntry/AcctSvcrRef</w:t>
            </w:r>
          </w:p>
        </w:tc>
        <w:tc>
          <w:tcPr>
            <w:tcW w:w="1134" w:type="dxa"/>
          </w:tcPr>
          <w:p w14:paraId="1157B40B" w14:textId="47FB11EF" w:rsidR="002E104F" w:rsidRPr="00A208C4" w:rsidRDefault="003B2812" w:rsidP="003646C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6CA2C171" w14:textId="0BF5E1CB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4C5739" w:rsidRPr="00A208C4" w14:paraId="5CCA8D62" w14:textId="77777777" w:rsidTr="004C5739">
        <w:tc>
          <w:tcPr>
            <w:tcW w:w="1384" w:type="dxa"/>
            <w:shd w:val="clear" w:color="auto" w:fill="auto"/>
          </w:tcPr>
          <w:p w14:paraId="3807BA4C" w14:textId="1313373C" w:rsidR="004C5739" w:rsidRPr="00A208C4" w:rsidRDefault="00F11E14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1B82BD3E" w14:textId="2D7F2330" w:rsidR="004C5739" w:rsidRPr="00A208C4" w:rsidRDefault="00F11E14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01A2BFE1" w14:textId="76B55038" w:rsidR="004C5739" w:rsidRPr="00A208C4" w:rsidRDefault="00F11E14" w:rsidP="00D54929">
            <w:pPr>
              <w:pStyle w:val="aff4"/>
            </w:pPr>
            <w:r w:rsidRPr="00A208C4">
              <w:t>Document/BkToCstmrStmt/Stmt/Ntry/BkTxCd/Prtry/Cd</w:t>
            </w:r>
          </w:p>
        </w:tc>
        <w:tc>
          <w:tcPr>
            <w:tcW w:w="1134" w:type="dxa"/>
          </w:tcPr>
          <w:p w14:paraId="5BA7D1BC" w14:textId="633AC4BC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2AF935F" w14:textId="77777777" w:rsidR="00A20233" w:rsidRPr="008A4F64" w:rsidRDefault="00A2023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0F40D245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44CF6148" w14:textId="29818609" w:rsidR="00A20233" w:rsidRPr="00A208C4" w:rsidRDefault="00A20233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>для проводок, связанных с сообщениями SWIFT</w:t>
            </w:r>
            <w:r w:rsidR="004E33AC" w:rsidRPr="00A208C4">
              <w:rPr>
                <w:lang w:val="ru-RU"/>
              </w:rPr>
              <w:t>/</w:t>
            </w:r>
            <w:r w:rsidR="004E33AC"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62D3D42E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737FDE6C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lastRenderedPageBreak/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0B84BCCA" w14:textId="05451D0C" w:rsidR="00A20233" w:rsidRPr="00A208C4" w:rsidRDefault="00A20233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 w:rsidR="00B9663B"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7E4B45E7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N3!c</w:t>
            </w:r>
          </w:p>
          <w:p w14:paraId="28C5BBC9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Последними тремя знаками может быть один из следующих кодов, определяющих основание для данной проводки:</w:t>
            </w:r>
          </w:p>
          <w:p w14:paraId="163AC2C2" w14:textId="77777777" w:rsidR="00A20233" w:rsidRPr="00A208C4" w:rsidRDefault="00A20233" w:rsidP="00D54929">
            <w:pPr>
              <w:pStyle w:val="a3"/>
            </w:pPr>
            <w:r w:rsidRPr="00A208C4">
              <w:t>TRF</w:t>
            </w:r>
            <w:r w:rsidRPr="00A208C4">
              <w:tab/>
              <w:t>перевод</w:t>
            </w:r>
          </w:p>
          <w:p w14:paraId="5025FF93" w14:textId="14B56DC5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E33AC" w:rsidRPr="00A208C4" w14:paraId="202C28AC" w14:textId="77777777" w:rsidTr="004C5739">
        <w:tc>
          <w:tcPr>
            <w:tcW w:w="1384" w:type="dxa"/>
            <w:shd w:val="clear" w:color="auto" w:fill="auto"/>
          </w:tcPr>
          <w:p w14:paraId="2A2AFC63" w14:textId="6F00F315" w:rsidR="004E33AC" w:rsidRPr="00A208C4" w:rsidRDefault="004E33AC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4E212254" w14:textId="6C760BC4" w:rsidR="004E33AC" w:rsidRPr="00A208C4" w:rsidRDefault="004E33AC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682EE27B" w14:textId="00705D1D" w:rsidR="004E33AC" w:rsidRPr="00A208C4" w:rsidRDefault="004E33AC" w:rsidP="00D54929">
            <w:pPr>
              <w:pStyle w:val="aff4"/>
            </w:pPr>
            <w:r w:rsidRPr="00A208C4">
              <w:t>Document/BkToCstmrStmt/Stmt/Ntry/NtryDtls/TxDtls/Refs/EndToEndId</w:t>
            </w:r>
          </w:p>
        </w:tc>
        <w:tc>
          <w:tcPr>
            <w:tcW w:w="1134" w:type="dxa"/>
          </w:tcPr>
          <w:p w14:paraId="69B36D16" w14:textId="284E01DC" w:rsidR="004E33AC" w:rsidRPr="00A208C4" w:rsidRDefault="002E104F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44F2C" w14:textId="77777777" w:rsidR="002E104F" w:rsidRPr="00A208C4" w:rsidRDefault="002E104F" w:rsidP="007B6044">
            <w:pPr>
              <w:pStyle w:val="a3"/>
              <w:ind w:firstLine="0"/>
            </w:pPr>
            <w:r w:rsidRPr="00A208C4">
              <w:t>Референс для Владельца счета.</w:t>
            </w:r>
          </w:p>
          <w:p w14:paraId="236CCE1E" w14:textId="517067EF" w:rsidR="004E33AC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номер платежного документа на основании, которого осуществлялась операция по счету.</w:t>
            </w:r>
          </w:p>
        </w:tc>
      </w:tr>
      <w:tr w:rsidR="00E005B4" w:rsidRPr="00A208C4" w14:paraId="57C10B7C" w14:textId="77777777" w:rsidTr="004C5739">
        <w:tc>
          <w:tcPr>
            <w:tcW w:w="1384" w:type="dxa"/>
            <w:shd w:val="clear" w:color="auto" w:fill="auto"/>
          </w:tcPr>
          <w:p w14:paraId="194491A4" w14:textId="304C1426" w:rsidR="00E005B4" w:rsidRPr="00A208C4" w:rsidRDefault="00E005B4" w:rsidP="00E005B4">
            <w:pPr>
              <w:pStyle w:val="aff4"/>
            </w:pPr>
            <w:r w:rsidRPr="004F3741">
              <w:t>RltdDt</w:t>
            </w:r>
          </w:p>
        </w:tc>
        <w:tc>
          <w:tcPr>
            <w:tcW w:w="2268" w:type="dxa"/>
            <w:shd w:val="clear" w:color="auto" w:fill="auto"/>
          </w:tcPr>
          <w:p w14:paraId="7693F2B4" w14:textId="71ADCEBE" w:rsidR="00E005B4" w:rsidRPr="00A208C4" w:rsidRDefault="00E005B4" w:rsidP="00E005B4">
            <w:pPr>
              <w:pStyle w:val="aff4"/>
            </w:pPr>
            <w:r w:rsidRPr="004F3741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24D2D116" w14:textId="33E1402B" w:rsidR="00E005B4" w:rsidRPr="00A208C4" w:rsidRDefault="00E005B4" w:rsidP="00E005B4">
            <w:pPr>
              <w:pStyle w:val="aff4"/>
            </w:pPr>
            <w:r w:rsidRPr="004F3741">
              <w:t xml:space="preserve">Document/BkToCstmrStmt/Stmt/Ntry/NtryDtls/TxDtls/RmtInf/Strd/RfrdDocInf/RltdDt </w:t>
            </w:r>
          </w:p>
        </w:tc>
        <w:tc>
          <w:tcPr>
            <w:tcW w:w="1134" w:type="dxa"/>
          </w:tcPr>
          <w:p w14:paraId="46AC0FD6" w14:textId="63676FE2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23C2F22" w14:textId="77777777" w:rsidR="00E005B4" w:rsidRDefault="00E005B4" w:rsidP="00E005B4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Дата документа</w:t>
            </w:r>
            <w:r w:rsidRPr="008A4F64">
              <w:rPr>
                <w:lang w:val="ru-RU"/>
              </w:rPr>
              <w:t xml:space="preserve"> на основании, которого осуществлялась операция по счету.</w:t>
            </w:r>
          </w:p>
          <w:p w14:paraId="29E8F2C3" w14:textId="77777777" w:rsidR="00E005B4" w:rsidRPr="004B1704" w:rsidRDefault="00E005B4" w:rsidP="00E005B4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4B1704">
              <w:rPr>
                <w:lang w:val="ru-RU"/>
              </w:rPr>
              <w:t xml:space="preserve"> отдельном повторении блока */</w:t>
            </w:r>
            <w:r w:rsidRPr="00A208C4">
              <w:t>Strd</w:t>
            </w:r>
          </w:p>
          <w:p w14:paraId="68B5DA49" w14:textId="77777777" w:rsidR="00E005B4" w:rsidRPr="004B1704" w:rsidRDefault="00E005B4" w:rsidP="00E005B4">
            <w:pPr>
              <w:pStyle w:val="aff4"/>
              <w:jc w:val="left"/>
              <w:rPr>
                <w:bCs/>
                <w:lang w:val="ru-RU"/>
              </w:rPr>
            </w:pPr>
            <w:r w:rsidRPr="00A208C4">
              <w:rPr>
                <w:lang w:val="ru-RU"/>
              </w:rPr>
              <w:t>Указывается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дата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ПП</w:t>
            </w:r>
            <w:r w:rsidRPr="004B1704">
              <w:rPr>
                <w:lang w:val="ru-RU"/>
              </w:rPr>
              <w:t xml:space="preserve"> + </w:t>
            </w:r>
            <w:r>
              <w:rPr>
                <w:lang w:val="ru-RU"/>
              </w:rPr>
              <w:t xml:space="preserve">обязательно </w:t>
            </w:r>
            <w:r w:rsidRPr="004B1704">
              <w:rPr>
                <w:lang w:val="ru-RU"/>
              </w:rPr>
              <w:t>*/</w:t>
            </w:r>
            <w:r w:rsidRPr="00A208C4">
              <w:t>Strd</w:t>
            </w:r>
            <w:r w:rsidRPr="004B1704">
              <w:rPr>
                <w:lang w:val="ru-RU"/>
              </w:rPr>
              <w:t>/</w:t>
            </w:r>
            <w:r w:rsidRPr="00A208C4">
              <w:t>RfrdDocInf</w:t>
            </w:r>
            <w:r w:rsidRPr="004B1704">
              <w:rPr>
                <w:lang w:val="ru-RU"/>
              </w:rPr>
              <w:t>/</w:t>
            </w:r>
            <w:r w:rsidRPr="00A208C4">
              <w:t>Tp</w:t>
            </w:r>
            <w:r w:rsidRPr="004B1704">
              <w:rPr>
                <w:lang w:val="ru-RU"/>
              </w:rPr>
              <w:t>/</w:t>
            </w:r>
            <w:r w:rsidRPr="00A208C4">
              <w:t>CdOrPrtry</w:t>
            </w:r>
            <w:r w:rsidRPr="004B1704">
              <w:rPr>
                <w:lang w:val="ru-RU"/>
              </w:rPr>
              <w:t>/</w:t>
            </w:r>
            <w:r w:rsidRPr="00A208C4">
              <w:t>Prtry</w:t>
            </w:r>
            <w:r w:rsidRPr="004B170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4B1704">
              <w:rPr>
                <w:b/>
                <w:lang w:val="ru-RU"/>
              </w:rPr>
              <w:t xml:space="preserve"> </w:t>
            </w:r>
          </w:p>
          <w:p w14:paraId="51E84C39" w14:textId="77777777" w:rsidR="00E005B4" w:rsidRPr="00A208C4" w:rsidRDefault="00E005B4" w:rsidP="00E005B4">
            <w:pPr>
              <w:pStyle w:val="a3"/>
              <w:ind w:firstLine="0"/>
            </w:pPr>
          </w:p>
        </w:tc>
      </w:tr>
      <w:tr w:rsidR="00E005B4" w:rsidRPr="00A208C4" w14:paraId="1EC6D483" w14:textId="77777777" w:rsidTr="004C5739">
        <w:tc>
          <w:tcPr>
            <w:tcW w:w="1384" w:type="dxa"/>
            <w:shd w:val="clear" w:color="auto" w:fill="auto"/>
          </w:tcPr>
          <w:p w14:paraId="40CFC2C0" w14:textId="724766F3" w:rsidR="00E005B4" w:rsidRPr="00A208C4" w:rsidRDefault="00E005B4" w:rsidP="00E005B4">
            <w:pPr>
              <w:pStyle w:val="aff4"/>
            </w:pPr>
            <w:r w:rsidRPr="00A208C4">
              <w:lastRenderedPageBreak/>
              <w:t>Amt</w:t>
            </w:r>
          </w:p>
        </w:tc>
        <w:tc>
          <w:tcPr>
            <w:tcW w:w="2268" w:type="dxa"/>
            <w:shd w:val="clear" w:color="auto" w:fill="auto"/>
          </w:tcPr>
          <w:p w14:paraId="7D6F28F2" w14:textId="003AEAA8" w:rsidR="00E005B4" w:rsidRPr="00A208C4" w:rsidRDefault="00E005B4" w:rsidP="00E005B4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C82CD04" w14:textId="5A64CA44" w:rsidR="00E005B4" w:rsidRPr="00A208C4" w:rsidRDefault="00E005B4" w:rsidP="00E005B4">
            <w:pPr>
              <w:pStyle w:val="aff4"/>
            </w:pPr>
            <w:r w:rsidRPr="00A208C4">
              <w:t>Document/BkToCstmrStmt/Stmt/Ntry/NtryDtls/TxDtls/Amt +Ccy</w:t>
            </w:r>
          </w:p>
        </w:tc>
        <w:tc>
          <w:tcPr>
            <w:tcW w:w="1134" w:type="dxa"/>
          </w:tcPr>
          <w:p w14:paraId="30FFEB18" w14:textId="46FE57CA" w:rsidR="00E005B4" w:rsidRPr="00A208C4" w:rsidRDefault="00E005B4" w:rsidP="00E005B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7AB787" w14:textId="77777777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64EACCFC" w14:textId="2138DC99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>/</w:t>
            </w:r>
          </w:p>
        </w:tc>
      </w:tr>
      <w:tr w:rsidR="00E005B4" w:rsidRPr="00A208C4" w14:paraId="2C602083" w14:textId="77777777" w:rsidTr="004C5739">
        <w:tc>
          <w:tcPr>
            <w:tcW w:w="1384" w:type="dxa"/>
            <w:shd w:val="clear" w:color="auto" w:fill="auto"/>
          </w:tcPr>
          <w:p w14:paraId="5938D680" w14:textId="1EF5C7A9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7489C61D" w14:textId="55F96128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48229AA" w14:textId="5BDB6290" w:rsidR="00E005B4" w:rsidRPr="00A208C4" w:rsidRDefault="00E005B4" w:rsidP="00E005B4">
            <w:pPr>
              <w:pStyle w:val="aff4"/>
            </w:pPr>
            <w:r w:rsidRPr="00A208C4">
              <w:t>Document/BkToCstmrStmt/Stmt/Ntry/NtryDtls/TxDtls/CdtDbtInd</w:t>
            </w:r>
          </w:p>
        </w:tc>
        <w:tc>
          <w:tcPr>
            <w:tcW w:w="1134" w:type="dxa"/>
          </w:tcPr>
          <w:p w14:paraId="70854495" w14:textId="0A6104B5" w:rsidR="00E005B4" w:rsidRPr="00A208C4" w:rsidRDefault="00E005B4" w:rsidP="00E005B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A50290" w14:textId="3B9E7ABC" w:rsidR="00E005B4" w:rsidRPr="00A208C4" w:rsidRDefault="00E005B4" w:rsidP="00E005B4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E005B4" w:rsidRPr="00A208C4" w14:paraId="68C02A05" w14:textId="77777777" w:rsidTr="004C5739">
        <w:tc>
          <w:tcPr>
            <w:tcW w:w="1384" w:type="dxa"/>
            <w:shd w:val="clear" w:color="auto" w:fill="auto"/>
          </w:tcPr>
          <w:p w14:paraId="4443C820" w14:textId="50BEE0DC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7615986" w14:textId="1954AFD7" w:rsidR="00E005B4" w:rsidRPr="00A208C4" w:rsidRDefault="00E005B4" w:rsidP="00E005B4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23914642" w14:textId="77777777" w:rsidR="00E005B4" w:rsidRPr="00A208C4" w:rsidRDefault="00E005B4" w:rsidP="00E005B4">
            <w:pPr>
              <w:pStyle w:val="aff4"/>
            </w:pPr>
            <w:r w:rsidRPr="00A208C4">
              <w:t>Document/BkToCstmrStmt/Stmt/Ntry/NtryDtls/TxDtls/RltdAgts/DbtrAgt/FinInstnId/ClrSysMmbId/MmbId</w:t>
            </w:r>
          </w:p>
          <w:p w14:paraId="6CB46B14" w14:textId="4374BB0D" w:rsidR="00E005B4" w:rsidRPr="00A208C4" w:rsidRDefault="00E005B4" w:rsidP="00E005B4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607CD2C7" w14:textId="5A6D0623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FAF0784" w14:textId="62790C92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29495732" w14:textId="77777777" w:rsidTr="004C5739">
        <w:tc>
          <w:tcPr>
            <w:tcW w:w="1384" w:type="dxa"/>
            <w:shd w:val="clear" w:color="auto" w:fill="auto"/>
          </w:tcPr>
          <w:p w14:paraId="04E6DED6" w14:textId="30200FFE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27FF6959" w14:textId="75A9D38E" w:rsidR="00E005B4" w:rsidRPr="00A208C4" w:rsidRDefault="00E005B4" w:rsidP="00E005B4">
            <w:pPr>
              <w:pStyle w:val="aff4"/>
            </w:pPr>
            <w:r w:rsidRPr="00012D9E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0C793841" w14:textId="0F25D65D" w:rsidR="00E005B4" w:rsidRPr="00A208C4" w:rsidRDefault="00E005B4" w:rsidP="00E005B4">
            <w:pPr>
              <w:pStyle w:val="aff4"/>
            </w:pPr>
            <w:r w:rsidRPr="008F2D10">
              <w:t xml:space="preserve">Document/BkToCstmrStmt/Stmt/Ntry/NtryDtls/TxDtls/RltdAgts/DbtrAgt/FinInstnId/BICFI  </w:t>
            </w:r>
          </w:p>
        </w:tc>
        <w:tc>
          <w:tcPr>
            <w:tcW w:w="1134" w:type="dxa"/>
          </w:tcPr>
          <w:p w14:paraId="216FBC94" w14:textId="399D774A" w:rsidR="00E005B4" w:rsidRPr="00A208C4" w:rsidRDefault="00E005B4" w:rsidP="00E005B4">
            <w:pPr>
              <w:pStyle w:val="aff4"/>
              <w:jc w:val="center"/>
            </w:pPr>
            <w:r w:rsidRPr="00012D9E">
              <w:t>Н</w:t>
            </w:r>
          </w:p>
        </w:tc>
        <w:tc>
          <w:tcPr>
            <w:tcW w:w="6520" w:type="dxa"/>
            <w:shd w:val="clear" w:color="auto" w:fill="auto"/>
          </w:tcPr>
          <w:p w14:paraId="56A23EA0" w14:textId="5C99C534" w:rsidR="00E005B4" w:rsidRDefault="00E005B4" w:rsidP="00E005B4">
            <w:pPr>
              <w:pStyle w:val="aff4"/>
              <w:rPr>
                <w:lang w:val="ru-RU"/>
              </w:rPr>
            </w:pPr>
            <w:r w:rsidRPr="00012D9E">
              <w:t>SWIFT</w:t>
            </w:r>
            <w:r w:rsidRPr="008F2D10">
              <w:rPr>
                <w:lang w:val="ru-RU"/>
              </w:rPr>
              <w:t xml:space="preserve"> </w:t>
            </w:r>
            <w:r w:rsidRPr="00012D9E">
              <w:t>BIC</w:t>
            </w:r>
            <w:r w:rsidRPr="008F2D10">
              <w:rPr>
                <w:lang w:val="ru-RU"/>
              </w:rPr>
              <w:t xml:space="preserve"> банка корреспондента для валютных документов,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F2D10">
              <w:rPr>
                <w:lang w:val="ru-RU"/>
              </w:rPr>
              <w:t>проводки.</w:t>
            </w:r>
          </w:p>
        </w:tc>
      </w:tr>
      <w:tr w:rsidR="00E005B4" w:rsidRPr="00A208C4" w14:paraId="7C6B9318" w14:textId="77777777" w:rsidTr="004C5739">
        <w:tc>
          <w:tcPr>
            <w:tcW w:w="1384" w:type="dxa"/>
            <w:shd w:val="clear" w:color="auto" w:fill="auto"/>
          </w:tcPr>
          <w:p w14:paraId="420C264C" w14:textId="6FDFBEC0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672609B9" w14:textId="7C6F21E2" w:rsidR="00E005B4" w:rsidRPr="00A208C4" w:rsidRDefault="00E005B4" w:rsidP="00E005B4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394FEF6D" w14:textId="707E7C8F" w:rsidR="00E005B4" w:rsidRPr="00A208C4" w:rsidRDefault="00E005B4" w:rsidP="00E005B4">
            <w:pPr>
              <w:pStyle w:val="aff4"/>
            </w:pPr>
            <w:r w:rsidRPr="00A208C4">
              <w:t xml:space="preserve">Document/BkToCstmrStmt/Stmt/Ntry/NtryDtls/TxDtls/RltdAgts/DbtrAgt/FinInstnId/Othr/Id + */FinInstnId/Othr/SchmeNm/Cd = BBAN </w:t>
            </w:r>
          </w:p>
        </w:tc>
        <w:tc>
          <w:tcPr>
            <w:tcW w:w="1134" w:type="dxa"/>
          </w:tcPr>
          <w:p w14:paraId="4AA0EDAE" w14:textId="2029776A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0E46CAC" w14:textId="77777777" w:rsidR="00E005B4" w:rsidRDefault="00E005B4" w:rsidP="00E005B4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  <w:r>
              <w:rPr>
                <w:lang w:val="ru-RU"/>
              </w:rPr>
              <w:t xml:space="preserve"> </w:t>
            </w:r>
          </w:p>
          <w:p w14:paraId="1ACB182F" w14:textId="4F981ED1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с которого средства списываются,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  <w:r>
              <w:rPr>
                <w:lang w:val="ru-RU"/>
              </w:rPr>
              <w:t xml:space="preserve"> </w:t>
            </w:r>
          </w:p>
        </w:tc>
      </w:tr>
      <w:tr w:rsidR="00E005B4" w:rsidRPr="00A208C4" w14:paraId="24F44696" w14:textId="77777777" w:rsidTr="004C5739">
        <w:tc>
          <w:tcPr>
            <w:tcW w:w="1384" w:type="dxa"/>
            <w:shd w:val="clear" w:color="auto" w:fill="auto"/>
          </w:tcPr>
          <w:p w14:paraId="644F5C6E" w14:textId="26E5BD7B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lastRenderedPageBreak/>
              <w:t>CdtrAgt</w:t>
            </w:r>
          </w:p>
        </w:tc>
        <w:tc>
          <w:tcPr>
            <w:tcW w:w="2268" w:type="dxa"/>
            <w:shd w:val="clear" w:color="auto" w:fill="auto"/>
          </w:tcPr>
          <w:p w14:paraId="5399C4F2" w14:textId="2E7EA969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4D256D2D" w14:textId="4B667626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= </w:t>
            </w:r>
            <w:r w:rsidRPr="00A208C4">
              <w:t>RUCBC</w:t>
            </w:r>
          </w:p>
        </w:tc>
        <w:tc>
          <w:tcPr>
            <w:tcW w:w="1134" w:type="dxa"/>
          </w:tcPr>
          <w:p w14:paraId="2FDA3B74" w14:textId="0D8A93FE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2279E64" w14:textId="50A5298E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33B6799A" w14:textId="77777777" w:rsidTr="004C5739">
        <w:tc>
          <w:tcPr>
            <w:tcW w:w="1384" w:type="dxa"/>
            <w:shd w:val="clear" w:color="auto" w:fill="auto"/>
          </w:tcPr>
          <w:p w14:paraId="0241B3E5" w14:textId="253DFE63" w:rsidR="00E005B4" w:rsidRPr="00A208C4" w:rsidRDefault="00E005B4" w:rsidP="00E005B4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2D9F00E1" w14:textId="5BF5C2F9" w:rsidR="00E005B4" w:rsidRPr="00A208C4" w:rsidRDefault="00E005B4" w:rsidP="00E005B4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7F1836B" w14:textId="7E45A498" w:rsidR="00E005B4" w:rsidRPr="00A208C4" w:rsidRDefault="00E005B4" w:rsidP="00E005B4">
            <w:pPr>
              <w:pStyle w:val="aff4"/>
            </w:pPr>
            <w:r w:rsidRPr="004524E0">
              <w:t>Document/BkToCstmrStmt/Stmt/Ntry/NtryDtls/TxDtls/RltdAgts/CdtrAgt/FinInstnId/BICFI</w:t>
            </w:r>
          </w:p>
        </w:tc>
        <w:tc>
          <w:tcPr>
            <w:tcW w:w="1134" w:type="dxa"/>
          </w:tcPr>
          <w:p w14:paraId="174B7BE3" w14:textId="50C848C3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5DC690A" w14:textId="1019F833" w:rsidR="00E005B4" w:rsidRDefault="00E005B4" w:rsidP="00E005B4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7913FD60" w14:textId="77777777" w:rsidTr="004C5739">
        <w:tc>
          <w:tcPr>
            <w:tcW w:w="1384" w:type="dxa"/>
            <w:shd w:val="clear" w:color="auto" w:fill="auto"/>
          </w:tcPr>
          <w:p w14:paraId="18CCA95E" w14:textId="4FB47AF7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7E8A43C0" w14:textId="66624C13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19561D54" w14:textId="28891A2C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</w:tcPr>
          <w:p w14:paraId="17AFEDAB" w14:textId="2EBDCCAC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A1ACD1F" w14:textId="77777777" w:rsidR="00E005B4" w:rsidRDefault="00E005B4" w:rsidP="00E005B4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</w:p>
          <w:p w14:paraId="533D7DE8" w14:textId="4B0029B9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на который средства зачисляются, заполняется в случае </w:t>
            </w:r>
            <w:r w:rsidRPr="00297CA2">
              <w:rPr>
                <w:lang w:val="ru-RU"/>
              </w:rPr>
              <w:t>дебетовой проводки</w:t>
            </w:r>
            <w:r w:rsidRPr="008A4F6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E005B4" w:rsidRPr="00A208C4" w14:paraId="4C45C53D" w14:textId="77777777" w:rsidTr="004C5739">
        <w:tc>
          <w:tcPr>
            <w:tcW w:w="1384" w:type="dxa"/>
            <w:shd w:val="clear" w:color="auto" w:fill="auto"/>
          </w:tcPr>
          <w:p w14:paraId="1E5378DA" w14:textId="516D4D79" w:rsidR="00E005B4" w:rsidRPr="00A208C4" w:rsidRDefault="00E005B4" w:rsidP="00E005B4">
            <w:pPr>
              <w:pStyle w:val="aff4"/>
            </w:pPr>
            <w:r w:rsidRPr="008D6611">
              <w:t>MsgId</w:t>
            </w:r>
          </w:p>
        </w:tc>
        <w:tc>
          <w:tcPr>
            <w:tcW w:w="2268" w:type="dxa"/>
            <w:shd w:val="clear" w:color="auto" w:fill="auto"/>
          </w:tcPr>
          <w:p w14:paraId="035003CA" w14:textId="0FE16E7B" w:rsidR="00E005B4" w:rsidRPr="00A208C4" w:rsidRDefault="00E005B4" w:rsidP="00E005B4">
            <w:pPr>
              <w:pStyle w:val="aff4"/>
            </w:pPr>
            <w:r w:rsidRPr="008D6611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2FAE1687" w14:textId="56582798" w:rsidR="00E005B4" w:rsidRPr="00A208C4" w:rsidRDefault="00E005B4" w:rsidP="00E005B4">
            <w:pPr>
              <w:pStyle w:val="aff4"/>
            </w:pPr>
            <w:r w:rsidRPr="008D6611">
              <w:t>Document/BkToCstmrStmt/GrpHdr/OrgnlBizQry/MsgId</w:t>
            </w:r>
          </w:p>
        </w:tc>
        <w:tc>
          <w:tcPr>
            <w:tcW w:w="1134" w:type="dxa"/>
          </w:tcPr>
          <w:p w14:paraId="44A31116" w14:textId="0EF3D3EE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3ED353E1" w14:textId="0EBBB076" w:rsidR="00E005B4" w:rsidRDefault="00E005B4" w:rsidP="00E005B4">
            <w:pPr>
              <w:pStyle w:val="aff4"/>
              <w:rPr>
                <w:lang w:val="ru-RU"/>
              </w:rPr>
            </w:pPr>
            <w:r w:rsidRPr="008D6611">
              <w:rPr>
                <w:lang w:val="ru-RU"/>
              </w:rPr>
              <w:t>Референс сообщения с за</w:t>
            </w:r>
            <w:r>
              <w:rPr>
                <w:lang w:val="ru-RU"/>
              </w:rPr>
              <w:t xml:space="preserve">просом на формирование выписки  </w:t>
            </w:r>
            <w:r w:rsidRPr="008D6611">
              <w:rPr>
                <w:lang w:val="ru-RU"/>
              </w:rPr>
              <w:t xml:space="preserve"> при наличии запроса, иначе </w:t>
            </w:r>
            <w:r w:rsidRPr="008D6611">
              <w:t>NONREF</w:t>
            </w:r>
            <w:r w:rsidRPr="008D6611">
              <w:rPr>
                <w:lang w:val="ru-RU"/>
              </w:rPr>
              <w:t>.</w:t>
            </w:r>
          </w:p>
        </w:tc>
      </w:tr>
      <w:tr w:rsidR="00E005B4" w:rsidRPr="00A208C4" w14:paraId="6C90249E" w14:textId="77777777" w:rsidTr="004C5739">
        <w:tc>
          <w:tcPr>
            <w:tcW w:w="1384" w:type="dxa"/>
            <w:shd w:val="clear" w:color="auto" w:fill="auto"/>
          </w:tcPr>
          <w:p w14:paraId="470BA533" w14:textId="0BAD344A" w:rsidR="00E005B4" w:rsidRDefault="00E005B4" w:rsidP="00E005B4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24CD6B8C" w14:textId="720E5411" w:rsidR="00E005B4" w:rsidRPr="00077EB6" w:rsidRDefault="00E005B4" w:rsidP="00E005B4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77A3A16A" w14:textId="2ABBF5EE" w:rsidR="00E005B4" w:rsidRPr="00A208C4" w:rsidRDefault="00E005B4" w:rsidP="00E005B4">
            <w:pPr>
              <w:pStyle w:val="aff4"/>
            </w:pPr>
            <w:r w:rsidRPr="008F2D10">
              <w:t>Document/BkToCstmrStmt/Stmt/Ntry/AddtlNtryInf</w:t>
            </w:r>
          </w:p>
        </w:tc>
        <w:tc>
          <w:tcPr>
            <w:tcW w:w="1134" w:type="dxa"/>
          </w:tcPr>
          <w:p w14:paraId="5B744B41" w14:textId="07D67891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9DC02A1" w14:textId="77777777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185DBDEC" w14:textId="77777777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1777DE19" w14:textId="7D2EE8FD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711DC843" w14:textId="116B7588" w:rsidR="00DD7AEB" w:rsidRPr="00A208C4" w:rsidRDefault="00DD7AEB" w:rsidP="00D54929">
      <w:pPr>
        <w:pStyle w:val="2"/>
      </w:pPr>
      <w:bookmarkStart w:id="152" w:name="_Toc146881192"/>
      <w:r w:rsidRPr="00A208C4">
        <w:lastRenderedPageBreak/>
        <w:t xml:space="preserve">Сообщение: </w:t>
      </w:r>
      <w:r w:rsidR="00C671EE" w:rsidRPr="00A208C4">
        <w:t>camt.054.001.06</w:t>
      </w:r>
      <w:r w:rsidRPr="00A208C4">
        <w:t xml:space="preserve"> </w:t>
      </w:r>
      <w:r w:rsidR="00C671EE" w:rsidRPr="00A208C4">
        <w:t>BankToCustomerDebitCreditNotification</w:t>
      </w:r>
      <w:r w:rsidR="004F2C93" w:rsidRPr="00A208C4">
        <w:rPr>
          <w:lang w:val="en-US"/>
        </w:rPr>
        <w:t>V</w:t>
      </w:r>
      <w:r w:rsidR="004F2C93" w:rsidRPr="00A208C4">
        <w:t>06</w:t>
      </w:r>
      <w:r w:rsidR="00132DB8" w:rsidRPr="00A208C4">
        <w:t xml:space="preserve"> - </w:t>
      </w:r>
      <w:r w:rsidR="00C30226" w:rsidRPr="00A208C4">
        <w:t>Уведомление о зачислении/списании средств со счета на уровне банк-клиент.</w:t>
      </w:r>
      <w:bookmarkEnd w:id="143"/>
      <w:bookmarkEnd w:id="152"/>
    </w:p>
    <w:p w14:paraId="44934DFC" w14:textId="13D57376" w:rsidR="000E3836" w:rsidRPr="00A208C4" w:rsidRDefault="004F2C93" w:rsidP="00D54929">
      <w:r w:rsidRPr="00A208C4">
        <w:t xml:space="preserve">Сообщение camt.054.001.06 – </w:t>
      </w:r>
      <w:r w:rsidR="000E3836" w:rsidRPr="00A208C4">
        <w:t>Уведомление о зачислении/списании средств со счета на уровне банк-клиент,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="000E3836" w:rsidRPr="00A208C4">
        <w:t xml:space="preserve">Cash Management </w:t>
      </w:r>
      <w:r w:rsidRPr="00A208C4">
        <w:t>(</w:t>
      </w:r>
      <w:r w:rsidR="000E3836" w:rsidRPr="00A208C4">
        <w:rPr>
          <w:lang w:val="en-US"/>
        </w:rPr>
        <w:t>camt</w:t>
      </w:r>
      <w:r w:rsidRPr="00A208C4">
        <w:t xml:space="preserve">) </w:t>
      </w:r>
      <w:r w:rsidR="000E3836" w:rsidRPr="00A208C4">
        <w:t>–</w:t>
      </w:r>
      <w:r w:rsidRPr="00A208C4">
        <w:t xml:space="preserve"> </w:t>
      </w:r>
      <w:r w:rsidR="005133C9" w:rsidRPr="00A208C4">
        <w:t>Управление денежными средствами</w:t>
      </w:r>
      <w:r w:rsidR="000E3836" w:rsidRPr="00A208C4">
        <w:t>.</w:t>
      </w:r>
    </w:p>
    <w:p w14:paraId="767819E4" w14:textId="479460FE" w:rsidR="00FC32AF" w:rsidRPr="00BE2B5F" w:rsidRDefault="00FC32AF" w:rsidP="00FC32AF">
      <w:r w:rsidRPr="00BE2B5F">
        <w:t xml:space="preserve">Сообщении </w:t>
      </w:r>
      <w:r w:rsidRPr="00BE2B5F">
        <w:rPr>
          <w:lang w:val="en-US"/>
        </w:rPr>
        <w:t>camt</w:t>
      </w:r>
      <w:r>
        <w:t>.054</w:t>
      </w:r>
      <w:r w:rsidRPr="00BE2B5F">
        <w:t>.001.06 исплользуетя для передачи документов:</w:t>
      </w:r>
    </w:p>
    <w:p w14:paraId="78863AB5" w14:textId="76F3510A" w:rsidR="00FC32AF" w:rsidRPr="00BE2B5F" w:rsidRDefault="00FC32AF" w:rsidP="00FB5243">
      <w:pPr>
        <w:numPr>
          <w:ilvl w:val="0"/>
          <w:numId w:val="16"/>
        </w:numPr>
      </w:pPr>
      <w:r w:rsidRPr="00FC32AF">
        <w:rPr>
          <w:iCs/>
        </w:rPr>
        <w:t>Уведомление о зачислении средств на счет/списании средств со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CM541</w:t>
      </w:r>
      <w:r w:rsidRPr="0097068F">
        <w:t xml:space="preserve"> </w:t>
      </w:r>
      <w:r w:rsidRPr="00BE2B5F">
        <w:t>(передается в поле: */AppHdr/BizSvc)</w:t>
      </w:r>
    </w:p>
    <w:p w14:paraId="60D3DFA4" w14:textId="381573FC" w:rsidR="00095340" w:rsidRPr="00A208C4" w:rsidRDefault="00095340" w:rsidP="00D54929">
      <w:r w:rsidRPr="00A208C4">
        <w:t>Правила заполнения полей сообщения camt.054.001.06 BankToCustomerDebitCreditNotification</w:t>
      </w:r>
      <w:r w:rsidRPr="00A208C4">
        <w:rPr>
          <w:lang w:val="en-US"/>
        </w:rPr>
        <w:t>V</w:t>
      </w:r>
      <w:r w:rsidRPr="00A208C4">
        <w:t>06 и перечень обязательных для запол</w:t>
      </w:r>
      <w:r w:rsidR="00C3345D">
        <w:t>нения полей указан в</w:t>
      </w:r>
      <w:r w:rsidR="000A6563" w:rsidRPr="00A208C4">
        <w:t xml:space="preserve"> </w:t>
      </w:r>
      <w:r w:rsidR="000A6563" w:rsidRPr="00A208C4">
        <w:fldChar w:fldCharType="begin"/>
      </w:r>
      <w:r w:rsidR="000A6563" w:rsidRPr="00A208C4">
        <w:instrText xml:space="preserve"> REF _Ref485911438 \h </w:instrText>
      </w:r>
      <w:r w:rsidR="00C3416F" w:rsidRPr="00A208C4">
        <w:instrText xml:space="preserve"> \* MERGEFORMAT </w:instrText>
      </w:r>
      <w:r w:rsidR="000A656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22</w:t>
      </w:r>
      <w:r w:rsidR="000A6563" w:rsidRPr="00A208C4">
        <w:fldChar w:fldCharType="end"/>
      </w:r>
      <w:r w:rsidR="000A6563" w:rsidRPr="00A208C4">
        <w:t>.</w:t>
      </w:r>
    </w:p>
    <w:p w14:paraId="371C6ADA" w14:textId="03EE0759" w:rsidR="000E3836" w:rsidRPr="00A208C4" w:rsidRDefault="004F2C93" w:rsidP="00D54929">
      <w:r w:rsidRPr="00A208C4">
        <w:t>Сообщение «</w:t>
      </w:r>
      <w:r w:rsidR="000E3836" w:rsidRPr="00A208C4">
        <w:t>Уведомление о зачислении/списании средств со счета на уровне банк-клиент</w:t>
      </w:r>
      <w:r w:rsidRPr="00A208C4">
        <w:t xml:space="preserve">» </w:t>
      </w:r>
      <w:r w:rsidR="000E3836" w:rsidRPr="00A208C4">
        <w:t>направляется НРД для информирования владельца счета в случаях кредитования или дебетования его счета.</w:t>
      </w:r>
    </w:p>
    <w:p w14:paraId="0DA2DF98" w14:textId="66B87B26" w:rsidR="00C671EE" w:rsidRDefault="00FC32AF" w:rsidP="00FB5243">
      <w:pPr>
        <w:pStyle w:val="3"/>
        <w:numPr>
          <w:ilvl w:val="1"/>
          <w:numId w:val="5"/>
        </w:numPr>
      </w:pPr>
      <w:bookmarkStart w:id="153" w:name="_Toc485891268"/>
      <w:bookmarkStart w:id="154" w:name="_Toc146881193"/>
      <w:r w:rsidRPr="00FC32AF">
        <w:t>Уведомление о зачислении средств на счет/списании средств со счета</w:t>
      </w:r>
      <w:r w:rsidR="000E3836" w:rsidRPr="00A208C4">
        <w:t xml:space="preserve"> - camt.054.001.06.</w:t>
      </w:r>
      <w:r w:rsidR="00A74305">
        <w:t xml:space="preserve"> </w:t>
      </w:r>
      <w:r w:rsidR="000E3836" w:rsidRPr="00A208C4">
        <w:t>BankToCustomerDebitCreditNotificationV06</w:t>
      </w:r>
      <w:bookmarkEnd w:id="153"/>
      <w:bookmarkEnd w:id="154"/>
    </w:p>
    <w:p w14:paraId="3C458298" w14:textId="77777777" w:rsidR="00E005B4" w:rsidRDefault="00E005B4" w:rsidP="00E005B4">
      <w:r w:rsidRPr="00A208C4">
        <w:t>Сообщение «</w:t>
      </w:r>
      <w:r w:rsidRPr="008B1FA5">
        <w:t>Уведомление о зачислении средств на счет/списании средств со счета</w:t>
      </w:r>
      <w:r w:rsidRPr="00A208C4">
        <w:t xml:space="preserve">» </w:t>
      </w:r>
      <w:r>
        <w:t xml:space="preserve">формируется в НРД и </w:t>
      </w:r>
      <w:r w:rsidRPr="00A208C4">
        <w:t xml:space="preserve">направляется </w:t>
      </w:r>
      <w:r>
        <w:t xml:space="preserve">владельцам счета </w:t>
      </w:r>
      <w:r w:rsidRPr="00A208C4">
        <w:t>случаях кредитования или дебетования его счета.</w:t>
      </w:r>
    </w:p>
    <w:p w14:paraId="51AFD98F" w14:textId="77777777" w:rsidR="00E005B4" w:rsidRDefault="00E005B4" w:rsidP="00E005B4">
      <w:r>
        <w:t xml:space="preserve">Код формы документа: </w:t>
      </w:r>
      <w:r>
        <w:rPr>
          <w:lang w:val="en-US"/>
        </w:rPr>
        <w:t>CM</w:t>
      </w:r>
      <w:r w:rsidRPr="000B07CC">
        <w:t>541</w:t>
      </w:r>
    </w:p>
    <w:p w14:paraId="623A22B5" w14:textId="77777777" w:rsidR="00E005B4" w:rsidRPr="00F2297A" w:rsidRDefault="00E005B4" w:rsidP="00E005B4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30E49">
        <w:rPr>
          <w:lang w:val="en-US"/>
        </w:rPr>
        <w:t>camt</w:t>
      </w:r>
      <w:r w:rsidRPr="00430E49">
        <w:t>.054.001.06_</w:t>
      </w:r>
      <w:r w:rsidRPr="00430E49">
        <w:rPr>
          <w:lang w:val="en-US"/>
        </w:rPr>
        <w:t>CM</w:t>
      </w:r>
      <w:r w:rsidRPr="00430E49">
        <w:t>541_</w:t>
      </w:r>
      <w:r w:rsidRPr="00430E49">
        <w:rPr>
          <w:lang w:val="en-US"/>
        </w:rPr>
        <w:t>DebitCreditNotification</w:t>
      </w:r>
      <w:r w:rsidRPr="00430E49">
        <w:t>.</w:t>
      </w:r>
      <w:r w:rsidRPr="00430E49">
        <w:rPr>
          <w:lang w:val="en-US"/>
        </w:rPr>
        <w:t>xsd</w:t>
      </w:r>
      <w:r w:rsidRPr="00F2297A">
        <w:t>.</w:t>
      </w:r>
    </w:p>
    <w:p w14:paraId="6B5258D6" w14:textId="77777777" w:rsidR="00E005B4" w:rsidRPr="00F2297A" w:rsidRDefault="00E005B4" w:rsidP="00E005B4">
      <w:pPr>
        <w:ind w:left="720" w:firstLine="0"/>
      </w:pPr>
      <w:r w:rsidRPr="00F2297A">
        <w:lastRenderedPageBreak/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30E49">
        <w:rPr>
          <w:lang w:val="en-US"/>
        </w:rPr>
        <w:t>urn</w:t>
      </w:r>
      <w:r w:rsidRPr="00430E49">
        <w:t>:</w:t>
      </w:r>
      <w:r w:rsidRPr="00430E49">
        <w:rPr>
          <w:lang w:val="en-US"/>
        </w:rPr>
        <w:t>iso</w:t>
      </w:r>
      <w:r w:rsidRPr="00430E49">
        <w:t>:</w:t>
      </w:r>
      <w:r w:rsidRPr="00430E49">
        <w:rPr>
          <w:lang w:val="en-US"/>
        </w:rPr>
        <w:t>std</w:t>
      </w:r>
      <w:r w:rsidRPr="00430E49">
        <w:t>:</w:t>
      </w:r>
      <w:r w:rsidRPr="00430E49">
        <w:rPr>
          <w:lang w:val="en-US"/>
        </w:rPr>
        <w:t>iso</w:t>
      </w:r>
      <w:r w:rsidRPr="00430E49">
        <w:t>:20022:</w:t>
      </w:r>
      <w:r w:rsidRPr="00430E49">
        <w:rPr>
          <w:lang w:val="en-US"/>
        </w:rPr>
        <w:t>tech</w:t>
      </w:r>
      <w:r w:rsidRPr="00430E49">
        <w:t>:</w:t>
      </w:r>
      <w:r w:rsidRPr="00430E49">
        <w:rPr>
          <w:lang w:val="en-US"/>
        </w:rPr>
        <w:t>xsd</w:t>
      </w:r>
      <w:r w:rsidRPr="00430E49">
        <w:t>:</w:t>
      </w:r>
      <w:r w:rsidRPr="00430E49">
        <w:rPr>
          <w:lang w:val="en-US"/>
        </w:rPr>
        <w:t>camt</w:t>
      </w:r>
      <w:r w:rsidRPr="00430E49">
        <w:t>.054.001.06:</w:t>
      </w:r>
      <w:r w:rsidRPr="00430E49">
        <w:rPr>
          <w:b/>
          <w:lang w:val="en-US"/>
        </w:rPr>
        <w:t>cm</w:t>
      </w:r>
      <w:r w:rsidRPr="00430E49">
        <w:rPr>
          <w:b/>
        </w:rPr>
        <w:t>541</w:t>
      </w:r>
      <w:r w:rsidRPr="00F2297A">
        <w:t>»</w:t>
      </w:r>
    </w:p>
    <w:p w14:paraId="5126F6D6" w14:textId="77777777" w:rsidR="00E005B4" w:rsidRPr="00F2297A" w:rsidRDefault="00E005B4" w:rsidP="00E005B4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30E49">
        <w:rPr>
          <w:lang w:val="en-US"/>
        </w:rPr>
        <w:t>urn:iso:std:iso:20022:tech:xsd:camt.054.001.06:</w:t>
      </w:r>
      <w:r w:rsidRPr="00430E49">
        <w:rPr>
          <w:b/>
          <w:lang w:val="en-US"/>
        </w:rPr>
        <w:t>cm541</w:t>
      </w:r>
      <w:r w:rsidRPr="00F2297A">
        <w:rPr>
          <w:lang w:val="en-US"/>
        </w:rPr>
        <w:t>"&gt;</w:t>
      </w:r>
    </w:p>
    <w:p w14:paraId="4E5940CA" w14:textId="77777777" w:rsidR="00E005B4" w:rsidRPr="00E005B4" w:rsidRDefault="00E005B4" w:rsidP="00E005B4">
      <w:pPr>
        <w:rPr>
          <w:lang w:val="en-US"/>
        </w:rPr>
      </w:pPr>
    </w:p>
    <w:p w14:paraId="60C88631" w14:textId="0D522EE5" w:rsidR="00095340" w:rsidRPr="00A208C4" w:rsidRDefault="00095340" w:rsidP="00D54929">
      <w:pPr>
        <w:pStyle w:val="aff1"/>
      </w:pPr>
      <w:bookmarkStart w:id="155" w:name="_Ref485911438"/>
      <w:r w:rsidRPr="00A208C4">
        <w:t xml:space="preserve">Таблица </w:t>
      </w:r>
      <w:fldSimple w:instr=" SEQ Таблица \* ARABIC ">
        <w:r w:rsidR="00541322">
          <w:rPr>
            <w:noProof/>
          </w:rPr>
          <w:t>22</w:t>
        </w:r>
      </w:fldSimple>
      <w:bookmarkEnd w:id="155"/>
      <w:r w:rsidRPr="00A208C4">
        <w:t>. Перечень полей и правила их заполнения в сообщении camt.054.001.06</w:t>
      </w:r>
      <w:r w:rsidR="00A74305">
        <w:t xml:space="preserve"> </w:t>
      </w:r>
      <w:r w:rsidRPr="00A208C4">
        <w:t>BankToCustomerDebitCreditNotification</w:t>
      </w:r>
      <w:r w:rsidRPr="00A208C4">
        <w:rPr>
          <w:lang w:val="en-US"/>
        </w:rPr>
        <w:t>V</w:t>
      </w:r>
      <w:r w:rsidRPr="00A208C4">
        <w:t>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72994" w:rsidRPr="00A208C4" w14:paraId="1E4706BA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3C688962" w14:textId="77777777" w:rsidR="00272994" w:rsidRPr="00A208C4" w:rsidRDefault="00272994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6B532A" w14:textId="77777777" w:rsidR="00272994" w:rsidRPr="00A208C4" w:rsidRDefault="00272994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D622E93" w14:textId="77777777" w:rsidR="00272994" w:rsidRPr="00A208C4" w:rsidRDefault="00272994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38EBC141" w14:textId="2E46C188" w:rsidR="00272994" w:rsidRPr="00A208C4" w:rsidRDefault="00272994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AA19FB6" w14:textId="2BC82979" w:rsidR="00272994" w:rsidRPr="00A208C4" w:rsidRDefault="00272994" w:rsidP="00D54929">
            <w:pPr>
              <w:pStyle w:val="aff2"/>
            </w:pPr>
            <w:r w:rsidRPr="00A208C4">
              <w:t>Примечание</w:t>
            </w:r>
          </w:p>
        </w:tc>
      </w:tr>
      <w:tr w:rsidR="00272994" w:rsidRPr="00A208C4" w14:paraId="317D8A28" w14:textId="77777777" w:rsidTr="00EC1A86">
        <w:tc>
          <w:tcPr>
            <w:tcW w:w="1384" w:type="dxa"/>
            <w:shd w:val="clear" w:color="auto" w:fill="auto"/>
          </w:tcPr>
          <w:p w14:paraId="58053E4A" w14:textId="77777777" w:rsidR="00272994" w:rsidRPr="00A208C4" w:rsidRDefault="00272994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C3373F3" w14:textId="77777777" w:rsidR="00272994" w:rsidRPr="00A208C4" w:rsidRDefault="00272994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3CF40DAA" w14:textId="3BF543E3" w:rsidR="00272994" w:rsidRPr="00A208C4" w:rsidRDefault="00272994" w:rsidP="00D54929">
            <w:pPr>
              <w:pStyle w:val="aff4"/>
            </w:pPr>
            <w:r w:rsidRPr="00A208C4">
              <w:t>Document/BkToCstmrDbtCdtNtfctn/GrpHdr/MsgId</w:t>
            </w:r>
          </w:p>
        </w:tc>
        <w:tc>
          <w:tcPr>
            <w:tcW w:w="1134" w:type="dxa"/>
          </w:tcPr>
          <w:p w14:paraId="44E7E91E" w14:textId="5E93D91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BD0B2C" w14:textId="56B038CD" w:rsidR="00272994" w:rsidRPr="00A208C4" w:rsidRDefault="00272994" w:rsidP="00D54929">
            <w:pPr>
              <w:pStyle w:val="aff4"/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  <w:r w:rsidR="004F2164" w:rsidRPr="008A4F64">
              <w:rPr>
                <w:lang w:val="ru-RU"/>
              </w:rPr>
              <w:t xml:space="preserve"> </w:t>
            </w:r>
            <w:r w:rsidR="004F2164" w:rsidRPr="00A208C4">
              <w:t>Значение должно совпадать со значением тега AppHdr/BizMsgIdr</w:t>
            </w:r>
          </w:p>
        </w:tc>
      </w:tr>
      <w:tr w:rsidR="00272994" w:rsidRPr="00A208C4" w14:paraId="14F45A84" w14:textId="77777777" w:rsidTr="00EC1A86">
        <w:tc>
          <w:tcPr>
            <w:tcW w:w="1384" w:type="dxa"/>
            <w:shd w:val="clear" w:color="auto" w:fill="auto"/>
          </w:tcPr>
          <w:p w14:paraId="3829EE9B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BB3947D" w14:textId="6AFB5085" w:rsidR="00272994" w:rsidRPr="00A208C4" w:rsidRDefault="00272994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735453A0" w14:textId="11DEF3DC" w:rsidR="00272994" w:rsidRPr="00A208C4" w:rsidRDefault="00272994" w:rsidP="00D54929">
            <w:pPr>
              <w:pStyle w:val="aff4"/>
            </w:pPr>
            <w:r w:rsidRPr="00A208C4">
              <w:t>Document/BkToCstmrDbtCdtNtfctn/GrpHdr/CreDtTm</w:t>
            </w:r>
          </w:p>
        </w:tc>
        <w:tc>
          <w:tcPr>
            <w:tcW w:w="1134" w:type="dxa"/>
          </w:tcPr>
          <w:p w14:paraId="798C7D99" w14:textId="68FD1CF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1927A0" w14:textId="5E6A54E4" w:rsidR="00272994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</w:t>
            </w:r>
            <w:r w:rsidR="00513454" w:rsidRPr="008A4F64">
              <w:rPr>
                <w:lang w:val="ru-RU"/>
              </w:rPr>
              <w:t>осковское время</w:t>
            </w:r>
            <w:r w:rsidR="00272994" w:rsidRPr="008A4F64">
              <w:rPr>
                <w:lang w:val="ru-RU"/>
              </w:rPr>
              <w:t>, знач</w:t>
            </w:r>
            <w:r w:rsidR="0021326B" w:rsidRPr="008A4F64">
              <w:rPr>
                <w:lang w:val="ru-RU"/>
              </w:rPr>
              <w:t xml:space="preserve">ение должно совпадать с тегом </w:t>
            </w:r>
            <w:r w:rsidR="00272994" w:rsidRPr="00A208C4">
              <w:t>AppHdr</w:t>
            </w:r>
            <w:r w:rsidR="00272994" w:rsidRPr="008A4F64">
              <w:rPr>
                <w:lang w:val="ru-RU"/>
              </w:rPr>
              <w:t>/</w:t>
            </w:r>
            <w:r w:rsidR="00272994" w:rsidRPr="00A208C4">
              <w:t>CreDt</w:t>
            </w:r>
            <w:r w:rsidR="00272994"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2B6AE32" w14:textId="77777777" w:rsidTr="00EC1A86">
        <w:tc>
          <w:tcPr>
            <w:tcW w:w="1384" w:type="dxa"/>
            <w:shd w:val="clear" w:color="auto" w:fill="auto"/>
          </w:tcPr>
          <w:p w14:paraId="7D413D29" w14:textId="77777777" w:rsidR="00272994" w:rsidRPr="00A208C4" w:rsidRDefault="00272994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4AD44B79" w14:textId="77777777" w:rsidR="00272994" w:rsidRPr="00A208C4" w:rsidRDefault="00272994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4D604B48" w14:textId="775239AC" w:rsidR="00272994" w:rsidRPr="00A208C4" w:rsidRDefault="00272994" w:rsidP="00D54929">
            <w:pPr>
              <w:pStyle w:val="aff4"/>
            </w:pPr>
            <w:r w:rsidRPr="00A208C4">
              <w:t>Document/BkToCstmrDbtCdtNtfctn/Ntfctn/Id</w:t>
            </w:r>
          </w:p>
        </w:tc>
        <w:tc>
          <w:tcPr>
            <w:tcW w:w="1134" w:type="dxa"/>
          </w:tcPr>
          <w:p w14:paraId="753B04A6" w14:textId="514C9A4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234D955" w14:textId="3BBB3106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уведомления по счету</w:t>
            </w:r>
            <w:r w:rsidR="0021326B" w:rsidRPr="008A4F64">
              <w:rPr>
                <w:lang w:val="ru-RU"/>
              </w:rPr>
              <w:t xml:space="preserve">. Значение должно совпадать со значением тега </w:t>
            </w:r>
            <w:r w:rsidR="0021326B" w:rsidRPr="00A208C4">
              <w:t>AppHdr</w:t>
            </w:r>
            <w:r w:rsidR="0021326B" w:rsidRPr="008A4F64">
              <w:rPr>
                <w:lang w:val="ru-RU"/>
              </w:rPr>
              <w:t>/</w:t>
            </w:r>
            <w:r w:rsidR="0021326B" w:rsidRPr="00A208C4">
              <w:t>BizMsgIdr</w:t>
            </w:r>
          </w:p>
        </w:tc>
      </w:tr>
      <w:tr w:rsidR="00272994" w:rsidRPr="00A208C4" w14:paraId="484E1F4D" w14:textId="77777777" w:rsidTr="00EC1A86">
        <w:tc>
          <w:tcPr>
            <w:tcW w:w="1384" w:type="dxa"/>
            <w:shd w:val="clear" w:color="auto" w:fill="auto"/>
          </w:tcPr>
          <w:p w14:paraId="15458F6E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89C2B94" w14:textId="777777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40A496" w14:textId="09464468" w:rsidR="00272994" w:rsidRPr="00A208C4" w:rsidRDefault="00272994" w:rsidP="00D54929">
            <w:pPr>
              <w:pStyle w:val="aff4"/>
            </w:pPr>
            <w:r w:rsidRPr="00A208C4">
              <w:t>Document/BkToCstmrDbtCdtNtfctn/Ntfctn/CreDtTm</w:t>
            </w:r>
          </w:p>
        </w:tc>
        <w:tc>
          <w:tcPr>
            <w:tcW w:w="1134" w:type="dxa"/>
          </w:tcPr>
          <w:p w14:paraId="7698C911" w14:textId="02C857C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F6BD78" w14:textId="5DC200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сообщения.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3CBF608" w14:textId="77777777" w:rsidTr="00EC1A86">
        <w:tc>
          <w:tcPr>
            <w:tcW w:w="1384" w:type="dxa"/>
            <w:shd w:val="clear" w:color="auto" w:fill="auto"/>
          </w:tcPr>
          <w:p w14:paraId="7813B904" w14:textId="77777777" w:rsidR="00272994" w:rsidRPr="00A208C4" w:rsidRDefault="00272994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27ADCBCF" w14:textId="77777777" w:rsidR="00272994" w:rsidRPr="00A208C4" w:rsidRDefault="00272994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517099B1" w14:textId="16CF2DF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/BkToCstmrDbtCdtNtfctn/Ntfctn/Acct/Id/Othr/Id</w:t>
            </w:r>
          </w:p>
        </w:tc>
        <w:tc>
          <w:tcPr>
            <w:tcW w:w="1134" w:type="dxa"/>
          </w:tcPr>
          <w:p w14:paraId="66F5D153" w14:textId="5ADB9ADF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7C4FECE" w14:textId="0C384D30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Номер счета по которому сформировано уведомление </w:t>
            </w:r>
          </w:p>
        </w:tc>
      </w:tr>
      <w:tr w:rsidR="00272994" w:rsidRPr="00A208C4" w14:paraId="647FE77B" w14:textId="77777777" w:rsidTr="00EC1A86">
        <w:tc>
          <w:tcPr>
            <w:tcW w:w="1384" w:type="dxa"/>
            <w:shd w:val="clear" w:color="auto" w:fill="auto"/>
          </w:tcPr>
          <w:p w14:paraId="22AA8F76" w14:textId="77777777" w:rsidR="00272994" w:rsidRPr="00A208C4" w:rsidRDefault="00272994" w:rsidP="00D54929">
            <w:pPr>
              <w:pStyle w:val="aff4"/>
            </w:pPr>
            <w:r w:rsidRPr="00A208C4">
              <w:lastRenderedPageBreak/>
              <w:t>NtryRef</w:t>
            </w:r>
          </w:p>
        </w:tc>
        <w:tc>
          <w:tcPr>
            <w:tcW w:w="2268" w:type="dxa"/>
            <w:shd w:val="clear" w:color="auto" w:fill="auto"/>
          </w:tcPr>
          <w:p w14:paraId="044E73B1" w14:textId="77777777" w:rsidR="00272994" w:rsidRPr="00A208C4" w:rsidRDefault="00272994" w:rsidP="00D54929">
            <w:pPr>
              <w:pStyle w:val="aff4"/>
            </w:pPr>
            <w:r w:rsidRPr="00A208C4">
              <w:t>Ссылка на запись / EntryReference</w:t>
            </w:r>
          </w:p>
        </w:tc>
        <w:tc>
          <w:tcPr>
            <w:tcW w:w="2552" w:type="dxa"/>
            <w:shd w:val="clear" w:color="auto" w:fill="auto"/>
          </w:tcPr>
          <w:p w14:paraId="50B90E43" w14:textId="2AC45F7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/BkToCstmrDbtCdtNtfctn/Ntfctn/Ntry/NtryRef</w:t>
            </w:r>
          </w:p>
        </w:tc>
        <w:tc>
          <w:tcPr>
            <w:tcW w:w="1134" w:type="dxa"/>
          </w:tcPr>
          <w:p w14:paraId="640D2AB0" w14:textId="35D13E59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650CAF" w14:textId="2422BF2F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отчета, совпадает со значением тегов: </w:t>
            </w:r>
          </w:p>
          <w:p w14:paraId="00C70A04" w14:textId="45370B5D" w:rsidR="008207D4" w:rsidRPr="00A208C4" w:rsidRDefault="00272994" w:rsidP="00D54929">
            <w:pPr>
              <w:pStyle w:val="aff4"/>
            </w:pPr>
            <w:r w:rsidRPr="00A208C4">
              <w:t>• */Ntfctn/Id</w:t>
            </w:r>
          </w:p>
          <w:p w14:paraId="3C131BFC" w14:textId="77777777" w:rsidR="00272994" w:rsidRPr="00A208C4" w:rsidRDefault="00272994" w:rsidP="00D54929">
            <w:pPr>
              <w:pStyle w:val="aff4"/>
            </w:pPr>
            <w:r w:rsidRPr="00A208C4">
              <w:t>• */GrpHdr/MsgId</w:t>
            </w:r>
          </w:p>
          <w:p w14:paraId="44257095" w14:textId="77777777" w:rsidR="00272994" w:rsidRPr="00A208C4" w:rsidRDefault="00272994" w:rsidP="00D54929">
            <w:pPr>
              <w:pStyle w:val="aff4"/>
            </w:pPr>
          </w:p>
        </w:tc>
      </w:tr>
      <w:tr w:rsidR="00272994" w:rsidRPr="00A208C4" w14:paraId="252B1547" w14:textId="77777777" w:rsidTr="00EC1A86">
        <w:tc>
          <w:tcPr>
            <w:tcW w:w="1384" w:type="dxa"/>
            <w:shd w:val="clear" w:color="auto" w:fill="auto"/>
          </w:tcPr>
          <w:p w14:paraId="19E03CF7" w14:textId="77777777" w:rsidR="00272994" w:rsidRPr="00A208C4" w:rsidRDefault="00272994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A8F9D0E" w14:textId="77777777" w:rsidR="00272994" w:rsidRPr="00A208C4" w:rsidRDefault="00272994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2890D50" w14:textId="4C3C66F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/BkToCstmrDbtCdtNtfctn/Ntfctn/Ntry/Amt + Ccy</w:t>
            </w:r>
          </w:p>
        </w:tc>
        <w:tc>
          <w:tcPr>
            <w:tcW w:w="1134" w:type="dxa"/>
          </w:tcPr>
          <w:p w14:paraId="705310D3" w14:textId="3751A4F0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ED066C4" w14:textId="623A441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совпадает со значением в */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</w:t>
            </w:r>
            <w:r w:rsidRPr="00A208C4">
              <w:t>Ccy</w:t>
            </w:r>
          </w:p>
        </w:tc>
      </w:tr>
      <w:tr w:rsidR="00272994" w:rsidRPr="0098483D" w14:paraId="76354131" w14:textId="77777777" w:rsidTr="00EC1A86">
        <w:tc>
          <w:tcPr>
            <w:tcW w:w="1384" w:type="dxa"/>
            <w:shd w:val="clear" w:color="auto" w:fill="auto"/>
          </w:tcPr>
          <w:p w14:paraId="00DBFC2B" w14:textId="77777777" w:rsidR="00272994" w:rsidRPr="00A208C4" w:rsidRDefault="00272994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1265BA04" w14:textId="77777777" w:rsidR="00272994" w:rsidRPr="00A208C4" w:rsidRDefault="00272994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39DEE5D" w14:textId="5F0192EC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/BkToCstmrDbtCdtNtfctn/Ntfctn/Ntry/CdtDbtInd</w:t>
            </w:r>
          </w:p>
        </w:tc>
        <w:tc>
          <w:tcPr>
            <w:tcW w:w="1134" w:type="dxa"/>
          </w:tcPr>
          <w:p w14:paraId="47E6596F" w14:textId="52316566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CCE52FE" w14:textId="3D56D997" w:rsidR="00272994" w:rsidRPr="00A208C4" w:rsidRDefault="00272994" w:rsidP="00D54929">
            <w:pPr>
              <w:pStyle w:val="aff4"/>
            </w:pPr>
            <w:r w:rsidRPr="00A208C4">
              <w:t>Возможные значения CRDT, DBIT</w:t>
            </w:r>
          </w:p>
          <w:p w14:paraId="5252BD54" w14:textId="77777777" w:rsidR="00272994" w:rsidRPr="00A208C4" w:rsidRDefault="00272994" w:rsidP="00D54929">
            <w:pPr>
              <w:pStyle w:val="aff4"/>
            </w:pPr>
            <w:r w:rsidRPr="00A208C4">
              <w:t>Значение совпадает со значением тега */ Ntfctn/Ntry/NtryDtls/TxDtls/CdtDbtInd</w:t>
            </w:r>
          </w:p>
        </w:tc>
      </w:tr>
      <w:tr w:rsidR="007F1A6B" w:rsidRPr="00A208C4" w14:paraId="5C377A77" w14:textId="77777777" w:rsidTr="00EC1A86">
        <w:tc>
          <w:tcPr>
            <w:tcW w:w="1384" w:type="dxa"/>
            <w:shd w:val="clear" w:color="auto" w:fill="auto"/>
          </w:tcPr>
          <w:p w14:paraId="3EA5E694" w14:textId="419BF3F1" w:rsidR="007F1A6B" w:rsidRPr="00A208C4" w:rsidRDefault="007F1A6B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D8B947A" w14:textId="5A6B7244" w:rsidR="007F1A6B" w:rsidRPr="00A208C4" w:rsidRDefault="007F1A6B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6ECC0EEB" w14:textId="10345F62" w:rsidR="007F1A6B" w:rsidRPr="00A208C4" w:rsidRDefault="007F1A6B" w:rsidP="00D54929">
            <w:pPr>
              <w:pStyle w:val="aff4"/>
            </w:pPr>
            <w:r w:rsidRPr="00A208C4">
              <w:t>Document/BkToCstmrDbtCdtNtfctn/Ntfctn/Ntry/Sts</w:t>
            </w:r>
          </w:p>
        </w:tc>
        <w:tc>
          <w:tcPr>
            <w:tcW w:w="1134" w:type="dxa"/>
          </w:tcPr>
          <w:p w14:paraId="25653E4A" w14:textId="16EA351A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39E0B47" w14:textId="77777777" w:rsidR="00971A11" w:rsidRPr="00971A11" w:rsidRDefault="00971A11" w:rsidP="00971A11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Статус записи</w:t>
            </w:r>
          </w:p>
          <w:p w14:paraId="38136C88" w14:textId="01E9F43C" w:rsidR="007F1A6B" w:rsidRPr="00971A11" w:rsidRDefault="007F1A6B" w:rsidP="00D54929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Константа «</w:t>
            </w:r>
            <w:r w:rsidRPr="00A208C4">
              <w:t>BOOK</w:t>
            </w:r>
            <w:r w:rsidRPr="00971A11">
              <w:rPr>
                <w:lang w:val="ru-RU"/>
              </w:rPr>
              <w:t>»</w:t>
            </w:r>
            <w:r w:rsidR="00971A11" w:rsidRPr="00971A11">
              <w:rPr>
                <w:lang w:val="ru-RU"/>
              </w:rPr>
              <w:t>- Зачислено (принято к учету)</w:t>
            </w:r>
          </w:p>
        </w:tc>
      </w:tr>
      <w:tr w:rsidR="00272994" w:rsidRPr="00A208C4" w14:paraId="5BAB135E" w14:textId="77777777" w:rsidTr="00EC1A86">
        <w:tc>
          <w:tcPr>
            <w:tcW w:w="1384" w:type="dxa"/>
            <w:shd w:val="clear" w:color="auto" w:fill="auto"/>
          </w:tcPr>
          <w:p w14:paraId="7412F11B" w14:textId="77777777" w:rsidR="00272994" w:rsidRPr="00A208C4" w:rsidRDefault="00272994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15B87FD7" w14:textId="77777777" w:rsidR="00272994" w:rsidRPr="00A208C4" w:rsidRDefault="00272994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20D054A" w14:textId="36F858B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/BkToCstmrDbtCdtNtfctn/Ntfctn/Ntry/ValDt/Dt</w:t>
            </w:r>
          </w:p>
        </w:tc>
        <w:tc>
          <w:tcPr>
            <w:tcW w:w="1134" w:type="dxa"/>
          </w:tcPr>
          <w:p w14:paraId="5A5C3ADB" w14:textId="4C0BEE91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890CBD7" w14:textId="2E9E56AB" w:rsidR="00272994" w:rsidRPr="00A208C4" w:rsidRDefault="0021326B" w:rsidP="00D54929">
            <w:pPr>
              <w:pStyle w:val="aff4"/>
            </w:pPr>
            <w:r w:rsidRPr="00A208C4">
              <w:rPr>
                <w:lang w:val="ru-RU"/>
              </w:rPr>
              <w:t>Д</w:t>
            </w:r>
            <w:r w:rsidRPr="00A208C4">
              <w:t>ата валютирования</w:t>
            </w:r>
          </w:p>
        </w:tc>
      </w:tr>
      <w:tr w:rsidR="007F1A6B" w:rsidRPr="00A208C4" w14:paraId="70F1B20C" w14:textId="77777777" w:rsidTr="00EC1A86">
        <w:tc>
          <w:tcPr>
            <w:tcW w:w="1384" w:type="dxa"/>
            <w:shd w:val="clear" w:color="auto" w:fill="auto"/>
          </w:tcPr>
          <w:p w14:paraId="6758DE86" w14:textId="063D82CB" w:rsidR="007F1A6B" w:rsidRPr="00A208C4" w:rsidRDefault="007F1A6B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575DAD3E" w14:textId="32853B50" w:rsidR="007F1A6B" w:rsidRPr="00A208C4" w:rsidRDefault="007F1A6B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3FCC1950" w14:textId="4FBFF7BF" w:rsidR="007F1A6B" w:rsidRPr="00A208C4" w:rsidRDefault="007F1A6B" w:rsidP="00D54929">
            <w:pPr>
              <w:pStyle w:val="aff4"/>
            </w:pPr>
            <w:r w:rsidRPr="00A208C4">
              <w:t>Document/BkToCstmrDbtCdtNtfctn/Ntfctn/Ntry/BkTxCd/Prtry/Cd</w:t>
            </w:r>
          </w:p>
        </w:tc>
        <w:tc>
          <w:tcPr>
            <w:tcW w:w="1134" w:type="dxa"/>
          </w:tcPr>
          <w:p w14:paraId="13F3DA39" w14:textId="2EDA7A12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5CA9AF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банковской операции</w:t>
            </w:r>
            <w:r w:rsidRPr="009F562E">
              <w:rPr>
                <w:lang w:val="ru-RU"/>
              </w:rPr>
              <w:cr/>
            </w:r>
          </w:p>
          <w:p w14:paraId="6AE6872C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Возможные значения реквизита:</w:t>
            </w:r>
          </w:p>
          <w:p w14:paraId="28DC92B4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"01" - Платежное поручение; Поручение банка;</w:t>
            </w:r>
          </w:p>
          <w:p w14:paraId="30F4D6A3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"02" - Платежное требование:</w:t>
            </w:r>
          </w:p>
          <w:p w14:paraId="3BDAFD7D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"03" - Денежный чек;</w:t>
            </w:r>
          </w:p>
          <w:p w14:paraId="5B3B68D1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"04" - Объявление на взнос наличными;</w:t>
            </w:r>
          </w:p>
          <w:p w14:paraId="113113EA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"06" - Инкассовое поручение;</w:t>
            </w:r>
          </w:p>
          <w:p w14:paraId="22D5A065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"09" - Мемориальный ордер</w:t>
            </w:r>
          </w:p>
          <w:p w14:paraId="787718D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"16" - Платежный ордер;</w:t>
            </w:r>
          </w:p>
          <w:p w14:paraId="0C01856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"17" - Банковский ордер</w:t>
            </w:r>
          </w:p>
          <w:p w14:paraId="0D076D1D" w14:textId="1DC95F60" w:rsidR="007F1A6B" w:rsidRPr="00A208C4" w:rsidRDefault="007F1A6B" w:rsidP="00D54929">
            <w:pPr>
              <w:pStyle w:val="aff4"/>
            </w:pPr>
          </w:p>
        </w:tc>
      </w:tr>
      <w:tr w:rsidR="006449AE" w:rsidRPr="00A208C4" w14:paraId="31BB2F18" w14:textId="77777777" w:rsidTr="00EC1A86">
        <w:tc>
          <w:tcPr>
            <w:tcW w:w="1384" w:type="dxa"/>
            <w:shd w:val="clear" w:color="auto" w:fill="auto"/>
          </w:tcPr>
          <w:p w14:paraId="1A02C122" w14:textId="14B8B223" w:rsidR="006449AE" w:rsidRPr="00A208C4" w:rsidRDefault="006449AE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76B7FE07" w14:textId="12B32728" w:rsidR="006449AE" w:rsidRPr="00A208C4" w:rsidRDefault="006449AE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B995A17" w14:textId="439B8E60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Document/BkToCstmrDbtCdtNtfctn/Ntfctn/Ntry/NtryDtls/TxDtls/Refs/EndToEndId</w:t>
            </w:r>
          </w:p>
        </w:tc>
        <w:tc>
          <w:tcPr>
            <w:tcW w:w="1134" w:type="dxa"/>
          </w:tcPr>
          <w:p w14:paraId="1521EE76" w14:textId="41B1C72D" w:rsidR="006449AE" w:rsidRPr="00A208C4" w:rsidRDefault="006449AE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1C5F0FE" w14:textId="3D26CDFA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поручения/заявления на перевод</w:t>
            </w:r>
          </w:p>
        </w:tc>
      </w:tr>
      <w:tr w:rsidR="00614B34" w:rsidRPr="00A208C4" w14:paraId="699C922D" w14:textId="77777777" w:rsidTr="00EC1A86">
        <w:tc>
          <w:tcPr>
            <w:tcW w:w="1384" w:type="dxa"/>
            <w:shd w:val="clear" w:color="auto" w:fill="auto"/>
          </w:tcPr>
          <w:p w14:paraId="292E0D5E" w14:textId="67000A6D" w:rsidR="00614B34" w:rsidRPr="00A208C4" w:rsidRDefault="00614B34" w:rsidP="00614B34">
            <w:pPr>
              <w:pStyle w:val="aff4"/>
            </w:pPr>
            <w:r w:rsidRPr="00AE1317">
              <w:t>Ref</w:t>
            </w:r>
          </w:p>
        </w:tc>
        <w:tc>
          <w:tcPr>
            <w:tcW w:w="2268" w:type="dxa"/>
            <w:shd w:val="clear" w:color="auto" w:fill="auto"/>
          </w:tcPr>
          <w:p w14:paraId="66C39893" w14:textId="079CD5C9" w:rsidR="00614B34" w:rsidRPr="00A208C4" w:rsidRDefault="00614B34" w:rsidP="00614B34">
            <w:pPr>
              <w:pStyle w:val="aff4"/>
            </w:pPr>
            <w:r w:rsidRPr="00AE1317">
              <w:t>Ссылка / Reference</w:t>
            </w:r>
          </w:p>
        </w:tc>
        <w:tc>
          <w:tcPr>
            <w:tcW w:w="2552" w:type="dxa"/>
            <w:shd w:val="clear" w:color="auto" w:fill="auto"/>
          </w:tcPr>
          <w:p w14:paraId="26C23FDC" w14:textId="77777777" w:rsidR="00614B34" w:rsidRDefault="00614B34" w:rsidP="00614B34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0518AB79" w14:textId="77777777" w:rsidR="00614B34" w:rsidRPr="00DB513A" w:rsidRDefault="00614B34" w:rsidP="00614B34">
            <w:pPr>
              <w:pStyle w:val="aff4"/>
            </w:pPr>
            <w:r w:rsidRPr="00DB513A">
              <w:t>+</w:t>
            </w:r>
          </w:p>
          <w:p w14:paraId="78C13FE7" w14:textId="1E76FE8D" w:rsidR="00614B34" w:rsidRPr="00A208C4" w:rsidRDefault="00614B34" w:rsidP="00614B34">
            <w:pPr>
              <w:pStyle w:val="aff4"/>
            </w:pPr>
            <w:r w:rsidRPr="00DB513A">
              <w:t xml:space="preserve">Document/BkToCstmrDbtCdtNtfctn/Ntfctn/Ntry/NtryDtls/TxDtls/Refs/Prtry/Tp = </w:t>
            </w:r>
            <w:r>
              <w:t>TSBP</w:t>
            </w:r>
          </w:p>
        </w:tc>
        <w:tc>
          <w:tcPr>
            <w:tcW w:w="1134" w:type="dxa"/>
          </w:tcPr>
          <w:p w14:paraId="28BD6E77" w14:textId="56102689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4A34244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</w:t>
            </w:r>
            <w:r>
              <w:rPr>
                <w:lang w:val="ru-RU"/>
              </w:rPr>
              <w:t>ор транзакции в системе быстрых платежей СБП.</w:t>
            </w:r>
          </w:p>
          <w:p w14:paraId="46320524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СБП, передается в случае обработки платежа, полученного через СБП. </w:t>
            </w:r>
          </w:p>
          <w:p w14:paraId="07FC1923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0643944A" w14:textId="6D5D0C22" w:rsidR="00614B34" w:rsidRPr="008A4F6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TSBP</w:t>
            </w:r>
          </w:p>
        </w:tc>
      </w:tr>
      <w:tr w:rsidR="00614B34" w:rsidRPr="00A208C4" w14:paraId="3D15F868" w14:textId="77777777" w:rsidTr="00EC1A86">
        <w:tc>
          <w:tcPr>
            <w:tcW w:w="1384" w:type="dxa"/>
            <w:shd w:val="clear" w:color="auto" w:fill="auto"/>
          </w:tcPr>
          <w:p w14:paraId="54A5B50A" w14:textId="25A76BF0" w:rsidR="00614B34" w:rsidRPr="00A208C4" w:rsidRDefault="00614B34" w:rsidP="00614B34">
            <w:pPr>
              <w:pStyle w:val="aff4"/>
            </w:pPr>
            <w:r w:rsidRPr="00AE1317">
              <w:t>Ref</w:t>
            </w:r>
          </w:p>
        </w:tc>
        <w:tc>
          <w:tcPr>
            <w:tcW w:w="2268" w:type="dxa"/>
            <w:shd w:val="clear" w:color="auto" w:fill="auto"/>
          </w:tcPr>
          <w:p w14:paraId="741F1EBD" w14:textId="22E4AC22" w:rsidR="00614B34" w:rsidRPr="00A208C4" w:rsidRDefault="00614B34" w:rsidP="00614B34">
            <w:pPr>
              <w:pStyle w:val="aff4"/>
            </w:pPr>
            <w:r w:rsidRPr="00AE1317">
              <w:t>Ссылка / Reference</w:t>
            </w:r>
          </w:p>
        </w:tc>
        <w:tc>
          <w:tcPr>
            <w:tcW w:w="2552" w:type="dxa"/>
            <w:shd w:val="clear" w:color="auto" w:fill="auto"/>
          </w:tcPr>
          <w:p w14:paraId="39AC54F1" w14:textId="77777777" w:rsidR="00614B34" w:rsidRDefault="00614B34" w:rsidP="00614B34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23436B0F" w14:textId="77777777" w:rsidR="00614B34" w:rsidRPr="00DB513A" w:rsidRDefault="00614B34" w:rsidP="00614B34">
            <w:pPr>
              <w:pStyle w:val="aff4"/>
            </w:pPr>
            <w:r w:rsidRPr="00DB513A">
              <w:t>+</w:t>
            </w:r>
          </w:p>
          <w:p w14:paraId="68EB3E41" w14:textId="6C6ED931" w:rsidR="00614B34" w:rsidRPr="00A208C4" w:rsidRDefault="00614B34" w:rsidP="00614B34">
            <w:pPr>
              <w:pStyle w:val="aff4"/>
            </w:pPr>
            <w:r w:rsidRPr="00DB513A">
              <w:t xml:space="preserve">Document/BkToCstmrDbtCdtNtfctn/Ntfctn/Ntry/NtryDtls/TxDtls/Refs/Prtry/Tp = </w:t>
            </w:r>
            <w:r>
              <w:t>RSBP</w:t>
            </w:r>
          </w:p>
        </w:tc>
        <w:tc>
          <w:tcPr>
            <w:tcW w:w="1134" w:type="dxa"/>
          </w:tcPr>
          <w:p w14:paraId="23C03EB9" w14:textId="738F1639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354786D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Идентификатор реестра платежей СБП</w:t>
            </w:r>
          </w:p>
          <w:p w14:paraId="6A9CC0D7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НРД, в случае обработки платежей, полученных через СБП одним реестром. </w:t>
            </w:r>
          </w:p>
          <w:p w14:paraId="1A9EF0BE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21330365" w14:textId="5E866D6E" w:rsidR="00614B34" w:rsidRPr="008A4F6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RSBP</w:t>
            </w:r>
          </w:p>
        </w:tc>
      </w:tr>
      <w:tr w:rsidR="00614B34" w:rsidRPr="00A208C4" w14:paraId="31950DB6" w14:textId="77777777" w:rsidTr="00EC1A86">
        <w:tc>
          <w:tcPr>
            <w:tcW w:w="1384" w:type="dxa"/>
            <w:shd w:val="clear" w:color="auto" w:fill="auto"/>
          </w:tcPr>
          <w:p w14:paraId="401D544B" w14:textId="75E6A081" w:rsidR="00614B34" w:rsidRPr="00A208C4" w:rsidRDefault="00614B34" w:rsidP="00614B34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037862E" w14:textId="4F962410" w:rsidR="00614B34" w:rsidRPr="00A208C4" w:rsidRDefault="00614B34" w:rsidP="00614B34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D2370BF" w14:textId="4DF26509" w:rsidR="00614B34" w:rsidRPr="00A208C4" w:rsidRDefault="00614B34" w:rsidP="00614B34">
            <w:pPr>
              <w:pStyle w:val="aff4"/>
            </w:pPr>
            <w:r w:rsidRPr="00A208C4">
              <w:t>Document/BkToCstmrDbtCdtNtfctn/Ntfctn/Nt</w:t>
            </w:r>
            <w:r w:rsidRPr="00A208C4">
              <w:lastRenderedPageBreak/>
              <w:t>ry/NtryDtls/TxDtls/Amt +Ccy</w:t>
            </w:r>
          </w:p>
        </w:tc>
        <w:tc>
          <w:tcPr>
            <w:tcW w:w="1134" w:type="dxa"/>
          </w:tcPr>
          <w:p w14:paraId="43A927A7" w14:textId="671AE156" w:rsidR="00614B34" w:rsidRPr="00A208C4" w:rsidRDefault="00614B34" w:rsidP="00614B34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1D6700AA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</w:p>
          <w:p w14:paraId="13914A03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списания/зачисления.</w:t>
            </w:r>
          </w:p>
          <w:p w14:paraId="4B630A75" w14:textId="7EAE0AF0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</w:tc>
      </w:tr>
      <w:tr w:rsidR="00614B34" w:rsidRPr="00A208C4" w14:paraId="35327AE4" w14:textId="77777777" w:rsidTr="00EC1A86">
        <w:tc>
          <w:tcPr>
            <w:tcW w:w="1384" w:type="dxa"/>
            <w:shd w:val="clear" w:color="auto" w:fill="auto"/>
          </w:tcPr>
          <w:p w14:paraId="6860F47F" w14:textId="47D10532" w:rsidR="00614B34" w:rsidRPr="00A208C4" w:rsidRDefault="00614B34" w:rsidP="00614B34">
            <w:pPr>
              <w:pStyle w:val="aff4"/>
            </w:pPr>
            <w:r w:rsidRPr="00A208C4">
              <w:lastRenderedPageBreak/>
              <w:t>CdtDbtInd</w:t>
            </w:r>
          </w:p>
        </w:tc>
        <w:tc>
          <w:tcPr>
            <w:tcW w:w="2268" w:type="dxa"/>
            <w:shd w:val="clear" w:color="auto" w:fill="auto"/>
          </w:tcPr>
          <w:p w14:paraId="6A908B12" w14:textId="4108E742" w:rsidR="00614B34" w:rsidRPr="00A208C4" w:rsidRDefault="00614B34" w:rsidP="00614B34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463410B3" w14:textId="0D9CB329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Document/BkToCstmrDbtCdtNtfctn/Ntfctn/Ntry/NtryDtls/TxDtls/CdtDbtInd</w:t>
            </w:r>
          </w:p>
        </w:tc>
        <w:tc>
          <w:tcPr>
            <w:tcW w:w="1134" w:type="dxa"/>
          </w:tcPr>
          <w:p w14:paraId="567170BA" w14:textId="4F91D9C0" w:rsidR="00614B34" w:rsidRPr="00A208C4" w:rsidRDefault="00614B34" w:rsidP="00614B3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101946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35860BAA" w14:textId="77777777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 </w:t>
            </w:r>
            <w:r w:rsidRPr="00A208C4">
              <w:t>CRDT</w:t>
            </w:r>
            <w:r w:rsidRPr="00A208C4">
              <w:rPr>
                <w:lang w:val="ru-RU"/>
              </w:rPr>
              <w:t xml:space="preserve">, </w:t>
            </w:r>
            <w:r w:rsidRPr="00A208C4">
              <w:t>DBIT</w:t>
            </w:r>
          </w:p>
          <w:p w14:paraId="58FE7745" w14:textId="00216D33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CdtDbtInd</w:t>
            </w:r>
          </w:p>
        </w:tc>
      </w:tr>
      <w:tr w:rsidR="00614B34" w:rsidRPr="0098483D" w14:paraId="5E543C91" w14:textId="77777777" w:rsidTr="00EC1A86">
        <w:tc>
          <w:tcPr>
            <w:tcW w:w="1384" w:type="dxa"/>
            <w:shd w:val="clear" w:color="auto" w:fill="auto"/>
          </w:tcPr>
          <w:p w14:paraId="4D12D796" w14:textId="243193B6" w:rsidR="00614B34" w:rsidRPr="00A208C4" w:rsidRDefault="00614B34" w:rsidP="00614B34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6E5788C" w14:textId="77777777" w:rsidR="00614B34" w:rsidRPr="00A208C4" w:rsidRDefault="00614B34" w:rsidP="00614B34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C4E71A6" w14:textId="27E7A033" w:rsidR="00614B34" w:rsidRPr="00A208C4" w:rsidRDefault="00614B34" w:rsidP="00614B34">
            <w:pPr>
              <w:pStyle w:val="aff4"/>
            </w:pPr>
            <w:r w:rsidRPr="00A208C4">
              <w:t xml:space="preserve">Document/BkToCstmrDbtCdtNtfctn/Ntfctn/Ntry/NtryDtls/TxDtls/RltdPties/Dbtr/Id/OrgId/AnyBIC </w:t>
            </w:r>
          </w:p>
          <w:p w14:paraId="386A982A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6C5C5933" w14:textId="31AAB46B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Document/BkToCstmrDbtCdtNtfctn/Ntfctn/Ntry/NtryDtls/TxDtls/RltdPties/Dbtr/Id/OrgId/Othr/Id + */SchmeNm/Cd=TXID (ИНН)</w:t>
            </w:r>
          </w:p>
          <w:p w14:paraId="58D70A49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4CB273B3" w14:textId="5673E090" w:rsidR="00614B34" w:rsidRPr="0061704F" w:rsidRDefault="00614B34" w:rsidP="00614B34">
            <w:pPr>
              <w:pStyle w:val="aff4"/>
            </w:pPr>
            <w:r w:rsidRPr="00A208C4">
              <w:t>Document/BkToCstmrDbtCdtNtfctn/Ntfctn/Ntry/NtryDtls/TxDtls/RltdPties/Dbtr/Nm</w:t>
            </w:r>
            <w:r w:rsidRPr="0061704F">
              <w:t>(</w:t>
            </w:r>
            <w:r>
              <w:rPr>
                <w:lang w:val="ru-RU"/>
              </w:rPr>
              <w:t>наименование</w:t>
            </w:r>
            <w:r w:rsidRPr="0061704F">
              <w:t>)</w:t>
            </w:r>
          </w:p>
          <w:p w14:paraId="750D8A6B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76D6F747" w14:textId="4E5146F2" w:rsidR="00614B34" w:rsidRPr="009F562E" w:rsidRDefault="00614B34" w:rsidP="00614B34">
            <w:pPr>
              <w:pStyle w:val="aff4"/>
            </w:pPr>
            <w:r w:rsidRPr="00A208C4">
              <w:lastRenderedPageBreak/>
              <w:t>Document/BkToCstmrDbtCdtNtfctn/Ntfctn/Ntry/NtryDtls/TxDtls/RltdPties/Dbtr/PstlAdr/AdrLine</w:t>
            </w:r>
          </w:p>
          <w:p w14:paraId="35CAF092" w14:textId="77777777" w:rsidR="00614B34" w:rsidRPr="009F562E" w:rsidRDefault="00614B34" w:rsidP="00614B34">
            <w:pPr>
              <w:pStyle w:val="aff4"/>
            </w:pPr>
            <w:r w:rsidRPr="009F562E">
              <w:t>и/или</w:t>
            </w:r>
          </w:p>
          <w:p w14:paraId="457BCF61" w14:textId="77777777" w:rsidR="00614B34" w:rsidRPr="009F562E" w:rsidRDefault="00614B34" w:rsidP="00614B34">
            <w:pPr>
              <w:pStyle w:val="aff4"/>
            </w:pPr>
            <w:r w:rsidRPr="009F562E">
              <w:t xml:space="preserve">Document/BkToCstmrDbtCdtNtfctn/Ntfctn/Ntry/NtryDtls/TxDtls/RltdPties/Dbtr/Id/OrgId/Othr/Id  (БИК) </w:t>
            </w:r>
          </w:p>
          <w:p w14:paraId="1D5BED58" w14:textId="39CF9AE0" w:rsidR="00614B34" w:rsidRPr="009F562E" w:rsidRDefault="00614B34" w:rsidP="00614B34">
            <w:pPr>
              <w:pStyle w:val="aff4"/>
            </w:pPr>
            <w:r w:rsidRPr="009F562E">
              <w:t>+ */Dbtr/Id/OrgId/Othr/SchmeNm/Prtry = RUCBC</w:t>
            </w:r>
          </w:p>
        </w:tc>
        <w:tc>
          <w:tcPr>
            <w:tcW w:w="1134" w:type="dxa"/>
          </w:tcPr>
          <w:p w14:paraId="639607FE" w14:textId="34989338" w:rsidR="00614B34" w:rsidRPr="00A208C4" w:rsidRDefault="00614B34" w:rsidP="00614B34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D0895B4" w14:textId="77777777" w:rsidR="00614B34" w:rsidRPr="004D0B35" w:rsidRDefault="00614B34" w:rsidP="00614B34">
            <w:pPr>
              <w:pStyle w:val="aff4"/>
              <w:rPr>
                <w:lang w:val="ru-RU"/>
              </w:rPr>
            </w:pPr>
            <w:r w:rsidRPr="004D0B35">
              <w:rPr>
                <w:lang w:val="ru-RU"/>
              </w:rPr>
              <w:t>Реквизиты инициатора платежа.</w:t>
            </w:r>
          </w:p>
          <w:p w14:paraId="05C99259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>Если размер наи</w:t>
            </w:r>
            <w:r>
              <w:rPr>
                <w:lang w:val="ru-RU"/>
              </w:rPr>
              <w:t>менования превышает размер поля</w:t>
            </w:r>
            <w:r w:rsidRPr="00AE3776">
              <w:rPr>
                <w:lang w:val="ru-RU"/>
              </w:rPr>
              <w:t>, т</w:t>
            </w:r>
            <w:r>
              <w:rPr>
                <w:lang w:val="ru-RU"/>
              </w:rPr>
              <w:t>о оставшиеся символы указываются</w:t>
            </w:r>
            <w:r w:rsidRPr="00AE3776">
              <w:rPr>
                <w:lang w:val="ru-RU"/>
              </w:rPr>
              <w:t xml:space="preserve"> в поле */</w:t>
            </w:r>
            <w:r w:rsidRPr="00A208C4">
              <w:t>Dbtr</w:t>
            </w:r>
            <w:r w:rsidRPr="00AE3776">
              <w:rPr>
                <w:lang w:val="ru-RU"/>
              </w:rPr>
              <w:t>/CtctDtls/Nm</w:t>
            </w:r>
          </w:p>
          <w:p w14:paraId="608ACE53" w14:textId="77777777" w:rsidR="00614B34" w:rsidRPr="009F562E" w:rsidRDefault="00614B34" w:rsidP="00614B34">
            <w:pPr>
              <w:pStyle w:val="aff4"/>
            </w:pPr>
            <w:r w:rsidRPr="009F562E">
              <w:t>Могут быть указаны:</w:t>
            </w:r>
          </w:p>
          <w:p w14:paraId="481A30C6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SWIFT BIC - */Id/OrgId/AnyBIC</w:t>
            </w:r>
          </w:p>
          <w:p w14:paraId="2FCE07FA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ИНН - */Id/OrgId/Othr/Id + */SchmeNm/Cd=TXID</w:t>
            </w:r>
          </w:p>
          <w:p w14:paraId="0E14D8D1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Наименование - */Nm + -*/CtctDtls/Nm</w:t>
            </w:r>
          </w:p>
          <w:p w14:paraId="50CE78FB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Адрес - */PstlAdr/AdrLine</w:t>
            </w:r>
          </w:p>
          <w:p w14:paraId="6AAD1BD6" w14:textId="1C0411B9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БИК</w:t>
            </w:r>
            <w:r w:rsidRPr="009F562E">
              <w:t xml:space="preserve"> - */Id/OrgId/Othr/Id + */SchmeNm/Prtry = RUCBC</w:t>
            </w:r>
          </w:p>
        </w:tc>
      </w:tr>
      <w:tr w:rsidR="00614B34" w:rsidRPr="00A208C4" w14:paraId="264624D0" w14:textId="77777777" w:rsidTr="00EC1A86">
        <w:tc>
          <w:tcPr>
            <w:tcW w:w="1384" w:type="dxa"/>
            <w:shd w:val="clear" w:color="auto" w:fill="auto"/>
          </w:tcPr>
          <w:p w14:paraId="329D4059" w14:textId="18BB1592" w:rsidR="00614B34" w:rsidRPr="00A208C4" w:rsidRDefault="00614B34" w:rsidP="00614B34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55BA66E1" w14:textId="36091228" w:rsidR="00614B34" w:rsidRPr="00A208C4" w:rsidRDefault="00614B34" w:rsidP="00614B34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6B09A9B1" w14:textId="150A497F" w:rsidR="00614B34" w:rsidRPr="00A208C4" w:rsidRDefault="00614B34" w:rsidP="00614B34">
            <w:pPr>
              <w:pStyle w:val="aff4"/>
            </w:pPr>
            <w:r w:rsidRPr="00AE3776">
              <w:t>Document/BkToCstmrDbtCdtNtfctn/Ntfctn/Ntry/NtryDtls/TxDtls/RltdPties/Dbtr/CtctDtls/Nm</w:t>
            </w:r>
          </w:p>
        </w:tc>
        <w:tc>
          <w:tcPr>
            <w:tcW w:w="1134" w:type="dxa"/>
          </w:tcPr>
          <w:p w14:paraId="6CBFD0FA" w14:textId="46B2531F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5C0F365" w14:textId="3B286BC4" w:rsidR="00614B34" w:rsidRPr="0061704F" w:rsidRDefault="00614B34" w:rsidP="00614B34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614B34" w:rsidRPr="009F562E" w14:paraId="793790FA" w14:textId="77777777" w:rsidTr="009F562E">
        <w:tc>
          <w:tcPr>
            <w:tcW w:w="1384" w:type="dxa"/>
            <w:shd w:val="clear" w:color="auto" w:fill="auto"/>
          </w:tcPr>
          <w:p w14:paraId="153B03D1" w14:textId="77777777" w:rsidR="00614B34" w:rsidRPr="009F562E" w:rsidRDefault="00614B34" w:rsidP="00614B34">
            <w:pPr>
              <w:pStyle w:val="aff4"/>
            </w:pPr>
            <w:r w:rsidRPr="009F562E">
              <w:t>Dbtr</w:t>
            </w:r>
          </w:p>
        </w:tc>
        <w:tc>
          <w:tcPr>
            <w:tcW w:w="2268" w:type="dxa"/>
            <w:shd w:val="clear" w:color="auto" w:fill="auto"/>
          </w:tcPr>
          <w:p w14:paraId="140E34AE" w14:textId="77777777" w:rsidR="00614B34" w:rsidRPr="009F562E" w:rsidRDefault="00614B34" w:rsidP="00614B34">
            <w:pPr>
              <w:pStyle w:val="aff4"/>
            </w:pPr>
            <w:r w:rsidRPr="009F562E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007C331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Document/BkToCstmrDbtCdtNtfctn/Ntfctn/Ntry/NtryDtls/TxDtls/RmtInf/Strd/TaxRmt/Dbtr/TaxTp</w:t>
            </w:r>
          </w:p>
        </w:tc>
        <w:tc>
          <w:tcPr>
            <w:tcW w:w="1134" w:type="dxa"/>
          </w:tcPr>
          <w:p w14:paraId="44D7E952" w14:textId="77777777" w:rsidR="00614B34" w:rsidRPr="009F562E" w:rsidRDefault="00614B34" w:rsidP="00614B34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A1EC350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причины постановки на учет (КПП) плательщика</w:t>
            </w:r>
          </w:p>
        </w:tc>
      </w:tr>
      <w:tr w:rsidR="00614B34" w:rsidRPr="009F562E" w14:paraId="4E6761CD" w14:textId="77777777" w:rsidTr="009F562E">
        <w:tc>
          <w:tcPr>
            <w:tcW w:w="1384" w:type="dxa"/>
            <w:shd w:val="clear" w:color="auto" w:fill="auto"/>
          </w:tcPr>
          <w:p w14:paraId="63C1BA82" w14:textId="77777777" w:rsidR="00614B34" w:rsidRPr="009F562E" w:rsidRDefault="00614B34" w:rsidP="00614B34">
            <w:pPr>
              <w:pStyle w:val="aff4"/>
            </w:pPr>
            <w:r w:rsidRPr="009F562E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1A1CF874" w14:textId="77777777" w:rsidR="00614B34" w:rsidRPr="009F562E" w:rsidRDefault="00614B34" w:rsidP="00614B34">
            <w:pPr>
              <w:pStyle w:val="aff4"/>
            </w:pPr>
            <w:r w:rsidRPr="009F562E">
              <w:t>ПредыдущийИнструктирующийБанк</w:t>
            </w:r>
          </w:p>
        </w:tc>
        <w:tc>
          <w:tcPr>
            <w:tcW w:w="2552" w:type="dxa"/>
            <w:shd w:val="clear" w:color="auto" w:fill="auto"/>
          </w:tcPr>
          <w:p w14:paraId="64742AD8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</w:t>
            </w:r>
            <w:r w:rsidRPr="009F562E">
              <w:lastRenderedPageBreak/>
              <w:t>ry/NtryDtls/TxDtls/RltdAgts/Prtry/Tp = PrvsInstgAgt</w:t>
            </w:r>
          </w:p>
          <w:p w14:paraId="579C7CDB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6EB5FA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Document/BkToCstmrDbtCdtNtfctn/Ntfctn/Ntry/NtryDtls/TxDtls/RltdAgts/Prtry/Agt/FinInstnId/BICFI (SWIFT BIC)</w:t>
            </w:r>
          </w:p>
          <w:p w14:paraId="1747F830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F08FE0A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Document/BkToCstmrDbtCdtNtfctn/Ntfctn/Ntry/NtryDtls/TxDtls/RltdAgts/Prtry/Agt/FinInstnId/ClrSysMmbId/MmbId (</w:t>
            </w:r>
            <w:r w:rsidRPr="009F562E">
              <w:rPr>
                <w:lang w:val="ru-RU"/>
              </w:rPr>
              <w:t>БИК</w:t>
            </w:r>
            <w:r w:rsidRPr="009F562E">
              <w:t>) +*/ClrSysMmbId/ClrSysId/Cd = RUCBC</w:t>
            </w:r>
          </w:p>
          <w:p w14:paraId="57068CBD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15216F6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Document/BkToCstmrDbtCdtNtfctn/Ntfctn/Ntry/NtryDtls/TxDtls/RltdAgts/Prtry/Agt/FinInstnId/Nm (</w:t>
            </w:r>
            <w:r w:rsidRPr="009F562E">
              <w:rPr>
                <w:lang w:val="ru-RU"/>
              </w:rPr>
              <w:t>Наименование</w:t>
            </w:r>
            <w:r w:rsidRPr="009F562E">
              <w:t>)</w:t>
            </w:r>
          </w:p>
          <w:p w14:paraId="3547AF37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1A198E46" w14:textId="77777777" w:rsidR="00614B34" w:rsidRPr="009F562E" w:rsidRDefault="00614B34" w:rsidP="00614B34">
            <w:pPr>
              <w:pStyle w:val="aff4"/>
            </w:pPr>
            <w:r w:rsidRPr="009F562E">
              <w:lastRenderedPageBreak/>
              <w:t>Document/BkToCstmrDbtCdtNtfctn/Ntfctn/Ntry/NtryDtls/TxDtls/RltdAgts/Prtry/Agt/FinInstnId/Othr/Id (</w:t>
            </w:r>
            <w:r w:rsidRPr="009F562E">
              <w:rPr>
                <w:lang w:val="ru-RU"/>
              </w:rPr>
              <w:t>Счет</w:t>
            </w:r>
            <w:r w:rsidRPr="009F562E">
              <w:t>) + */ /Othr/SchmeNm/Cd = BBAN</w:t>
            </w:r>
          </w:p>
          <w:p w14:paraId="6173DD3B" w14:textId="77777777" w:rsidR="00614B34" w:rsidRPr="009F562E" w:rsidRDefault="00614B34" w:rsidP="00614B34">
            <w:pPr>
              <w:pStyle w:val="aff4"/>
            </w:pPr>
          </w:p>
        </w:tc>
        <w:tc>
          <w:tcPr>
            <w:tcW w:w="1134" w:type="dxa"/>
          </w:tcPr>
          <w:p w14:paraId="34FB1D6A" w14:textId="77777777" w:rsidR="00614B34" w:rsidRPr="009F562E" w:rsidRDefault="00614B34" w:rsidP="00614B34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20A44473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Реквизиты предыдущего инструктирующего банка.</w:t>
            </w:r>
          </w:p>
          <w:p w14:paraId="58E2BA8E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Могут быть указаны:</w:t>
            </w:r>
          </w:p>
          <w:p w14:paraId="0D1BBE11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lastRenderedPageBreak/>
              <w:t>SWIFT BIC</w:t>
            </w:r>
          </w:p>
          <w:p w14:paraId="7C575BE7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БИК</w:t>
            </w:r>
          </w:p>
          <w:p w14:paraId="3E6DA2EE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Наименование</w:t>
            </w:r>
          </w:p>
          <w:p w14:paraId="0F10619A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Счет</w:t>
            </w:r>
          </w:p>
          <w:p w14:paraId="027CFBF5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</w:p>
          <w:p w14:paraId="0FDAA386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Если размер наименования превышает размер поля, то оставшиеся символы указываются в поле */</w:t>
            </w:r>
            <w:r w:rsidRPr="009F562E">
              <w:t>RmtInf</w:t>
            </w:r>
            <w:r w:rsidRPr="009F562E">
              <w:rPr>
                <w:lang w:val="ru-RU"/>
              </w:rPr>
              <w:t>/</w:t>
            </w:r>
            <w:r w:rsidRPr="009F562E">
              <w:t>Strd</w:t>
            </w:r>
            <w:r w:rsidRPr="009F562E">
              <w:rPr>
                <w:lang w:val="ru-RU"/>
              </w:rPr>
              <w:t>/</w:t>
            </w:r>
            <w:r w:rsidRPr="009F562E">
              <w:t>RfrdDocInf</w:t>
            </w:r>
            <w:r w:rsidRPr="009F562E">
              <w:rPr>
                <w:lang w:val="ru-RU"/>
              </w:rPr>
              <w:t>/</w:t>
            </w:r>
            <w:r w:rsidRPr="009F562E">
              <w:t>LineDtls</w:t>
            </w:r>
            <w:r w:rsidRPr="009F562E">
              <w:rPr>
                <w:lang w:val="ru-RU"/>
              </w:rPr>
              <w:t>/</w:t>
            </w:r>
            <w:r w:rsidRPr="009F562E">
              <w:t>Desc</w:t>
            </w:r>
            <w:r w:rsidRPr="009F562E">
              <w:rPr>
                <w:lang w:val="ru-RU"/>
              </w:rPr>
              <w:t>.</w:t>
            </w:r>
          </w:p>
          <w:p w14:paraId="51C00407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</w:p>
        </w:tc>
      </w:tr>
      <w:tr w:rsidR="00614B34" w:rsidRPr="009F562E" w14:paraId="74DADF79" w14:textId="77777777" w:rsidTr="009F562E">
        <w:tc>
          <w:tcPr>
            <w:tcW w:w="1384" w:type="dxa"/>
            <w:shd w:val="clear" w:color="auto" w:fill="auto"/>
          </w:tcPr>
          <w:p w14:paraId="6F1FC678" w14:textId="77777777" w:rsidR="00614B34" w:rsidRPr="009F562E" w:rsidRDefault="00614B34" w:rsidP="00614B34">
            <w:pPr>
              <w:pStyle w:val="aff4"/>
            </w:pPr>
            <w:r w:rsidRPr="009F562E">
              <w:lastRenderedPageBreak/>
              <w:t>LineDtls</w:t>
            </w:r>
          </w:p>
        </w:tc>
        <w:tc>
          <w:tcPr>
            <w:tcW w:w="2268" w:type="dxa"/>
            <w:shd w:val="clear" w:color="auto" w:fill="auto"/>
          </w:tcPr>
          <w:p w14:paraId="310DD0FF" w14:textId="77777777" w:rsidR="00614B34" w:rsidRPr="009F562E" w:rsidRDefault="00614B34" w:rsidP="00614B34">
            <w:pPr>
              <w:pStyle w:val="aff4"/>
            </w:pPr>
            <w:r w:rsidRPr="009F562E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7A179396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Document/BkToCstmrDbtCdtNtfctn/Ntfctn/Ntry/NtryDtls/TxDtls/RmtInf/Strd/RfrdDocInf/LineDtls/Id/Tp/CdOrPrtry/Prtry = PANM</w:t>
            </w:r>
          </w:p>
          <w:p w14:paraId="7585D03C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92799F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Document/BkToCstmrDbtCdtNtfctn/Ntfctn/Ntry/NtryDtls/TxDtls/RmtInf/Strd/RfrdDocInf/LineDtls/Desc</w:t>
            </w:r>
          </w:p>
        </w:tc>
        <w:tc>
          <w:tcPr>
            <w:tcW w:w="1134" w:type="dxa"/>
          </w:tcPr>
          <w:p w14:paraId="73508AEC" w14:textId="77777777" w:rsidR="00614B34" w:rsidRPr="009F562E" w:rsidRDefault="00614B34" w:rsidP="00614B34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3EE687B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Часть наименования предыдущего инструктирующего банка.</w:t>
            </w:r>
          </w:p>
          <w:p w14:paraId="1C2B347E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В поле переносится часть наименования предыдущего инструктирующего банка, если его размер превышает размер поля */</w:t>
            </w:r>
            <w:r w:rsidRPr="009F562E">
              <w:t>Prtry</w:t>
            </w:r>
            <w:r w:rsidRPr="009F562E">
              <w:rPr>
                <w:lang w:val="ru-RU"/>
              </w:rPr>
              <w:t>/</w:t>
            </w:r>
            <w:r w:rsidRPr="009F562E">
              <w:t>Agt</w:t>
            </w:r>
            <w:r w:rsidRPr="009F562E">
              <w:rPr>
                <w:lang w:val="ru-RU"/>
              </w:rPr>
              <w:t>/</w:t>
            </w:r>
            <w:r w:rsidRPr="009F562E">
              <w:t>FinInstnId</w:t>
            </w:r>
            <w:r w:rsidRPr="009F562E">
              <w:rPr>
                <w:lang w:val="ru-RU"/>
              </w:rPr>
              <w:t>/</w:t>
            </w:r>
            <w:r w:rsidRPr="009F562E">
              <w:t>Nm</w:t>
            </w:r>
            <w:r w:rsidRPr="009F562E">
              <w:rPr>
                <w:lang w:val="ru-RU"/>
              </w:rPr>
              <w:t>.</w:t>
            </w:r>
          </w:p>
          <w:p w14:paraId="4089785A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 xml:space="preserve"> При этом обязательно должно быть указано занчение «</w:t>
            </w:r>
            <w:r w:rsidRPr="009F562E">
              <w:t>PA</w:t>
            </w:r>
            <w:r w:rsidRPr="009F562E">
              <w:rPr>
                <w:lang w:val="ru-RU"/>
              </w:rPr>
              <w:t>NM» в поле */LineDtls/Id/Tp/CdOrPrtry/Prtry в том же повторении блока */LineDtls.</w:t>
            </w:r>
          </w:p>
        </w:tc>
      </w:tr>
      <w:tr w:rsidR="00614B34" w:rsidRPr="00A208C4" w14:paraId="6B83D568" w14:textId="77777777" w:rsidTr="00EC1A86">
        <w:tc>
          <w:tcPr>
            <w:tcW w:w="1384" w:type="dxa"/>
            <w:shd w:val="clear" w:color="auto" w:fill="auto"/>
          </w:tcPr>
          <w:p w14:paraId="60A47EC9" w14:textId="24662257" w:rsidR="00614B34" w:rsidRPr="00A208C4" w:rsidRDefault="00614B34" w:rsidP="00614B34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21A0C561" w14:textId="77777777" w:rsidR="00614B34" w:rsidRPr="00A208C4" w:rsidRDefault="00614B34" w:rsidP="00614B34">
            <w:pPr>
              <w:pStyle w:val="aff4"/>
            </w:pPr>
            <w:r w:rsidRPr="00A208C4">
              <w:t>Счет 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2FC0E458" w14:textId="2EC3E316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Document/BkToCstmrDbtCdtNtfctn/Ntfctn/Ntry/NtryDtls/TxDtls/RltdPties/DbtrAcct/Id/Othr/Id</w:t>
            </w:r>
          </w:p>
        </w:tc>
        <w:tc>
          <w:tcPr>
            <w:tcW w:w="1134" w:type="dxa"/>
          </w:tcPr>
          <w:p w14:paraId="28AEB6F0" w14:textId="094D56AE" w:rsidR="00614B34" w:rsidRPr="00A208C4" w:rsidRDefault="00614B34" w:rsidP="00614B34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604D019" w14:textId="5ECE1E1D" w:rsidR="00614B34" w:rsidRPr="00A208C4" w:rsidRDefault="00614B34" w:rsidP="00614B34">
            <w:pPr>
              <w:pStyle w:val="aff4"/>
            </w:pPr>
            <w:r w:rsidRPr="00A208C4">
              <w:t>Счет инициатора платежа</w:t>
            </w:r>
          </w:p>
        </w:tc>
      </w:tr>
      <w:tr w:rsidR="00614B34" w:rsidRPr="00A208C4" w14:paraId="64E07B32" w14:textId="77777777" w:rsidTr="00EC1A86">
        <w:tc>
          <w:tcPr>
            <w:tcW w:w="1384" w:type="dxa"/>
            <w:shd w:val="clear" w:color="auto" w:fill="auto"/>
          </w:tcPr>
          <w:p w14:paraId="3B9EF38A" w14:textId="211286E7" w:rsidR="00614B34" w:rsidRPr="00A208C4" w:rsidRDefault="00614B34" w:rsidP="00614B34">
            <w:pPr>
              <w:pStyle w:val="aff4"/>
            </w:pPr>
            <w:r w:rsidRPr="00A208C4">
              <w:lastRenderedPageBreak/>
              <w:t>DbtrAgt</w:t>
            </w:r>
          </w:p>
        </w:tc>
        <w:tc>
          <w:tcPr>
            <w:tcW w:w="2268" w:type="dxa"/>
            <w:shd w:val="clear" w:color="auto" w:fill="auto"/>
          </w:tcPr>
          <w:p w14:paraId="5BF1B93E" w14:textId="77777777" w:rsidR="00614B34" w:rsidRPr="00A208C4" w:rsidRDefault="00614B34" w:rsidP="00614B34">
            <w:pPr>
              <w:pStyle w:val="aff4"/>
            </w:pPr>
            <w:r w:rsidRPr="00A208C4">
              <w:t>Банк 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635C5DA2" w14:textId="0423E026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Document/BkToCstmrDbtCdtNtfctn/Ntfctn/Ntry/NtryDtls/TxDtls/RltdAgts/DbtrAgt/FinInstnId/BICFI</w:t>
            </w:r>
          </w:p>
          <w:p w14:paraId="6980EF15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1260F3AA" w14:textId="06DF3D63" w:rsidR="00614B34" w:rsidRPr="00A208C4" w:rsidRDefault="00614B34" w:rsidP="00614B34">
            <w:pPr>
              <w:pStyle w:val="aff4"/>
            </w:pPr>
            <w:r w:rsidRPr="00A208C4">
              <w:t xml:space="preserve">Document/BkToCstmrDbtCdtNtfctn/Ntfctn/Ntry/NtryDtls/TxDtls/RltdAgts/DbtrAgt/FinInstnId/ClrSysMmbId/MmbId </w:t>
            </w:r>
          </w:p>
          <w:p w14:paraId="2C707DFA" w14:textId="77777777" w:rsidR="00614B34" w:rsidRPr="00A208C4" w:rsidRDefault="00614B34" w:rsidP="00614B34">
            <w:pPr>
              <w:pStyle w:val="aff4"/>
            </w:pPr>
            <w:r w:rsidRPr="00A208C4">
              <w:t>И</w:t>
            </w:r>
          </w:p>
          <w:p w14:paraId="729DA2A7" w14:textId="39112435" w:rsidR="00614B34" w:rsidRPr="00A208C4" w:rsidRDefault="00614B34" w:rsidP="00614B34">
            <w:pPr>
              <w:pStyle w:val="aff4"/>
            </w:pPr>
            <w:r w:rsidRPr="0021799A">
              <w:t>*</w:t>
            </w:r>
            <w:r w:rsidRPr="00A208C4">
              <w:t>/ClrSysMmbId/ClrSysId/Cd</w:t>
            </w:r>
            <w:r w:rsidRPr="0021799A">
              <w:t>= RUCBC</w:t>
            </w:r>
          </w:p>
          <w:p w14:paraId="4A179586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05D00449" w14:textId="236D1E28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Document/BkToCstmrDbtCdtNtfctn/Ntfctn/Ntry/NtryDtls/TxDtls/RltdAgts/DbtrAgt/FinInstnId/Othr/Id + SchmeNm/Cd = BBAN</w:t>
            </w:r>
          </w:p>
          <w:p w14:paraId="18410664" w14:textId="256708BF" w:rsidR="00614B34" w:rsidRPr="00A208C4" w:rsidRDefault="00614B34" w:rsidP="00614B34">
            <w:pPr>
              <w:pStyle w:val="aff4"/>
            </w:pPr>
            <w:r>
              <w:t>и/и</w:t>
            </w:r>
            <w:r w:rsidRPr="00A208C4">
              <w:t>ли</w:t>
            </w:r>
          </w:p>
          <w:p w14:paraId="119EE1B4" w14:textId="7CC52BFA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</w:t>
            </w:r>
            <w:r w:rsidRPr="00A208C4">
              <w:lastRenderedPageBreak/>
              <w:t>Agts/DbtrAgt/FinInstnId/Nm</w:t>
            </w:r>
          </w:p>
          <w:p w14:paraId="174572C9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5E514BEE" w14:textId="15308639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Document/BkToCstmrDbtCdtNtfctn/Ntfctn/Ntry/NtryDtls/TxDtls/RltdAgts/DbtrAgt/FinInstnId/PstlAdr/TwnNm</w:t>
            </w:r>
          </w:p>
          <w:p w14:paraId="6FDACB2A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37B10511" w14:textId="0D144A10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Document/BkToCstmrDbtCdtNtfctn/Ntfctn/Ntry/NtryDtls/TxDtls/RltdAgts/DbtrAgt/FinInstnId/PstlAdr/AdrLine</w:t>
            </w:r>
          </w:p>
        </w:tc>
        <w:tc>
          <w:tcPr>
            <w:tcW w:w="1134" w:type="dxa"/>
          </w:tcPr>
          <w:p w14:paraId="0BBBE206" w14:textId="5195627D" w:rsidR="00614B34" w:rsidRPr="00A208C4" w:rsidRDefault="00614B34" w:rsidP="00614B34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143DF65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Плательщика</w:t>
            </w:r>
          </w:p>
          <w:p w14:paraId="23DDD892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указны:</w:t>
            </w:r>
          </w:p>
          <w:p w14:paraId="10CA1955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SWIFT BIC - */FinInstnId/BICFI</w:t>
            </w:r>
          </w:p>
          <w:p w14:paraId="343A8B03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БИК - */FinInstnId/ClrSysMmbId/MmbId + */ ClrSysMmbId/ClrSysId/Cd = RUCBC</w:t>
            </w:r>
          </w:p>
          <w:p w14:paraId="44F3CBF7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Кор. счет - */FinInstnId/Othr/Id + */SchmeNm/Cd = BBAN</w:t>
            </w:r>
          </w:p>
          <w:p w14:paraId="57E4AB11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Наименование - */FinInstnId/Nm</w:t>
            </w:r>
          </w:p>
          <w:p w14:paraId="7A8395B8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Адрес - */FinInstnId/PstlAdr/AdrLine</w:t>
            </w:r>
          </w:p>
          <w:p w14:paraId="2513BF4A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Город - */FinInstnId/PstlAdr/TwnNm</w:t>
            </w:r>
          </w:p>
          <w:p w14:paraId="019E2EB6" w14:textId="77777777" w:rsidR="00614B34" w:rsidRPr="0021799A" w:rsidRDefault="00614B34" w:rsidP="00614B34">
            <w:pPr>
              <w:pStyle w:val="aff4"/>
            </w:pPr>
          </w:p>
          <w:p w14:paraId="2C72B1C4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Если размер наименования банка Плательщика превышает размер поля, то оставшиеся символы указываются в поле */</w:t>
            </w:r>
            <w:r w:rsidRPr="0021799A">
              <w:t>RmtInf</w:t>
            </w:r>
            <w:r w:rsidRPr="0021799A">
              <w:rPr>
                <w:lang w:val="ru-RU"/>
              </w:rPr>
              <w:t>/</w:t>
            </w:r>
            <w:r w:rsidRPr="0021799A">
              <w:t>Strd</w:t>
            </w:r>
            <w:r w:rsidRPr="0021799A">
              <w:rPr>
                <w:lang w:val="ru-RU"/>
              </w:rPr>
              <w:t>/</w:t>
            </w:r>
            <w:r w:rsidRPr="0021799A">
              <w:t>RfrdDocInf</w:t>
            </w:r>
            <w:r w:rsidRPr="0021799A">
              <w:rPr>
                <w:lang w:val="ru-RU"/>
              </w:rPr>
              <w:t>/</w:t>
            </w:r>
            <w:r w:rsidRPr="0021799A">
              <w:t>LineDtls</w:t>
            </w:r>
            <w:r w:rsidRPr="0021799A">
              <w:rPr>
                <w:lang w:val="ru-RU"/>
              </w:rPr>
              <w:t>/</w:t>
            </w:r>
            <w:r w:rsidRPr="0021799A">
              <w:t>Desc</w:t>
            </w:r>
            <w:r w:rsidRPr="0021799A">
              <w:rPr>
                <w:lang w:val="ru-RU"/>
              </w:rPr>
              <w:t>.</w:t>
            </w:r>
          </w:p>
          <w:p w14:paraId="1D1C2BEE" w14:textId="429C2525" w:rsidR="00614B34" w:rsidRPr="009229D4" w:rsidRDefault="00614B34" w:rsidP="00614B34">
            <w:pPr>
              <w:pStyle w:val="aff4"/>
              <w:rPr>
                <w:lang w:val="ru-RU"/>
              </w:rPr>
            </w:pPr>
          </w:p>
        </w:tc>
      </w:tr>
      <w:tr w:rsidR="00614B34" w:rsidRPr="00A208C4" w14:paraId="0AA42BB1" w14:textId="77777777" w:rsidTr="00EC1A86">
        <w:tc>
          <w:tcPr>
            <w:tcW w:w="1384" w:type="dxa"/>
            <w:shd w:val="clear" w:color="auto" w:fill="auto"/>
          </w:tcPr>
          <w:p w14:paraId="1B630C24" w14:textId="65CCC2E8" w:rsidR="00614B34" w:rsidRDefault="00614B34" w:rsidP="00614B34">
            <w:pPr>
              <w:pStyle w:val="aff4"/>
            </w:pPr>
            <w:r w:rsidRPr="00A81D7C">
              <w:t>LineDtls</w:t>
            </w:r>
          </w:p>
        </w:tc>
        <w:tc>
          <w:tcPr>
            <w:tcW w:w="2268" w:type="dxa"/>
            <w:shd w:val="clear" w:color="auto" w:fill="auto"/>
          </w:tcPr>
          <w:p w14:paraId="41D58364" w14:textId="2062BCD1" w:rsidR="00614B34" w:rsidRPr="00A208C4" w:rsidRDefault="00614B34" w:rsidP="00614B34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06F25EE4" w14:textId="77777777" w:rsidR="00614B34" w:rsidRPr="00D279BD" w:rsidRDefault="00614B34" w:rsidP="00614B34">
            <w:pPr>
              <w:pStyle w:val="aff4"/>
            </w:pPr>
            <w:r w:rsidRPr="00D279BD">
              <w:t xml:space="preserve">Document/BkToCstmrDbtCdtNtfctn/Ntfctn/Ntry/NtryDtls/TxDtls/RmtInf/Strd/RfrdDocInf/LineDtls/Id/Tp/CdOrPrtry/Prtry = </w:t>
            </w:r>
            <w:r>
              <w:t>D</w:t>
            </w:r>
            <w:r w:rsidRPr="00D279BD">
              <w:t>ANM</w:t>
            </w:r>
          </w:p>
          <w:p w14:paraId="1B2F16D0" w14:textId="77777777" w:rsidR="00614B34" w:rsidRPr="00D279BD" w:rsidRDefault="00614B34" w:rsidP="00614B34">
            <w:pPr>
              <w:pStyle w:val="aff4"/>
            </w:pPr>
            <w:r>
              <w:rPr>
                <w:lang w:val="ru-RU"/>
              </w:rPr>
              <w:t>и</w:t>
            </w:r>
          </w:p>
          <w:p w14:paraId="371E63A7" w14:textId="788AF610" w:rsidR="00614B34" w:rsidRPr="00A208C4" w:rsidRDefault="00614B34" w:rsidP="00614B34">
            <w:pPr>
              <w:pStyle w:val="aff4"/>
            </w:pPr>
            <w:r w:rsidRPr="00E704DC">
              <w:t>Document</w:t>
            </w:r>
            <w:r w:rsidRPr="00D279BD">
              <w:t>/</w:t>
            </w:r>
            <w:r w:rsidRPr="00E704DC">
              <w:t>BkToCstmrDbtCdtNtfctn</w:t>
            </w:r>
            <w:r w:rsidRPr="00D279BD">
              <w:t>/</w:t>
            </w:r>
            <w:r w:rsidRPr="00E704DC">
              <w:t>Ntfctn</w:t>
            </w:r>
            <w:r w:rsidRPr="00D279BD">
              <w:t>/</w:t>
            </w:r>
            <w:r w:rsidRPr="00E704DC">
              <w:t>Ntry</w:t>
            </w:r>
            <w:r w:rsidRPr="00D279BD">
              <w:t>/</w:t>
            </w:r>
            <w:r w:rsidRPr="00E704DC">
              <w:t>NtryDtls</w:t>
            </w:r>
            <w:r w:rsidRPr="00D279BD">
              <w:t>/</w:t>
            </w:r>
            <w:r w:rsidRPr="00E704DC">
              <w:t>TxDtls</w:t>
            </w:r>
            <w:r w:rsidRPr="00D279BD">
              <w:t>/</w:t>
            </w:r>
            <w:r w:rsidRPr="00E704DC">
              <w:t>RmtInf</w:t>
            </w:r>
            <w:r w:rsidRPr="00D279BD">
              <w:t>/</w:t>
            </w:r>
            <w:r w:rsidRPr="00E704DC">
              <w:t>Strd</w:t>
            </w:r>
            <w:r w:rsidRPr="00D279BD">
              <w:t>/</w:t>
            </w:r>
            <w:r w:rsidRPr="00E704DC">
              <w:t>RfrdDocInf</w:t>
            </w:r>
            <w:r w:rsidRPr="00D279BD">
              <w:t>/</w:t>
            </w:r>
            <w:r w:rsidRPr="00E704DC">
              <w:t>LineDtls</w:t>
            </w:r>
            <w:r w:rsidRPr="00D279BD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23E1CCB8" w14:textId="060EAF1D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2620086" w14:textId="77777777" w:rsidR="00614B34" w:rsidRPr="00D279BD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 xml:space="preserve">аименования Банка </w:t>
            </w:r>
            <w:r>
              <w:rPr>
                <w:lang w:val="ru-RU"/>
              </w:rPr>
              <w:t>Плательщика</w:t>
            </w:r>
          </w:p>
          <w:p w14:paraId="24BAC742" w14:textId="77777777" w:rsidR="00614B34" w:rsidRPr="00E704DC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</w:t>
            </w:r>
            <w:r>
              <w:rPr>
                <w:lang w:val="ru-RU"/>
              </w:rPr>
              <w:t>Плательщика</w:t>
            </w:r>
            <w:r w:rsidRPr="00E704D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</w:t>
            </w:r>
            <w:r w:rsidRPr="00A208C4">
              <w:t>DbtrAgt</w:t>
            </w:r>
            <w:r w:rsidRPr="00E704DC">
              <w:rPr>
                <w:lang w:val="ru-RU"/>
              </w:rPr>
              <w:t>/FinInstnId/Nm</w:t>
            </w:r>
          </w:p>
          <w:p w14:paraId="28777A86" w14:textId="097B99ED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</w:t>
            </w:r>
            <w:r>
              <w:rPr>
                <w:lang w:val="ru-RU"/>
              </w:rPr>
              <w:t xml:space="preserve"> должно быть указано занчение «</w:t>
            </w:r>
            <w:r w:rsidRPr="00D279BD">
              <w:rPr>
                <w:b/>
              </w:rPr>
              <w:t>D</w:t>
            </w:r>
            <w:r w:rsidRPr="00D279BD">
              <w:rPr>
                <w:b/>
                <w:lang w:val="ru-RU"/>
              </w:rPr>
              <w:t>ANM</w:t>
            </w:r>
            <w:r w:rsidRPr="00E704DC">
              <w:rPr>
                <w:lang w:val="ru-RU"/>
              </w:rPr>
              <w:t>» в поле */LineDtls/Id/Tp/CdOrPrtry/Prtry в том же повторении блока */LineDtls</w:t>
            </w:r>
          </w:p>
        </w:tc>
      </w:tr>
      <w:tr w:rsidR="00614B34" w:rsidRPr="0098483D" w14:paraId="36D27165" w14:textId="77777777" w:rsidTr="00EC1A86">
        <w:tc>
          <w:tcPr>
            <w:tcW w:w="1384" w:type="dxa"/>
            <w:shd w:val="clear" w:color="auto" w:fill="auto"/>
          </w:tcPr>
          <w:p w14:paraId="6EA95B44" w14:textId="2DFE226E" w:rsidR="00614B34" w:rsidRPr="00A208C4" w:rsidRDefault="00614B34" w:rsidP="00614B34">
            <w:pPr>
              <w:pStyle w:val="aff4"/>
            </w:pPr>
            <w:r w:rsidRPr="00A208C4">
              <w:lastRenderedPageBreak/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21F3291" w14:textId="77777777" w:rsidR="00614B34" w:rsidRPr="00A208C4" w:rsidRDefault="00614B34" w:rsidP="00614B34">
            <w:pPr>
              <w:pStyle w:val="aff4"/>
            </w:pPr>
            <w:r w:rsidRPr="00A208C4">
              <w:t>Банк-посредник1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31E3D00D" w14:textId="10AE67E6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Document/BkToCstmrDbtCdtNtfctn/Ntfctn/Ntry/NtryDtls/TxDtls/RltdAgts/IntrmyAgt1/FinInstnId/BICFI</w:t>
            </w:r>
          </w:p>
          <w:p w14:paraId="0BB14171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2A2840CD" w14:textId="2E2532BF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Document/BkToCstmrDbtCdtNtfctn/Ntfctn/Ntry/NtryDtls/TxDtls/RltdAgts/IntrmyAgt1/FinInstnId/Nm</w:t>
            </w:r>
          </w:p>
          <w:p w14:paraId="654ACD84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4A2E02AB" w14:textId="77777777" w:rsidR="00614B34" w:rsidRDefault="00614B34" w:rsidP="00614B34">
            <w:pPr>
              <w:pStyle w:val="aff4"/>
            </w:pPr>
            <w:r w:rsidRPr="00A208C4">
              <w:t>Document/BkToCstmrDbtCdtNtfctn/Ntfctn/Ntry/NtryDtls/TxDtls/RltdAgts/IntrmyAgt1/FinInstnId/PstlAdr/AdrLine</w:t>
            </w:r>
          </w:p>
          <w:p w14:paraId="16E90433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452CEA1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Document/BkToCstmrDbtCdtNtfctn/Ntfctn/Ntry/NtryDtls/TxDtls/RltdAgts/IntrmyAgt1/FinInstnId/ClrSysMmbId/MmbId (</w:t>
            </w:r>
            <w:r w:rsidRPr="00601918">
              <w:rPr>
                <w:lang w:val="ru-RU"/>
              </w:rPr>
              <w:t>БИК</w:t>
            </w:r>
            <w:r w:rsidRPr="00601918">
              <w:t>)  + * /ClrSysMmbId/ClrSysId/Cd = RUCBC</w:t>
            </w:r>
          </w:p>
          <w:p w14:paraId="77CDAF81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lastRenderedPageBreak/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1BB2104" w14:textId="28D2F0D5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Document/BkToCstmrDbtCdtNtfctn/Ntfctn/Ntry/NtryDtls/TxDtls/RltdAgts/IntrmyAgt1/FinInstnId/Othr/Id (</w:t>
            </w:r>
            <w:r w:rsidRPr="00601918">
              <w:rPr>
                <w:lang w:val="ru-RU"/>
              </w:rPr>
              <w:t>кор</w:t>
            </w:r>
            <w:r w:rsidRPr="00601918">
              <w:t xml:space="preserve">. </w:t>
            </w:r>
            <w:r w:rsidRPr="00601918">
              <w:rPr>
                <w:lang w:val="ru-RU"/>
              </w:rPr>
              <w:t>счет</w:t>
            </w:r>
            <w:r w:rsidRPr="00601918">
              <w:t>) + */Othr/SchmeNm/Cd = BBAN</w:t>
            </w:r>
          </w:p>
        </w:tc>
        <w:tc>
          <w:tcPr>
            <w:tcW w:w="1134" w:type="dxa"/>
          </w:tcPr>
          <w:p w14:paraId="384E2346" w14:textId="77777777" w:rsidR="00614B34" w:rsidRPr="00A208C4" w:rsidRDefault="00614B34" w:rsidP="00614B34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7E3E2266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посредника</w:t>
            </w:r>
          </w:p>
          <w:p w14:paraId="30BA8F8D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указаны:</w:t>
            </w:r>
          </w:p>
          <w:p w14:paraId="0021EEAA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t>SWIFT BIC</w:t>
            </w:r>
            <w:r w:rsidRPr="0021799A">
              <w:rPr>
                <w:lang w:val="ru-RU"/>
              </w:rPr>
              <w:t xml:space="preserve"> - */</w:t>
            </w:r>
            <w:r w:rsidRPr="0021799A">
              <w:t>FinInstnId/BICFI</w:t>
            </w:r>
          </w:p>
          <w:p w14:paraId="30CDAC73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БИК</w:t>
            </w:r>
            <w:r w:rsidRPr="0021799A">
              <w:t xml:space="preserve"> - */FinInstnId/ClrSysMmbId/MmbId + */ClrSysMmbId/ClrSysId/Cd = RUCBC</w:t>
            </w:r>
          </w:p>
          <w:p w14:paraId="5D5D9690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Наименование - */</w:t>
            </w:r>
            <w:r w:rsidRPr="0021799A">
              <w:t>FinInstnId/Nm</w:t>
            </w:r>
          </w:p>
          <w:p w14:paraId="6A65F1EB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Адрес - */</w:t>
            </w:r>
            <w:r w:rsidRPr="0021799A">
              <w:t>FinInstnId/PstlAdr/AdrLine</w:t>
            </w:r>
          </w:p>
          <w:p w14:paraId="02EE44B0" w14:textId="63FEBBE1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Кор</w:t>
            </w:r>
            <w:r w:rsidRPr="0021799A">
              <w:t xml:space="preserve"> </w:t>
            </w:r>
            <w:r w:rsidRPr="0021799A">
              <w:rPr>
                <w:lang w:val="ru-RU"/>
              </w:rPr>
              <w:t>счет</w:t>
            </w:r>
            <w:r w:rsidRPr="0021799A">
              <w:t xml:space="preserve"> - */FinInstnId/Othr/Id + */Othr/SchmeNm/Cd = BBAN</w:t>
            </w:r>
          </w:p>
        </w:tc>
      </w:tr>
      <w:tr w:rsidR="00614B34" w:rsidRPr="00A208C4" w14:paraId="5C07C387" w14:textId="77777777" w:rsidTr="00EC1A86">
        <w:tc>
          <w:tcPr>
            <w:tcW w:w="1384" w:type="dxa"/>
            <w:shd w:val="clear" w:color="auto" w:fill="auto"/>
          </w:tcPr>
          <w:p w14:paraId="4254F95D" w14:textId="06ABE3D8" w:rsidR="00614B34" w:rsidRPr="00A208C4" w:rsidRDefault="00614B34" w:rsidP="00614B34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0EF4BF6" w14:textId="77777777" w:rsidR="00614B34" w:rsidRPr="00A208C4" w:rsidRDefault="00614B34" w:rsidP="00614B34">
            <w:pPr>
              <w:pStyle w:val="aff4"/>
            </w:pPr>
            <w:r w:rsidRPr="00A208C4">
              <w:t>Банк получателя средств / CreditorAgent</w:t>
            </w:r>
          </w:p>
        </w:tc>
        <w:tc>
          <w:tcPr>
            <w:tcW w:w="2552" w:type="dxa"/>
            <w:shd w:val="clear" w:color="auto" w:fill="auto"/>
          </w:tcPr>
          <w:p w14:paraId="0741FAC8" w14:textId="70DA0F1A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Document/BkToCstmrDbtCdtNtfctn/Ntfctn/Ntry/NtryDtls/TxDtls/RltdAgts/CdtrAgt/FinInstnId/BICFI</w:t>
            </w:r>
          </w:p>
          <w:p w14:paraId="093E790A" w14:textId="113D0F04" w:rsidR="00614B34" w:rsidRDefault="00614B34" w:rsidP="00614B34">
            <w:pPr>
              <w:pStyle w:val="aff4"/>
            </w:pPr>
            <w:r w:rsidRPr="00A208C4">
              <w:t>Или</w:t>
            </w:r>
          </w:p>
          <w:p w14:paraId="6ADC0A3F" w14:textId="77777777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Document/BkToCstmrDbtCdtNtfctn/Ntfctn/Ntry/NtryDtls/TxDtls/RltdAgts/CdtrAgt/FinInstnId/ClrSysMmbId/MmbId</w:t>
            </w:r>
          </w:p>
          <w:p w14:paraId="64B49E54" w14:textId="09EE4D38" w:rsidR="00614B34" w:rsidRPr="00601918" w:rsidRDefault="00614B34" w:rsidP="00614B34">
            <w:pPr>
              <w:pStyle w:val="aff4"/>
            </w:pPr>
            <w:r>
              <w:rPr>
                <w:lang w:val="ru-RU"/>
              </w:rPr>
              <w:t>и</w:t>
            </w:r>
          </w:p>
          <w:p w14:paraId="3CB638D1" w14:textId="60984B9D" w:rsidR="00614B34" w:rsidRPr="0021799A" w:rsidRDefault="00614B34" w:rsidP="00614B34">
            <w:pPr>
              <w:pStyle w:val="aff4"/>
            </w:pPr>
            <w:r w:rsidRPr="00601918">
              <w:t>*</w:t>
            </w:r>
            <w:r w:rsidRPr="00A208C4">
              <w:t>/ClrSysMmbId/ClrSysId/Cd</w:t>
            </w:r>
            <w:r w:rsidRPr="0021799A">
              <w:t xml:space="preserve"> = RUCBC</w:t>
            </w:r>
          </w:p>
          <w:p w14:paraId="139FC15E" w14:textId="141214C6" w:rsidR="00614B34" w:rsidRPr="00A208C4" w:rsidRDefault="00614B34" w:rsidP="00614B34">
            <w:pPr>
              <w:pStyle w:val="aff4"/>
            </w:pPr>
          </w:p>
          <w:p w14:paraId="478FEF10" w14:textId="6D853C1C" w:rsidR="00614B34" w:rsidRPr="00A208C4" w:rsidRDefault="00614B34" w:rsidP="00614B34">
            <w:pPr>
              <w:pStyle w:val="aff4"/>
            </w:pPr>
            <w:r>
              <w:t>и/</w:t>
            </w:r>
            <w:r>
              <w:rPr>
                <w:lang w:val="ru-RU"/>
              </w:rPr>
              <w:t>и</w:t>
            </w:r>
            <w:r w:rsidRPr="00A208C4">
              <w:t>ли</w:t>
            </w:r>
          </w:p>
          <w:p w14:paraId="77D3157F" w14:textId="2CE5A1C7" w:rsidR="00614B34" w:rsidRPr="00A208C4" w:rsidRDefault="00614B34" w:rsidP="00614B34">
            <w:pPr>
              <w:pStyle w:val="aff4"/>
            </w:pPr>
            <w:r w:rsidRPr="00A208C4">
              <w:lastRenderedPageBreak/>
              <w:t>Document/BkToCstmrDbtCdtNtfctn/Ntfctn/Ntry/NtryDtls/TxDtls/RltdAgts/CdtrAgt/FinInstnId/Nm</w:t>
            </w:r>
          </w:p>
          <w:p w14:paraId="77EC9D6C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4B6034D7" w14:textId="354B9A25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Document/BkToCstmrDbtCdtNtfctn/Ntfctn/Ntry/NtryDtls/TxDtls/RltdAgts/CdtrAgt/FinInstnId/PstlAdr/TwnNm</w:t>
            </w:r>
          </w:p>
          <w:p w14:paraId="44D7F8A4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2C6A91EF" w14:textId="3C1FB354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Document/BkToCstmrDbtCdtNtfctn/Ntfctn/Ntry/NtryDtls/TxDtls/RltdAgts/CdtrAgt/FinInstnId/PstlAdr/AdrLine</w:t>
            </w:r>
          </w:p>
          <w:p w14:paraId="0F6D35F3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6BBB60A0" w14:textId="627D05C8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Document/BkToCstmrDbtCdtNtfctn/Ntfctn/Ntry/NtryDtls/TxDtls/RltdAgts/CdtrAgt/FinInstnId/Othr/Id + */SchmeNm/Cd = BBAN</w:t>
            </w:r>
          </w:p>
          <w:p w14:paraId="0E76C08E" w14:textId="77777777" w:rsidR="00614B34" w:rsidRPr="00A208C4" w:rsidRDefault="00614B34" w:rsidP="00614B34">
            <w:pPr>
              <w:pStyle w:val="aff4"/>
            </w:pPr>
          </w:p>
        </w:tc>
        <w:tc>
          <w:tcPr>
            <w:tcW w:w="1134" w:type="dxa"/>
          </w:tcPr>
          <w:p w14:paraId="3DFDC739" w14:textId="04BF10B4" w:rsidR="00614B34" w:rsidRPr="00A208C4" w:rsidRDefault="00614B34" w:rsidP="00614B34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32445290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 xml:space="preserve">Реквизиты банка Получаетля. </w:t>
            </w:r>
          </w:p>
          <w:p w14:paraId="022031DD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</w:p>
          <w:p w14:paraId="28258CB4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4393AFAF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SWIFT BIC - */FinInstnId/BICFI</w:t>
            </w:r>
          </w:p>
          <w:p w14:paraId="13C79256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БИК - */FinInstnId/ClrSysMmbId/MmbId + */ ClrSysMmbId/ClrSysId/Cd = RUCBC</w:t>
            </w:r>
          </w:p>
          <w:p w14:paraId="6A45A4D6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Кор. счет - */FinInstnId/Othr/Id + */SchmeNm/Cd = BBAN</w:t>
            </w:r>
          </w:p>
          <w:p w14:paraId="0CD19D68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Наименование - */FinInstnId/Nm</w:t>
            </w:r>
          </w:p>
          <w:p w14:paraId="60905554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Адрес - */FinInstnId/PstlAdr/AdrLine</w:t>
            </w:r>
          </w:p>
          <w:p w14:paraId="1C265A59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Город - */FinInstnId/PstlAdr/TwnNm</w:t>
            </w:r>
          </w:p>
          <w:p w14:paraId="64E13F33" w14:textId="77777777" w:rsidR="00614B34" w:rsidRPr="00601918" w:rsidRDefault="00614B34" w:rsidP="00614B34">
            <w:pPr>
              <w:pStyle w:val="aff4"/>
            </w:pPr>
          </w:p>
          <w:p w14:paraId="029D4B46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Если размер наименования банка Получателя превышает размер поля, то оставшиеся символы указываются в поле */</w:t>
            </w:r>
            <w:r w:rsidRPr="00601918">
              <w:t>RmtInf</w:t>
            </w:r>
            <w:r w:rsidRPr="00601918">
              <w:rPr>
                <w:lang w:val="ru-RU"/>
              </w:rPr>
              <w:t>/</w:t>
            </w:r>
            <w:r w:rsidRPr="00601918">
              <w:t>Strd</w:t>
            </w:r>
            <w:r w:rsidRPr="00601918">
              <w:rPr>
                <w:lang w:val="ru-RU"/>
              </w:rPr>
              <w:t>/</w:t>
            </w:r>
            <w:r w:rsidRPr="00601918">
              <w:t>RfrdDocInf</w:t>
            </w:r>
            <w:r w:rsidRPr="00601918">
              <w:rPr>
                <w:lang w:val="ru-RU"/>
              </w:rPr>
              <w:t>/</w:t>
            </w:r>
            <w:r w:rsidRPr="00601918">
              <w:t>LineDtls</w:t>
            </w:r>
            <w:r w:rsidRPr="00601918">
              <w:rPr>
                <w:lang w:val="ru-RU"/>
              </w:rPr>
              <w:t>/</w:t>
            </w:r>
            <w:r w:rsidRPr="00601918">
              <w:t>Desc</w:t>
            </w:r>
            <w:r w:rsidRPr="00601918">
              <w:rPr>
                <w:lang w:val="ru-RU"/>
              </w:rPr>
              <w:t>.</w:t>
            </w:r>
          </w:p>
          <w:p w14:paraId="7CC5C6BF" w14:textId="1FFFC564" w:rsidR="00614B34" w:rsidRPr="008A4F64" w:rsidRDefault="00614B34" w:rsidP="00614B34">
            <w:pPr>
              <w:pStyle w:val="aff4"/>
              <w:rPr>
                <w:lang w:val="ru-RU"/>
              </w:rPr>
            </w:pPr>
          </w:p>
        </w:tc>
      </w:tr>
      <w:tr w:rsidR="00614B34" w:rsidRPr="00A208C4" w14:paraId="239812BC" w14:textId="77777777" w:rsidTr="00EC1A86">
        <w:tc>
          <w:tcPr>
            <w:tcW w:w="1384" w:type="dxa"/>
            <w:shd w:val="clear" w:color="auto" w:fill="auto"/>
          </w:tcPr>
          <w:p w14:paraId="765BDEC1" w14:textId="76497B9B" w:rsidR="00614B34" w:rsidRDefault="00614B34" w:rsidP="00614B34">
            <w:pPr>
              <w:pStyle w:val="aff4"/>
            </w:pPr>
            <w:r w:rsidRPr="00A81D7C">
              <w:lastRenderedPageBreak/>
              <w:t>LineDtls</w:t>
            </w:r>
          </w:p>
        </w:tc>
        <w:tc>
          <w:tcPr>
            <w:tcW w:w="2268" w:type="dxa"/>
            <w:shd w:val="clear" w:color="auto" w:fill="auto"/>
          </w:tcPr>
          <w:p w14:paraId="3D7D802F" w14:textId="49C93961" w:rsidR="00614B34" w:rsidRPr="00A208C4" w:rsidRDefault="00614B34" w:rsidP="00614B34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47AB0891" w14:textId="77777777" w:rsidR="00614B34" w:rsidRPr="0061704F" w:rsidRDefault="00614B34" w:rsidP="00614B34">
            <w:pPr>
              <w:pStyle w:val="aff4"/>
            </w:pPr>
            <w:r w:rsidRPr="0061704F">
              <w:t>Document/BkToCstmrDbtCdtNtfctn/Ntfctn/Ntry/NtryDtls/TxDtls/RmtInf/Strd/RfrdDocInf/LineDtls/Id/Tp/CdOrPrtry/Prtry = CANM</w:t>
            </w:r>
          </w:p>
          <w:p w14:paraId="077483B6" w14:textId="77777777" w:rsidR="00614B34" w:rsidRPr="0061704F" w:rsidRDefault="00614B34" w:rsidP="00614B34">
            <w:pPr>
              <w:pStyle w:val="aff4"/>
            </w:pPr>
            <w:r>
              <w:rPr>
                <w:lang w:val="ru-RU"/>
              </w:rPr>
              <w:t>и</w:t>
            </w:r>
          </w:p>
          <w:p w14:paraId="12AB5E79" w14:textId="1BED9936" w:rsidR="00614B34" w:rsidRPr="00A208C4" w:rsidRDefault="00614B34" w:rsidP="00614B34">
            <w:pPr>
              <w:pStyle w:val="aff4"/>
            </w:pPr>
            <w:r w:rsidRPr="00E704DC">
              <w:t>Document</w:t>
            </w:r>
            <w:r w:rsidRPr="0061704F">
              <w:t>/</w:t>
            </w:r>
            <w:r w:rsidRPr="00E704DC">
              <w:t>BkToCstmrDbtCdtNtfctn</w:t>
            </w:r>
            <w:r w:rsidRPr="0061704F">
              <w:t>/</w:t>
            </w:r>
            <w:r w:rsidRPr="00E704DC">
              <w:t>Ntfctn</w:t>
            </w:r>
            <w:r w:rsidRPr="0061704F">
              <w:t>/</w:t>
            </w:r>
            <w:r w:rsidRPr="00E704DC">
              <w:t>Ntry</w:t>
            </w:r>
            <w:r w:rsidRPr="0061704F">
              <w:t>/</w:t>
            </w:r>
            <w:r w:rsidRPr="00E704DC">
              <w:t>NtryDtls</w:t>
            </w:r>
            <w:r w:rsidRPr="0061704F">
              <w:t>/</w:t>
            </w:r>
            <w:r w:rsidRPr="00E704DC">
              <w:t>TxDtls</w:t>
            </w:r>
            <w:r w:rsidRPr="0061704F">
              <w:t>/</w:t>
            </w:r>
            <w:r w:rsidRPr="00E704DC">
              <w:t>RmtInf</w:t>
            </w:r>
            <w:r w:rsidRPr="0061704F">
              <w:t>/</w:t>
            </w:r>
            <w:r w:rsidRPr="00E704DC">
              <w:t>Strd</w:t>
            </w:r>
            <w:r w:rsidRPr="0061704F">
              <w:t>/</w:t>
            </w:r>
            <w:r w:rsidRPr="00E704DC">
              <w:t>RfrdDocInf</w:t>
            </w:r>
            <w:r w:rsidRPr="0061704F">
              <w:t>/</w:t>
            </w:r>
            <w:r w:rsidRPr="00E704DC">
              <w:t>LineDtls</w:t>
            </w:r>
            <w:r w:rsidRPr="0061704F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535401CD" w14:textId="051B7A06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357D5E3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>аименования Банка Получателя</w:t>
            </w:r>
          </w:p>
          <w:p w14:paraId="1BB5423B" w14:textId="77777777" w:rsidR="00614B34" w:rsidRPr="00E704DC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*/CdtrAgt/FinInstnId/Nm</w:t>
            </w:r>
          </w:p>
          <w:p w14:paraId="58D5F801" w14:textId="0B6D2C4F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 должно быть указано занчение «CANM» в поле */LineDtls/Id/Tp/CdOrPrtry/Prtry в том же повторении блока */LineDtls</w:t>
            </w:r>
          </w:p>
        </w:tc>
      </w:tr>
      <w:tr w:rsidR="00614B34" w:rsidRPr="00A208C4" w14:paraId="03935222" w14:textId="77777777" w:rsidTr="00EC1A86">
        <w:tc>
          <w:tcPr>
            <w:tcW w:w="1384" w:type="dxa"/>
            <w:shd w:val="clear" w:color="auto" w:fill="auto"/>
          </w:tcPr>
          <w:p w14:paraId="30E50249" w14:textId="5DB88903" w:rsidR="00614B34" w:rsidRPr="00A208C4" w:rsidRDefault="00614B34" w:rsidP="00614B34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5C95881B" w14:textId="77777777" w:rsidR="00614B34" w:rsidRPr="00A208C4" w:rsidRDefault="00614B34" w:rsidP="00614B34">
            <w:pPr>
              <w:pStyle w:val="aff4"/>
            </w:pPr>
            <w:r w:rsidRPr="00A208C4">
              <w:t>Счет получателя 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6F9348A0" w14:textId="3B5866DF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Document/BkToCstmrDbtCdtNtfctn/Ntfctn/Ntry/NtryDtls/TxDtls/RltdPties/CdtrAcct/Id/Othr/Id</w:t>
            </w:r>
          </w:p>
        </w:tc>
        <w:tc>
          <w:tcPr>
            <w:tcW w:w="1134" w:type="dxa"/>
          </w:tcPr>
          <w:p w14:paraId="098107C1" w14:textId="296CD7B4" w:rsidR="00614B34" w:rsidRPr="00A208C4" w:rsidRDefault="00614B34" w:rsidP="00614B34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05613A5" w14:textId="6D908E85" w:rsidR="00614B34" w:rsidRPr="00A208C4" w:rsidRDefault="00614B34" w:rsidP="00614B34">
            <w:pPr>
              <w:pStyle w:val="aff4"/>
            </w:pPr>
            <w:r w:rsidRPr="00A208C4">
              <w:t>Счет получателя</w:t>
            </w:r>
          </w:p>
        </w:tc>
      </w:tr>
      <w:tr w:rsidR="00614B34" w:rsidRPr="00A208C4" w14:paraId="4A87D9D6" w14:textId="77777777" w:rsidTr="00EC1A86">
        <w:tc>
          <w:tcPr>
            <w:tcW w:w="1384" w:type="dxa"/>
            <w:shd w:val="clear" w:color="auto" w:fill="auto"/>
          </w:tcPr>
          <w:p w14:paraId="45C297C3" w14:textId="6C860C3E" w:rsidR="00614B34" w:rsidRPr="00A208C4" w:rsidRDefault="00614B34" w:rsidP="00614B34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5544F5D8" w14:textId="77777777" w:rsidR="00614B34" w:rsidRPr="00A208C4" w:rsidRDefault="00614B34" w:rsidP="00614B34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9977447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Document/BkToCstmrDbtCdtNtfctn/Ntfctn/Ntry/NtryDtls/TxDtls/RltdPties/Cdtr/Id/OrgId/AnyBIC (SWIFT BIC)</w:t>
            </w:r>
          </w:p>
          <w:p w14:paraId="52549292" w14:textId="77777777" w:rsidR="00614B34" w:rsidRPr="00601918" w:rsidRDefault="00614B34" w:rsidP="00614B34">
            <w:pPr>
              <w:pStyle w:val="aff4"/>
            </w:pPr>
            <w:r w:rsidRPr="00601918">
              <w:t>Или</w:t>
            </w:r>
          </w:p>
          <w:p w14:paraId="1187CF85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</w:t>
            </w:r>
            <w:r w:rsidRPr="00601918">
              <w:lastRenderedPageBreak/>
              <w:t>Pties/Cdtr/Id/OrgId/Othr/Id (</w:t>
            </w:r>
            <w:r w:rsidRPr="00601918">
              <w:rPr>
                <w:lang w:val="ru-RU"/>
              </w:rPr>
              <w:t>ИНН</w:t>
            </w:r>
            <w:r w:rsidRPr="00601918">
              <w:t xml:space="preserve">) + */SchmeNm/Cd = TXID </w:t>
            </w:r>
          </w:p>
          <w:p w14:paraId="2230EB0C" w14:textId="77777777" w:rsidR="00614B34" w:rsidRPr="00601918" w:rsidRDefault="00614B34" w:rsidP="00614B34">
            <w:pPr>
              <w:pStyle w:val="aff4"/>
            </w:pPr>
            <w:r w:rsidRPr="00601918">
              <w:t>или</w:t>
            </w:r>
          </w:p>
          <w:p w14:paraId="49B5FB02" w14:textId="77777777" w:rsidR="00614B34" w:rsidRPr="00601918" w:rsidRDefault="00614B34" w:rsidP="00614B34">
            <w:pPr>
              <w:pStyle w:val="aff4"/>
            </w:pPr>
            <w:r w:rsidRPr="00601918">
              <w:t>и/или</w:t>
            </w:r>
          </w:p>
          <w:p w14:paraId="656B58C9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Document/BkToCstmrDbtCdtNtfctn/Ntfctn/Ntry/NtryDtls/TxDtls/RltdPties/Cdtr/Nm (</w:t>
            </w:r>
            <w:r w:rsidRPr="00601918">
              <w:rPr>
                <w:lang w:val="ru-RU"/>
              </w:rPr>
              <w:t>Наименование</w:t>
            </w:r>
            <w:r w:rsidRPr="00601918">
              <w:t>)</w:t>
            </w:r>
          </w:p>
          <w:p w14:paraId="623A07C9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67499205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Document/BkToCstmrDbtCdtNtfctn/Ntfctn/Ntry/NtryDtls/TxDtls/RltdPties/Cdtr/PstlAdr/AdrLine (</w:t>
            </w:r>
            <w:r w:rsidRPr="00601918">
              <w:rPr>
                <w:lang w:val="ru-RU"/>
              </w:rPr>
              <w:t>Адрес</w:t>
            </w:r>
            <w:r w:rsidRPr="00601918">
              <w:t>)</w:t>
            </w:r>
          </w:p>
          <w:p w14:paraId="0C73A828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1602963E" w14:textId="4C06ADF1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Document/BkToCstmrDbtCdtNtfctn/Ntfctn/Ntry/NtryDtls/TxDtls/RltdPties/Cdtr/Id/OrgId/Othr/Id (</w:t>
            </w:r>
            <w:r w:rsidRPr="00601918">
              <w:rPr>
                <w:lang w:val="ru-RU"/>
              </w:rPr>
              <w:t>БИК</w:t>
            </w:r>
            <w:r w:rsidRPr="00601918">
              <w:t>) + */Othr/SchmeNm/Prtry = RUCBC</w:t>
            </w:r>
          </w:p>
        </w:tc>
        <w:tc>
          <w:tcPr>
            <w:tcW w:w="1134" w:type="dxa"/>
          </w:tcPr>
          <w:p w14:paraId="256A1A5C" w14:textId="7541D5E2" w:rsidR="00614B34" w:rsidRPr="00A208C4" w:rsidRDefault="00614B34" w:rsidP="00614B34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4DF6C34A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Получатель средств.</w:t>
            </w:r>
          </w:p>
          <w:p w14:paraId="0EAEC195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6145207B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SWIFT BIC - */Id/OrgId/AnyBIC</w:t>
            </w:r>
          </w:p>
          <w:p w14:paraId="33FC0718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ИНН - */Id/OrgId/Othr/Id + */SchmeNm/Cd=TXID</w:t>
            </w:r>
          </w:p>
          <w:p w14:paraId="66A8F996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Наименование - */Nm + -*/CtctDtls/Nm</w:t>
            </w:r>
          </w:p>
          <w:p w14:paraId="7B7BCF79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Адрес - */PstlAdr/AdrLine</w:t>
            </w:r>
          </w:p>
          <w:p w14:paraId="57D348F2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БИК - */Id/OrgId/Othr/Id + */SchmeNm/Prtry = RUCBC</w:t>
            </w:r>
          </w:p>
          <w:p w14:paraId="7C4A7746" w14:textId="5FA24CA5" w:rsidR="00614B34" w:rsidRPr="0061704F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lastRenderedPageBreak/>
              <w:t>Если размер наименования превышает размер поля, то оставшиеся символы указываются в поле */Cdtr/CtctDtls/Nm</w:t>
            </w:r>
          </w:p>
        </w:tc>
      </w:tr>
      <w:tr w:rsidR="00614B34" w:rsidRPr="00A208C4" w14:paraId="2CF3DD23" w14:textId="77777777" w:rsidTr="00EC1A86">
        <w:tc>
          <w:tcPr>
            <w:tcW w:w="1384" w:type="dxa"/>
            <w:shd w:val="clear" w:color="auto" w:fill="auto"/>
          </w:tcPr>
          <w:p w14:paraId="60ACA96D" w14:textId="010847A5" w:rsidR="00614B34" w:rsidRDefault="00614B34" w:rsidP="00614B34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268" w:type="dxa"/>
            <w:shd w:val="clear" w:color="auto" w:fill="auto"/>
          </w:tcPr>
          <w:p w14:paraId="5AECB6C1" w14:textId="757A3D7D" w:rsidR="00614B34" w:rsidRPr="00A208C4" w:rsidRDefault="00614B34" w:rsidP="00614B34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2BE321" w14:textId="6D95D4CD" w:rsidR="00614B34" w:rsidRPr="00A208C4" w:rsidRDefault="00614B34" w:rsidP="00614B34">
            <w:pPr>
              <w:pStyle w:val="aff4"/>
            </w:pPr>
            <w:r w:rsidRPr="00AE3776">
              <w:t>Document/BkToCstmrDbtCdtNtfctn/Ntfctn/Ntry/NtryDtls/TxDtls/RltdPties/Cdtr/CtctDtls/Nm</w:t>
            </w:r>
          </w:p>
        </w:tc>
        <w:tc>
          <w:tcPr>
            <w:tcW w:w="1134" w:type="dxa"/>
          </w:tcPr>
          <w:p w14:paraId="1CB53ABD" w14:textId="2811A7FF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6F9B1EA7" w14:textId="141B93F8" w:rsidR="00614B34" w:rsidRPr="0061704F" w:rsidRDefault="00614B34" w:rsidP="00614B34">
            <w:pPr>
              <w:pStyle w:val="aff4"/>
              <w:rPr>
                <w:lang w:val="ru-RU"/>
              </w:rPr>
            </w:pPr>
            <w:r w:rsidRPr="0005509C">
              <w:rPr>
                <w:lang w:val="ru-RU"/>
              </w:rPr>
              <w:t xml:space="preserve">В поле указывается часть наименования </w:t>
            </w:r>
            <w:r>
              <w:rPr>
                <w:lang w:val="ru-RU"/>
              </w:rPr>
              <w:t>Получателя</w:t>
            </w:r>
            <w:r w:rsidRPr="0005509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05509C">
              <w:rPr>
                <w:lang w:val="ru-RU"/>
              </w:rPr>
              <w:t xml:space="preserve"> */</w:t>
            </w:r>
            <w:r w:rsidRPr="00AE3776">
              <w:t>Cdtr</w:t>
            </w:r>
            <w:r w:rsidRPr="0005509C">
              <w:rPr>
                <w:lang w:val="ru-RU"/>
              </w:rPr>
              <w:t>/</w:t>
            </w:r>
            <w:r w:rsidRPr="0005509C">
              <w:t>Nm</w:t>
            </w:r>
          </w:p>
        </w:tc>
      </w:tr>
      <w:tr w:rsidR="00614B34" w:rsidRPr="00A208C4" w14:paraId="312DA6E9" w14:textId="77777777" w:rsidTr="00EC1A86">
        <w:tc>
          <w:tcPr>
            <w:tcW w:w="1384" w:type="dxa"/>
            <w:shd w:val="clear" w:color="auto" w:fill="auto"/>
          </w:tcPr>
          <w:p w14:paraId="55212612" w14:textId="42B953B2" w:rsidR="00614B34" w:rsidRPr="00A208C4" w:rsidRDefault="00614B34" w:rsidP="00614B34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73BE6EC1" w14:textId="5ACCA6E8" w:rsidR="00614B34" w:rsidRPr="00A208C4" w:rsidRDefault="00614B34" w:rsidP="00614B34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6BABE9BB" w14:textId="782C0AEA" w:rsidR="00614B34" w:rsidRPr="00AE3776" w:rsidRDefault="00614B34" w:rsidP="00614B34">
            <w:pPr>
              <w:pStyle w:val="aff4"/>
            </w:pPr>
            <w:r w:rsidRPr="00EC2CA2">
              <w:t>Document/BkToCstmrDbtCdtNtfctn/Ntfctn/Ntry/NtryDtls/TxDtls/RmtInf/Strd/TaxRmt/Cdtr/TaxTp</w:t>
            </w:r>
          </w:p>
        </w:tc>
        <w:tc>
          <w:tcPr>
            <w:tcW w:w="1134" w:type="dxa"/>
          </w:tcPr>
          <w:p w14:paraId="3D32A272" w14:textId="4CAB9DC8" w:rsidR="00614B34" w:rsidRDefault="00614B34" w:rsidP="00614B3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A8EBE76" w14:textId="6ED0D559" w:rsidR="00614B34" w:rsidRPr="0005509C" w:rsidRDefault="00614B34" w:rsidP="00614B34">
            <w:pPr>
              <w:pStyle w:val="aff4"/>
              <w:rPr>
                <w:lang w:val="ru-RU"/>
              </w:rPr>
            </w:pPr>
            <w:r w:rsidRPr="00EC2CA2">
              <w:rPr>
                <w:lang w:val="ru-RU"/>
              </w:rPr>
              <w:t>Код причины постановки на учет (КПП) получателя средств</w:t>
            </w:r>
          </w:p>
        </w:tc>
      </w:tr>
      <w:tr w:rsidR="00614B34" w:rsidRPr="00A208C4" w14:paraId="09BAF378" w14:textId="77777777" w:rsidTr="00EC1A86">
        <w:tc>
          <w:tcPr>
            <w:tcW w:w="1384" w:type="dxa"/>
            <w:shd w:val="clear" w:color="auto" w:fill="auto"/>
          </w:tcPr>
          <w:p w14:paraId="58BCCAB2" w14:textId="2278ECA7" w:rsidR="00614B34" w:rsidRPr="00A208C4" w:rsidRDefault="00614B34" w:rsidP="00614B34">
            <w:pPr>
              <w:pStyle w:val="aff4"/>
            </w:pPr>
            <w:r w:rsidRPr="00A208C4">
              <w:t>RmtInf</w:t>
            </w:r>
          </w:p>
        </w:tc>
        <w:tc>
          <w:tcPr>
            <w:tcW w:w="2268" w:type="dxa"/>
            <w:shd w:val="clear" w:color="auto" w:fill="auto"/>
          </w:tcPr>
          <w:p w14:paraId="5DB8F457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552" w:type="dxa"/>
            <w:shd w:val="clear" w:color="auto" w:fill="auto"/>
          </w:tcPr>
          <w:p w14:paraId="1B829A1B" w14:textId="3B1736B2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</w:tcPr>
          <w:p w14:paraId="27DDFC41" w14:textId="71A6B70F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A0C1FEF" w14:textId="77777777" w:rsidR="00614B34" w:rsidRPr="00DD678A" w:rsidRDefault="00614B34" w:rsidP="00614B34">
            <w:pPr>
              <w:pStyle w:val="aff4"/>
              <w:rPr>
                <w:lang w:val="ru-RU"/>
              </w:rPr>
            </w:pPr>
            <w:r w:rsidRPr="006F151F">
              <w:rPr>
                <w:lang w:val="ru-RU"/>
              </w:rPr>
              <w:t>Назначение платежа</w:t>
            </w:r>
            <w:r w:rsidRPr="00DD678A">
              <w:rPr>
                <w:lang w:val="ru-RU"/>
              </w:rPr>
              <w:t>.</w:t>
            </w:r>
          </w:p>
          <w:p w14:paraId="7C5EB1E1" w14:textId="2FA9DC65" w:rsidR="00614B34" w:rsidRPr="00DD678A" w:rsidRDefault="00614B34" w:rsidP="00614B34">
            <w:pPr>
              <w:pStyle w:val="aff4"/>
            </w:pP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5</w:t>
            </w:r>
            <w:r w:rsidRPr="00AC05FC">
              <w:rPr>
                <w:lang w:val="ru-RU"/>
              </w:rPr>
              <w:t xml:space="preserve"> символов.</w:t>
            </w:r>
          </w:p>
        </w:tc>
      </w:tr>
      <w:tr w:rsidR="00614B34" w:rsidRPr="00A208C4" w14:paraId="34917817" w14:textId="77777777" w:rsidTr="00EC1A86">
        <w:tc>
          <w:tcPr>
            <w:tcW w:w="1384" w:type="dxa"/>
            <w:shd w:val="clear" w:color="auto" w:fill="auto"/>
          </w:tcPr>
          <w:p w14:paraId="2C84BAB6" w14:textId="152460FF" w:rsidR="00614B34" w:rsidRPr="00A208C4" w:rsidRDefault="00614B34" w:rsidP="00614B34">
            <w:pPr>
              <w:pStyle w:val="aff4"/>
            </w:pPr>
            <w:r w:rsidRPr="00A208C4">
              <w:t>RfrdDocInf</w:t>
            </w:r>
          </w:p>
        </w:tc>
        <w:tc>
          <w:tcPr>
            <w:tcW w:w="2268" w:type="dxa"/>
            <w:shd w:val="clear" w:color="auto" w:fill="auto"/>
          </w:tcPr>
          <w:p w14:paraId="7AFBB433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об указанных документах / </w:t>
            </w:r>
            <w:r w:rsidRPr="00A208C4">
              <w:t>ReferredDocumentInformation</w:t>
            </w:r>
          </w:p>
        </w:tc>
        <w:tc>
          <w:tcPr>
            <w:tcW w:w="2552" w:type="dxa"/>
            <w:shd w:val="clear" w:color="auto" w:fill="auto"/>
          </w:tcPr>
          <w:p w14:paraId="253D11CC" w14:textId="6D96097E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Strd</w:t>
            </w:r>
            <w:r w:rsidRPr="00A208C4">
              <w:rPr>
                <w:lang w:val="ru-RU"/>
              </w:rPr>
              <w:t>/</w:t>
            </w:r>
            <w:r w:rsidRPr="00A208C4">
              <w:t>RfrdDocInf</w:t>
            </w:r>
            <w:r w:rsidRPr="00A208C4">
              <w:rPr>
                <w:lang w:val="ru-RU"/>
              </w:rPr>
              <w:t>/</w:t>
            </w:r>
            <w:r w:rsidRPr="00A208C4">
              <w:t>RltdDt</w:t>
            </w:r>
          </w:p>
          <w:p w14:paraId="01A3A706" w14:textId="61D4B363" w:rsidR="00614B34" w:rsidRPr="00A208C4" w:rsidRDefault="00614B34" w:rsidP="00614B34">
            <w:pPr>
              <w:pStyle w:val="aff4"/>
            </w:pPr>
            <w:r w:rsidRPr="00A208C4">
              <w:t>+ */RmtInf/Strd/RfrdDocInf/Tp/CdOrPrtry/Prtry = POD</w:t>
            </w:r>
          </w:p>
          <w:p w14:paraId="32E08FF5" w14:textId="657E26D4" w:rsidR="00614B34" w:rsidRPr="00A208C4" w:rsidRDefault="00614B34" w:rsidP="00614B34">
            <w:pPr>
              <w:pStyle w:val="aff4"/>
            </w:pPr>
          </w:p>
        </w:tc>
        <w:tc>
          <w:tcPr>
            <w:tcW w:w="1134" w:type="dxa"/>
          </w:tcPr>
          <w:p w14:paraId="4C4EF9E9" w14:textId="2F69CA91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BFF8377" w14:textId="70234BEB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составления платежного поручения, если в этом же повторении блока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t>POD</w:t>
            </w:r>
          </w:p>
        </w:tc>
      </w:tr>
      <w:tr w:rsidR="00614B34" w:rsidRPr="00A208C4" w14:paraId="47AF8361" w14:textId="77777777" w:rsidTr="00EC1A86">
        <w:tc>
          <w:tcPr>
            <w:tcW w:w="1384" w:type="dxa"/>
            <w:shd w:val="clear" w:color="auto" w:fill="auto"/>
          </w:tcPr>
          <w:p w14:paraId="40481C16" w14:textId="04144B4D" w:rsidR="00614B34" w:rsidRPr="00A208C4" w:rsidRDefault="00614B34" w:rsidP="00614B34">
            <w:pPr>
              <w:pStyle w:val="aff4"/>
            </w:pPr>
            <w:r w:rsidRPr="00F742FE">
              <w:lastRenderedPageBreak/>
              <w:t>TaxRmt</w:t>
            </w:r>
          </w:p>
        </w:tc>
        <w:tc>
          <w:tcPr>
            <w:tcW w:w="2268" w:type="dxa"/>
            <w:shd w:val="clear" w:color="auto" w:fill="auto"/>
          </w:tcPr>
          <w:p w14:paraId="296A4339" w14:textId="19997C2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F742FE">
              <w:rPr>
                <w:lang w:val="ru-RU"/>
              </w:rPr>
              <w:t>Налоговые реквизиты / TaxRemittance</w:t>
            </w:r>
          </w:p>
        </w:tc>
        <w:tc>
          <w:tcPr>
            <w:tcW w:w="2552" w:type="dxa"/>
            <w:shd w:val="clear" w:color="auto" w:fill="auto"/>
          </w:tcPr>
          <w:p w14:paraId="6CA1A344" w14:textId="303C99F8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1134" w:type="dxa"/>
          </w:tcPr>
          <w:p w14:paraId="10016570" w14:textId="1FEB829B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8FE4109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Код выплат</w:t>
            </w:r>
          </w:p>
          <w:p w14:paraId="3D11D01C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0F7641C2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 xml:space="preserve"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частями 5.5 и 5.6 статьи 30.5 Федерального закона от 27.06.2011 N 161-ФЗ, указывается "1". </w:t>
            </w:r>
          </w:p>
          <w:p w14:paraId="209D255F" w14:textId="5F4AE0CE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DC082E">
              <w:rPr>
                <w:lang w:val="ru-RU"/>
              </w:rPr>
              <w:t>В соответствии с Положением «О правилах осуществления безналичных расчетов», допустимым является значение 1. В случаях невыполнения требований Положения участниками расчетов, НРД передает значения, указанные в платежном документе.</w:t>
            </w:r>
          </w:p>
        </w:tc>
      </w:tr>
      <w:tr w:rsidR="00614B34" w:rsidRPr="00A208C4" w14:paraId="7057326E" w14:textId="77777777" w:rsidTr="00EC1A86">
        <w:tc>
          <w:tcPr>
            <w:tcW w:w="1384" w:type="dxa"/>
            <w:shd w:val="clear" w:color="auto" w:fill="auto"/>
          </w:tcPr>
          <w:p w14:paraId="4BB8DDAD" w14:textId="4C18D800" w:rsidR="00614B34" w:rsidRPr="00A208C4" w:rsidRDefault="00614B34" w:rsidP="00614B34">
            <w:pPr>
              <w:pStyle w:val="aff4"/>
            </w:pPr>
            <w:r w:rsidRPr="00A208C4">
              <w:t>Purp</w:t>
            </w:r>
          </w:p>
        </w:tc>
        <w:tc>
          <w:tcPr>
            <w:tcW w:w="2268" w:type="dxa"/>
            <w:shd w:val="clear" w:color="auto" w:fill="auto"/>
          </w:tcPr>
          <w:p w14:paraId="0E1D0F17" w14:textId="77777777" w:rsidR="00614B34" w:rsidRPr="00A208C4" w:rsidRDefault="00614B34" w:rsidP="00614B34">
            <w:pPr>
              <w:pStyle w:val="aff4"/>
            </w:pPr>
            <w:r w:rsidRPr="00A208C4">
              <w:t>Назначение / Purpose</w:t>
            </w:r>
          </w:p>
        </w:tc>
        <w:tc>
          <w:tcPr>
            <w:tcW w:w="2552" w:type="dxa"/>
            <w:shd w:val="clear" w:color="auto" w:fill="auto"/>
          </w:tcPr>
          <w:p w14:paraId="0BD8A5A6" w14:textId="32CB0E2E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Document/BkToCstmrDbtCdtNtfctn/Ntfctn/Ntry/NtryDtls/TxDtls/Purp/Prtry</w:t>
            </w:r>
          </w:p>
        </w:tc>
        <w:tc>
          <w:tcPr>
            <w:tcW w:w="1134" w:type="dxa"/>
          </w:tcPr>
          <w:p w14:paraId="42534583" w14:textId="420216DA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BFC6E96" w14:textId="77777777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t>Очередность платежа</w:t>
            </w:r>
            <w:r w:rsidRPr="00A208C4">
              <w:rPr>
                <w:lang w:val="ru-RU"/>
              </w:rPr>
              <w:t>.</w:t>
            </w:r>
          </w:p>
          <w:p w14:paraId="11577EF0" w14:textId="16D6DE3F" w:rsidR="00614B34" w:rsidRPr="00A208C4" w:rsidRDefault="00614B34" w:rsidP="00614B34">
            <w:pPr>
              <w:pStyle w:val="aff4"/>
            </w:pPr>
            <w:r w:rsidRPr="00A208C4">
              <w:t>Возможные значения: 1-5</w:t>
            </w:r>
          </w:p>
        </w:tc>
      </w:tr>
      <w:tr w:rsidR="00614B34" w:rsidRPr="00A208C4" w14:paraId="3099B0B7" w14:textId="77777777" w:rsidTr="00EC1A86">
        <w:tc>
          <w:tcPr>
            <w:tcW w:w="1384" w:type="dxa"/>
            <w:shd w:val="clear" w:color="auto" w:fill="auto"/>
          </w:tcPr>
          <w:p w14:paraId="5C36A3B0" w14:textId="1A57013A" w:rsidR="00614B34" w:rsidRPr="00A208C4" w:rsidRDefault="00614B34" w:rsidP="00614B34">
            <w:pPr>
              <w:pStyle w:val="aff4"/>
            </w:pPr>
            <w:r w:rsidRPr="00A208C4">
              <w:t>AddtlTxInf</w:t>
            </w:r>
          </w:p>
        </w:tc>
        <w:tc>
          <w:tcPr>
            <w:tcW w:w="2268" w:type="dxa"/>
            <w:shd w:val="clear" w:color="auto" w:fill="auto"/>
          </w:tcPr>
          <w:p w14:paraId="37328F59" w14:textId="051EF584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552" w:type="dxa"/>
            <w:shd w:val="clear" w:color="auto" w:fill="auto"/>
          </w:tcPr>
          <w:p w14:paraId="29B21F34" w14:textId="138B980D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1134" w:type="dxa"/>
          </w:tcPr>
          <w:p w14:paraId="5EEC31CD" w14:textId="6D54E829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DC25D71" w14:textId="575377B8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документ, по которому формируется авизо, создан на основании входящего МТ103 или МТ202 или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стандартка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, поле содержит строку: </w:t>
            </w:r>
          </w:p>
          <w:p w14:paraId="44876C20" w14:textId="45F3405E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INS</w:t>
            </w:r>
            <w:r w:rsidRPr="008A4F64">
              <w:rPr>
                <w:lang w:val="ru-RU"/>
              </w:rPr>
              <w:t>#12х/16х#, где</w:t>
            </w:r>
          </w:p>
          <w:p w14:paraId="1A4BEAAF" w14:textId="3B3C7323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#</w:t>
            </w:r>
            <w:r w:rsidRPr="00A208C4">
              <w:t>INS</w:t>
            </w:r>
            <w:r w:rsidRPr="008A4F64">
              <w:rPr>
                <w:lang w:val="ru-RU"/>
              </w:rPr>
              <w:t># – кодовое слово (константа), определяющее организацию, от которой получены инструкции на исполнение документа;</w:t>
            </w:r>
          </w:p>
          <w:p w14:paraId="6D76F3FE" w14:textId="2EF8A63F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&lt;12х&gt;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депозитарный код, присвоенный НРД, или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отправителя входящего МТ103 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20022; </w:t>
            </w:r>
          </w:p>
          <w:p w14:paraId="00FDC45E" w14:textId="5B3C2EF5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второе подполе &lt;16</w:t>
            </w:r>
            <w:r w:rsidRPr="00A208C4">
              <w:t>x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референс входящего МТ103/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</w:t>
            </w:r>
            <w:r w:rsidRPr="00A208C4">
              <w:t>ISO</w:t>
            </w:r>
            <w:r w:rsidRPr="008A4F64">
              <w:rPr>
                <w:lang w:val="ru-RU"/>
              </w:rPr>
              <w:t>20022.</w:t>
            </w:r>
            <w:r>
              <w:rPr>
                <w:lang w:val="ru-RU"/>
              </w:rPr>
              <w:t xml:space="preserve"> </w:t>
            </w:r>
          </w:p>
          <w:p w14:paraId="47A37796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1A896F09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также может содержать следующую строку: </w:t>
            </w:r>
          </w:p>
          <w:p w14:paraId="257578D9" w14:textId="1111A8AA" w:rsidR="00614B34" w:rsidRDefault="00614B34" w:rsidP="00614B34">
            <w:pPr>
              <w:pStyle w:val="aff4"/>
              <w:numPr>
                <w:ilvl w:val="0"/>
                <w:numId w:val="16"/>
              </w:numPr>
              <w:ind w:hanging="720"/>
              <w:rPr>
                <w:lang w:val="ru-RU"/>
              </w:rPr>
            </w:pPr>
            <w:r w:rsidRPr="00BD44E1">
              <w:rPr>
                <w:lang w:val="ru-RU"/>
              </w:rPr>
              <w:t xml:space="preserve">#ADI#&lt;идентификатор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BD44E1">
              <w:rPr>
                <w:lang w:val="ru-RU"/>
              </w:rPr>
              <w:t xml:space="preserve">&gt; </w:t>
            </w:r>
          </w:p>
          <w:p w14:paraId="49BE31B1" w14:textId="578C8554" w:rsidR="00614B34" w:rsidRPr="00BD44E1" w:rsidRDefault="00614B34" w:rsidP="00614B34">
            <w:pPr>
              <w:pStyle w:val="aff4"/>
              <w:ind w:left="360"/>
              <w:rPr>
                <w:lang w:val="ru-RU"/>
              </w:rPr>
            </w:pPr>
          </w:p>
          <w:p w14:paraId="652F9669" w14:textId="4B709476" w:rsidR="00614B3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документ, по которому формируется авизо, участвовал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расчетах по переводу ценных бумаг с контролем расчетов по денежным средствам, укзывается после кодового 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>.</w:t>
            </w:r>
            <w:r w:rsidRPr="008A4F64" w:rsidDel="008A27E1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Все значения разделяются символом #.</w:t>
            </w:r>
          </w:p>
          <w:p w14:paraId="38FC4B49" w14:textId="3F41C019" w:rsidR="00614B34" w:rsidRDefault="00614B34" w:rsidP="00614B34">
            <w:pPr>
              <w:pStyle w:val="aff4"/>
              <w:rPr>
                <w:lang w:val="ru-RU"/>
              </w:rPr>
            </w:pPr>
          </w:p>
          <w:p w14:paraId="46EA6DF9" w14:textId="77777777" w:rsidR="00614B34" w:rsidRPr="00A74305" w:rsidRDefault="00614B34" w:rsidP="00614B34">
            <w:pPr>
              <w:pStyle w:val="aff4"/>
              <w:rPr>
                <w:lang w:val="ru-RU"/>
              </w:rPr>
            </w:pPr>
            <w:r w:rsidRPr="00980378">
              <w:rPr>
                <w:lang w:val="ru-RU"/>
              </w:rPr>
              <w:t xml:space="preserve">Поле также может содержать </w:t>
            </w:r>
            <w:r>
              <w:rPr>
                <w:lang w:val="ru-RU"/>
              </w:rPr>
              <w:t>строку</w:t>
            </w:r>
            <w:r w:rsidRPr="00067C6D">
              <w:rPr>
                <w:lang w:val="ru-RU"/>
              </w:rPr>
              <w:t xml:space="preserve"> #RSF# в формате #RSF#3</w:t>
            </w:r>
            <w:r>
              <w:rPr>
                <w:lang w:val="ru-RU"/>
              </w:rPr>
              <w:t>5</w:t>
            </w:r>
            <w:r w:rsidRPr="00067C6D">
              <w:rPr>
                <w:lang w:val="ru-RU"/>
              </w:rPr>
              <w:t>x</w:t>
            </w:r>
            <w:r>
              <w:rPr>
                <w:lang w:val="ru-RU"/>
              </w:rPr>
              <w:t xml:space="preserve"> (т.е. не более 35 символов), в которой указывается информация из резервного поля.</w:t>
            </w:r>
          </w:p>
          <w:p w14:paraId="587354A6" w14:textId="77777777" w:rsidR="00614B34" w:rsidRPr="00A74305" w:rsidRDefault="00614B34" w:rsidP="00614B34">
            <w:pPr>
              <w:pStyle w:val="aff4"/>
              <w:rPr>
                <w:lang w:val="ru-RU"/>
              </w:rPr>
            </w:pPr>
          </w:p>
          <w:p w14:paraId="3163C783" w14:textId="60E6C890" w:rsidR="00614B34" w:rsidRPr="00A74305" w:rsidRDefault="00614B34" w:rsidP="00614B34">
            <w:pPr>
              <w:pStyle w:val="aff4"/>
              <w:jc w:val="left"/>
              <w:rPr>
                <w:lang w:val="ru-RU"/>
              </w:rPr>
            </w:pPr>
            <w:r w:rsidRPr="00A74305">
              <w:rPr>
                <w:lang w:val="ru-RU"/>
              </w:rPr>
              <w:t>Пример:</w:t>
            </w:r>
            <w:r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#</w:t>
            </w:r>
            <w:r w:rsidRPr="00A208C4">
              <w:t>DVP</w:t>
            </w:r>
            <w:r w:rsidRPr="00A74305">
              <w:rPr>
                <w:lang w:val="ru-RU"/>
              </w:rPr>
              <w:t>#</w:t>
            </w:r>
            <w:r w:rsidRPr="00A208C4">
              <w:t>NADCRUMM</w:t>
            </w:r>
            <w:r w:rsidRPr="00A74305">
              <w:rPr>
                <w:lang w:val="ru-RU"/>
              </w:rPr>
              <w:t>#</w:t>
            </w:r>
            <w:r w:rsidRPr="00067C6D">
              <w:rPr>
                <w:lang w:val="ru-RU"/>
              </w:rPr>
              <w:t>#ADI#123456##RSF#</w:t>
            </w:r>
            <w:r>
              <w:rPr>
                <w:lang w:val="ru-RU"/>
              </w:rPr>
              <w:t>12345678901234567890</w:t>
            </w:r>
            <w:r w:rsidRPr="00A74305">
              <w:rPr>
                <w:lang w:val="ru-RU"/>
              </w:rPr>
              <w:t>.</w:t>
            </w:r>
          </w:p>
        </w:tc>
      </w:tr>
    </w:tbl>
    <w:p w14:paraId="7C06B114" w14:textId="4973556D" w:rsidR="002B1AD9" w:rsidRPr="00A208C4" w:rsidRDefault="002B1AD9" w:rsidP="00D54929">
      <w:pPr>
        <w:pStyle w:val="aff0"/>
      </w:pPr>
    </w:p>
    <w:p w14:paraId="1EAE9E35" w14:textId="1392FD5E" w:rsidR="00D14499" w:rsidRPr="00A208C4" w:rsidRDefault="00D14499" w:rsidP="00D54929">
      <w:pPr>
        <w:pStyle w:val="2"/>
      </w:pPr>
      <w:bookmarkStart w:id="156" w:name="_Toc146881194"/>
      <w:r w:rsidRPr="00A208C4">
        <w:t xml:space="preserve">Сообщение: </w:t>
      </w:r>
      <w:r w:rsidRPr="00A208C4">
        <w:rPr>
          <w:lang w:val="en-US"/>
        </w:rPr>
        <w:t>camt</w:t>
      </w:r>
      <w:r w:rsidR="00C3345D">
        <w:t xml:space="preserve">.060.001.03 </w:t>
      </w:r>
      <w:r w:rsidRPr="00A208C4">
        <w:rPr>
          <w:lang w:val="en-US"/>
        </w:rPr>
        <w:t>AccountReportingRequestV</w:t>
      </w:r>
      <w:r w:rsidRPr="00A208C4">
        <w:t>03 - Запрос на создание отчета по счету</w:t>
      </w:r>
      <w:bookmarkEnd w:id="156"/>
    </w:p>
    <w:p w14:paraId="48DD216E" w14:textId="74E1EEA4" w:rsidR="00D14499" w:rsidRPr="00A208C4" w:rsidRDefault="00D14499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C3345D">
        <w:t>.060.001.03</w:t>
      </w:r>
      <w:r w:rsidRPr="00A208C4">
        <w:t xml:space="preserve"> – Запрос на создание отчета по счету, версия 03, формат данного сообщения определен стандартом </w:t>
      </w:r>
      <w:r w:rsidRPr="00A208C4">
        <w:rPr>
          <w:lang w:val="en-US"/>
        </w:rPr>
        <w:t>ISO</w:t>
      </w:r>
      <w:r w:rsidR="00C3345D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средствами.</w:t>
      </w:r>
    </w:p>
    <w:p w14:paraId="5F266F9C" w14:textId="16FE9788" w:rsidR="009365E2" w:rsidRPr="00BE2B5F" w:rsidRDefault="009365E2" w:rsidP="009365E2">
      <w:r w:rsidRPr="00BE2B5F">
        <w:lastRenderedPageBreak/>
        <w:t xml:space="preserve">Сообщении </w:t>
      </w:r>
      <w:r w:rsidRPr="00BE2B5F">
        <w:rPr>
          <w:lang w:val="en-US"/>
        </w:rPr>
        <w:t>camt</w:t>
      </w:r>
      <w:r>
        <w:t>.060.001.03</w:t>
      </w:r>
      <w:r w:rsidRPr="00BE2B5F">
        <w:t xml:space="preserve"> исплользуетя для передачи документов:</w:t>
      </w:r>
    </w:p>
    <w:p w14:paraId="60949706" w14:textId="5BF2452C" w:rsidR="009365E2" w:rsidRPr="00BE2B5F" w:rsidRDefault="009365E2" w:rsidP="00FB5243">
      <w:pPr>
        <w:numPr>
          <w:ilvl w:val="0"/>
          <w:numId w:val="16"/>
        </w:numPr>
      </w:pPr>
      <w:r w:rsidRPr="009365E2">
        <w:rPr>
          <w:iCs/>
        </w:rPr>
        <w:t>Запрос о состоянии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CM601</w:t>
      </w:r>
      <w:r w:rsidRPr="0097068F">
        <w:t xml:space="preserve"> </w:t>
      </w:r>
      <w:r w:rsidRPr="00BE2B5F">
        <w:t>(передается в поле: */AppHdr/BizSvc)</w:t>
      </w:r>
    </w:p>
    <w:p w14:paraId="699D4D1D" w14:textId="632C0718" w:rsidR="00D14499" w:rsidRPr="00A208C4" w:rsidRDefault="00D1449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.060.001.03 </w:t>
      </w:r>
      <w:r w:rsidRPr="00A208C4">
        <w:rPr>
          <w:lang w:val="en-US"/>
        </w:rPr>
        <w:t>AccountReportingRequestV</w:t>
      </w:r>
      <w:r w:rsidRPr="00A208C4">
        <w:t xml:space="preserve">03 и перечень обязательных для заполнения полей указан в </w:t>
      </w:r>
      <w:r w:rsidR="00132DB8" w:rsidRPr="00A208C4">
        <w:fldChar w:fldCharType="begin"/>
      </w:r>
      <w:r w:rsidR="00132DB8" w:rsidRPr="00A208C4">
        <w:instrText xml:space="preserve"> REF _Ref487700651 \h </w:instrText>
      </w:r>
      <w:r w:rsidR="00A208C4">
        <w:instrText xml:space="preserve"> \* MERGEFORMAT </w:instrText>
      </w:r>
      <w:r w:rsidR="00132DB8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23</w:t>
      </w:r>
      <w:r w:rsidR="00132DB8" w:rsidRPr="00A208C4">
        <w:fldChar w:fldCharType="end"/>
      </w:r>
      <w:r w:rsidRPr="00A208C4">
        <w:t>.</w:t>
      </w:r>
    </w:p>
    <w:p w14:paraId="77983ABE" w14:textId="4FB42575" w:rsidR="00D14499" w:rsidRPr="00A208C4" w:rsidRDefault="00D14499" w:rsidP="00D54929">
      <w:pPr>
        <w:pStyle w:val="a3"/>
      </w:pPr>
      <w:r w:rsidRPr="00A208C4">
        <w:t xml:space="preserve">Сообщение </w:t>
      </w:r>
      <w:r w:rsidR="00540D27" w:rsidRPr="00BE2B5F">
        <w:rPr>
          <w:lang w:val="en-US"/>
        </w:rPr>
        <w:t>camt</w:t>
      </w:r>
      <w:r w:rsidR="00540D27">
        <w:t>.060.001.03</w:t>
      </w:r>
      <w:r w:rsidR="00540D27" w:rsidRPr="00BE2B5F">
        <w:t xml:space="preserve"> </w:t>
      </w:r>
      <w:r w:rsidRPr="00A208C4">
        <w:t xml:space="preserve"> </w:t>
      </w:r>
      <w:r w:rsidRPr="00A208C4">
        <w:rPr>
          <w:lang w:val="ru-RU"/>
        </w:rPr>
        <w:t xml:space="preserve">направляется владельцем счета в НРД, для </w:t>
      </w:r>
      <w:r w:rsidRPr="00A208C4">
        <w:t>получения промежуточной выписки</w:t>
      </w:r>
      <w:r w:rsidR="00C3345D">
        <w:t xml:space="preserve"> по текущему операционному дню </w:t>
      </w:r>
      <w:r w:rsidR="00C3345D">
        <w:rPr>
          <w:lang w:val="ru-RU"/>
        </w:rPr>
        <w:t>(</w:t>
      </w:r>
      <w:r w:rsidRPr="00A208C4">
        <w:t>camt.052.001.06</w:t>
      </w:r>
      <w:r w:rsidR="00132DB8" w:rsidRPr="00A208C4">
        <w:rPr>
          <w:lang w:val="ru-RU"/>
        </w:rPr>
        <w:t xml:space="preserve"> </w:t>
      </w:r>
      <w:r w:rsidRPr="00A208C4">
        <w:t>Отчет по счету на уровне банк-клиент) или выписки по предыдущему операционному дню (</w:t>
      </w:r>
      <w:r w:rsidR="00132DB8" w:rsidRPr="00A208C4">
        <w:t>camt.053.001.06 Выписка по счету на уровне банк-клиент</w:t>
      </w:r>
      <w:r w:rsidRPr="00A208C4">
        <w:t xml:space="preserve">). </w:t>
      </w:r>
    </w:p>
    <w:p w14:paraId="10917BE3" w14:textId="77777777" w:rsidR="00485AB8" w:rsidRPr="00F2297A" w:rsidRDefault="00485AB8" w:rsidP="00485AB8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F3921">
        <w:rPr>
          <w:lang w:val="en-US"/>
        </w:rPr>
        <w:t>camt</w:t>
      </w:r>
      <w:r w:rsidRPr="004F3921">
        <w:t>.060.001.03_</w:t>
      </w:r>
      <w:r w:rsidRPr="004F3921">
        <w:rPr>
          <w:lang w:val="en-US"/>
        </w:rPr>
        <w:t>CM</w:t>
      </w:r>
      <w:r w:rsidRPr="004F3921">
        <w:t>601_</w:t>
      </w:r>
      <w:r w:rsidRPr="004F3921">
        <w:rPr>
          <w:lang w:val="en-US"/>
        </w:rPr>
        <w:t>AccountReportingRequest</w:t>
      </w:r>
      <w:r w:rsidRPr="004F3921">
        <w:t>.</w:t>
      </w:r>
      <w:r w:rsidRPr="004F3921">
        <w:rPr>
          <w:lang w:val="en-US"/>
        </w:rPr>
        <w:t>xsd</w:t>
      </w:r>
      <w:r w:rsidRPr="00F2297A">
        <w:t>.</w:t>
      </w:r>
    </w:p>
    <w:p w14:paraId="384A6A8A" w14:textId="77777777" w:rsidR="00485AB8" w:rsidRPr="00F2297A" w:rsidRDefault="00485AB8" w:rsidP="00485AB8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F3921">
        <w:rPr>
          <w:lang w:val="en-US"/>
        </w:rPr>
        <w:t>urn</w:t>
      </w:r>
      <w:r w:rsidRPr="004F3921">
        <w:t>:</w:t>
      </w:r>
      <w:r w:rsidRPr="004F3921">
        <w:rPr>
          <w:lang w:val="en-US"/>
        </w:rPr>
        <w:t>iso</w:t>
      </w:r>
      <w:r w:rsidRPr="004F3921">
        <w:t>:</w:t>
      </w:r>
      <w:r w:rsidRPr="004F3921">
        <w:rPr>
          <w:lang w:val="en-US"/>
        </w:rPr>
        <w:t>std</w:t>
      </w:r>
      <w:r w:rsidRPr="004F3921">
        <w:t>:</w:t>
      </w:r>
      <w:r w:rsidRPr="004F3921">
        <w:rPr>
          <w:lang w:val="en-US"/>
        </w:rPr>
        <w:t>iso</w:t>
      </w:r>
      <w:r w:rsidRPr="004F3921">
        <w:t>:20022:</w:t>
      </w:r>
      <w:r w:rsidRPr="004F3921">
        <w:rPr>
          <w:lang w:val="en-US"/>
        </w:rPr>
        <w:t>tech</w:t>
      </w:r>
      <w:r w:rsidRPr="004F3921">
        <w:t>:</w:t>
      </w:r>
      <w:r w:rsidRPr="004F3921">
        <w:rPr>
          <w:lang w:val="en-US"/>
        </w:rPr>
        <w:t>xsd</w:t>
      </w:r>
      <w:r w:rsidRPr="004F3921">
        <w:t>:</w:t>
      </w:r>
      <w:r w:rsidRPr="004F3921">
        <w:rPr>
          <w:lang w:val="en-US"/>
        </w:rPr>
        <w:t>camt</w:t>
      </w:r>
      <w:r w:rsidRPr="004F3921">
        <w:t>.060.001.03:</w:t>
      </w:r>
      <w:r w:rsidRPr="00485AB8">
        <w:rPr>
          <w:b/>
          <w:lang w:val="en-US"/>
        </w:rPr>
        <w:t>cm</w:t>
      </w:r>
      <w:r w:rsidRPr="00485AB8">
        <w:rPr>
          <w:b/>
        </w:rPr>
        <w:t>601</w:t>
      </w:r>
      <w:r w:rsidRPr="00F2297A">
        <w:t>»</w:t>
      </w:r>
    </w:p>
    <w:p w14:paraId="19E5F705" w14:textId="77777777" w:rsidR="00485AB8" w:rsidRPr="00F2297A" w:rsidRDefault="00485AB8" w:rsidP="00485AB8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F3921">
        <w:rPr>
          <w:lang w:val="en-US"/>
        </w:rPr>
        <w:t xml:space="preserve"> urn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</w:t>
      </w:r>
      <w:r w:rsidRPr="004F3921">
        <w:rPr>
          <w:lang w:val="en-US"/>
        </w:rPr>
        <w:t>std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:20022:</w:t>
      </w:r>
      <w:r w:rsidRPr="004F3921">
        <w:rPr>
          <w:lang w:val="en-US"/>
        </w:rPr>
        <w:t>tech</w:t>
      </w:r>
      <w:r w:rsidRPr="000D75B9">
        <w:rPr>
          <w:lang w:val="en-US"/>
        </w:rPr>
        <w:t>:</w:t>
      </w:r>
      <w:r w:rsidRPr="004F3921">
        <w:rPr>
          <w:lang w:val="en-US"/>
        </w:rPr>
        <w:t>xsd</w:t>
      </w:r>
      <w:r w:rsidRPr="000D75B9">
        <w:rPr>
          <w:lang w:val="en-US"/>
        </w:rPr>
        <w:t>:</w:t>
      </w:r>
      <w:r w:rsidRPr="004F3921">
        <w:rPr>
          <w:lang w:val="en-US"/>
        </w:rPr>
        <w:t>camt</w:t>
      </w:r>
      <w:r w:rsidRPr="000D75B9">
        <w:rPr>
          <w:lang w:val="en-US"/>
        </w:rPr>
        <w:t>.060.001.03:</w:t>
      </w:r>
      <w:r w:rsidRPr="00485AB8">
        <w:rPr>
          <w:b/>
          <w:lang w:val="en-US"/>
        </w:rPr>
        <w:t>cm601</w:t>
      </w:r>
      <w:r w:rsidRPr="00F2297A">
        <w:rPr>
          <w:lang w:val="en-US"/>
        </w:rPr>
        <w:t>"&gt;</w:t>
      </w:r>
    </w:p>
    <w:p w14:paraId="2E29214B" w14:textId="1214E8B9" w:rsidR="00D14499" w:rsidRPr="00A208C4" w:rsidRDefault="009365E2" w:rsidP="00FB5243">
      <w:pPr>
        <w:pStyle w:val="3"/>
        <w:numPr>
          <w:ilvl w:val="1"/>
          <w:numId w:val="5"/>
        </w:numPr>
      </w:pPr>
      <w:bookmarkStart w:id="157" w:name="_Toc146881195"/>
      <w:r w:rsidRPr="009365E2">
        <w:t>Запрос о состоянии счета</w:t>
      </w:r>
      <w:r w:rsidR="00132DB8" w:rsidRPr="00A208C4">
        <w:t xml:space="preserve"> - </w:t>
      </w:r>
      <w:r w:rsidR="00132DB8" w:rsidRPr="00D54929">
        <w:rPr>
          <w:lang w:val="en-US"/>
        </w:rPr>
        <w:t>camt</w:t>
      </w:r>
      <w:r w:rsidR="00132DB8" w:rsidRPr="00A208C4">
        <w:t>.060.001.03</w:t>
      </w:r>
      <w:r w:rsidR="00A74305">
        <w:t xml:space="preserve"> </w:t>
      </w:r>
      <w:r w:rsidR="00132DB8" w:rsidRPr="00D54929">
        <w:rPr>
          <w:lang w:val="en-US"/>
        </w:rPr>
        <w:t>AccountReportingRequestV</w:t>
      </w:r>
      <w:r w:rsidR="00132DB8" w:rsidRPr="00A208C4">
        <w:t>03</w:t>
      </w:r>
      <w:bookmarkEnd w:id="157"/>
      <w:r w:rsidR="00132DB8" w:rsidRPr="00A208C4">
        <w:t xml:space="preserve"> </w:t>
      </w:r>
    </w:p>
    <w:p w14:paraId="7AEF167B" w14:textId="3803D3ED" w:rsidR="00D14499" w:rsidRPr="00A208C4" w:rsidRDefault="00132DB8" w:rsidP="00D54929">
      <w:pPr>
        <w:pStyle w:val="aff1"/>
      </w:pPr>
      <w:bookmarkStart w:id="158" w:name="_Ref487700651"/>
      <w:r w:rsidRPr="00A208C4">
        <w:t xml:space="preserve">Таблица </w:t>
      </w:r>
      <w:fldSimple w:instr=" SEQ Таблица \* ARABIC ">
        <w:r w:rsidR="00541322">
          <w:rPr>
            <w:noProof/>
          </w:rPr>
          <w:t>23</w:t>
        </w:r>
      </w:fldSimple>
      <w:bookmarkEnd w:id="158"/>
      <w:r w:rsidR="00D14499" w:rsidRPr="00A208C4">
        <w:t xml:space="preserve">. Перечень полей и правила их заполнения в сообщении </w:t>
      </w:r>
      <w:r w:rsidR="00D14499" w:rsidRPr="00A208C4">
        <w:rPr>
          <w:lang w:val="en-US"/>
        </w:rPr>
        <w:t>camt</w:t>
      </w:r>
      <w:r w:rsidRPr="00A208C4">
        <w:t>.060.001.03</w:t>
      </w:r>
      <w:r w:rsidR="00A74305">
        <w:t xml:space="preserve"> </w:t>
      </w:r>
      <w:r w:rsidRPr="00A208C4">
        <w:rPr>
          <w:lang w:val="en-US"/>
        </w:rPr>
        <w:t>AccountReportingRequestV</w:t>
      </w:r>
      <w:r w:rsidRPr="00A208C4">
        <w:t xml:space="preserve">03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32DB8" w:rsidRPr="00A208C4" w14:paraId="427877A1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791F1F9A" w14:textId="77777777" w:rsidR="00132DB8" w:rsidRPr="00A208C4" w:rsidRDefault="00132DB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A0C4504" w14:textId="77777777" w:rsidR="00132DB8" w:rsidRPr="00A208C4" w:rsidRDefault="00132DB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03C07DDA" w14:textId="77777777" w:rsidR="00132DB8" w:rsidRPr="00A208C4" w:rsidRDefault="00132DB8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0AA8CE0B" w14:textId="77777777" w:rsidR="00132DB8" w:rsidRPr="00A208C4" w:rsidRDefault="00132DB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8F5382B" w14:textId="77777777" w:rsidR="00132DB8" w:rsidRPr="00A208C4" w:rsidRDefault="00132DB8" w:rsidP="00D54929">
            <w:pPr>
              <w:pStyle w:val="aff2"/>
            </w:pPr>
            <w:r w:rsidRPr="00A208C4">
              <w:t>Примечание</w:t>
            </w:r>
          </w:p>
        </w:tc>
      </w:tr>
      <w:tr w:rsidR="00132DB8" w:rsidRPr="00A208C4" w14:paraId="2274EF13" w14:textId="77777777" w:rsidTr="0058499A">
        <w:tc>
          <w:tcPr>
            <w:tcW w:w="1384" w:type="dxa"/>
            <w:shd w:val="clear" w:color="auto" w:fill="auto"/>
          </w:tcPr>
          <w:p w14:paraId="22922332" w14:textId="2016B1F4" w:rsidR="00132DB8" w:rsidRPr="00A208C4" w:rsidRDefault="00132DB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B5D087C" w14:textId="45419D6E" w:rsidR="00132DB8" w:rsidRPr="00A208C4" w:rsidRDefault="00132DB8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B1B564A" w14:textId="5B272899" w:rsidR="00132DB8" w:rsidRPr="00A208C4" w:rsidRDefault="00132DB8" w:rsidP="00D54929">
            <w:pPr>
              <w:pStyle w:val="aff4"/>
            </w:pPr>
            <w:r w:rsidRPr="00A208C4">
              <w:t>Document/AcctRptgReq/GrpHdr/MsgId</w:t>
            </w:r>
          </w:p>
        </w:tc>
        <w:tc>
          <w:tcPr>
            <w:tcW w:w="1134" w:type="dxa"/>
          </w:tcPr>
          <w:p w14:paraId="02CA152D" w14:textId="084D62E8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6E0BBA" w14:textId="3EA7A887" w:rsidR="0094337B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</w:t>
            </w:r>
          </w:p>
          <w:p w14:paraId="0D119D89" w14:textId="77777777" w:rsidR="00132DB8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быть идентично значению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тега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иначе отказ в приеме поручения</w:t>
            </w:r>
            <w:r w:rsidR="00A74305">
              <w:rPr>
                <w:lang w:val="ru-RU"/>
              </w:rPr>
              <w:t xml:space="preserve"> </w:t>
            </w:r>
          </w:p>
          <w:p w14:paraId="455910AC" w14:textId="77777777" w:rsidR="00E7166E" w:rsidRPr="00022DD1" w:rsidRDefault="00E7166E" w:rsidP="00E7166E">
            <w:pPr>
              <w:pStyle w:val="aff4"/>
              <w:rPr>
                <w:lang w:val="ru-RU"/>
              </w:rPr>
            </w:pPr>
          </w:p>
          <w:p w14:paraId="04E18190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5A341414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Для сообщений, направляемых в НРД идентификатор сообщения должен удовлетворять требованиям:</w:t>
            </w:r>
          </w:p>
          <w:p w14:paraId="1AF327E6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lastRenderedPageBreak/>
              <w:t>- размер не более 16 символов;</w:t>
            </w:r>
          </w:p>
          <w:p w14:paraId="7D4E53DB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(прописных),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04DC46A" w14:textId="40F3E654" w:rsidR="00E7166E" w:rsidRPr="008A4F64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132DB8" w:rsidRPr="00A208C4" w14:paraId="18AC5826" w14:textId="77777777" w:rsidTr="0058499A">
        <w:tc>
          <w:tcPr>
            <w:tcW w:w="1384" w:type="dxa"/>
            <w:shd w:val="clear" w:color="auto" w:fill="auto"/>
          </w:tcPr>
          <w:p w14:paraId="7B047A33" w14:textId="123D3DFB" w:rsidR="00132DB8" w:rsidRPr="00A208C4" w:rsidRDefault="00132DB8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268" w:type="dxa"/>
            <w:shd w:val="clear" w:color="auto" w:fill="auto"/>
          </w:tcPr>
          <w:p w14:paraId="75D0EF9C" w14:textId="01FBA04D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B8521E4" w14:textId="7CFB3149" w:rsidR="00132DB8" w:rsidRPr="00A208C4" w:rsidRDefault="00132DB8" w:rsidP="00D54929">
            <w:pPr>
              <w:pStyle w:val="aff4"/>
            </w:pPr>
            <w:r w:rsidRPr="00A208C4">
              <w:t>Document/AcctRptgReq/GrpHdr/CreDtTm</w:t>
            </w:r>
          </w:p>
        </w:tc>
        <w:tc>
          <w:tcPr>
            <w:tcW w:w="1134" w:type="dxa"/>
          </w:tcPr>
          <w:p w14:paraId="6D720928" w14:textId="527F893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D641EF" w14:textId="43E5497A" w:rsidR="00132DB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65C0" w:rsidRPr="00A208C4" w14:paraId="41D511B9" w14:textId="77777777" w:rsidTr="0058499A">
        <w:tc>
          <w:tcPr>
            <w:tcW w:w="1384" w:type="dxa"/>
            <w:shd w:val="clear" w:color="auto" w:fill="auto"/>
          </w:tcPr>
          <w:p w14:paraId="6BA53B07" w14:textId="460B7536" w:rsidR="007865C0" w:rsidRPr="00A208C4" w:rsidRDefault="007865C0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CD672D4" w14:textId="0CDB62E4" w:rsidR="007865C0" w:rsidRPr="00A208C4" w:rsidRDefault="007865C0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A000F74" w14:textId="64A536E0" w:rsidR="007865C0" w:rsidRPr="00A208C4" w:rsidRDefault="007865C0" w:rsidP="00D54929">
            <w:pPr>
              <w:pStyle w:val="aff4"/>
            </w:pPr>
            <w:r w:rsidRPr="00A208C4">
              <w:t>Document/AcctRptgReq/RptgReq/Id</w:t>
            </w:r>
          </w:p>
        </w:tc>
        <w:tc>
          <w:tcPr>
            <w:tcW w:w="1134" w:type="dxa"/>
          </w:tcPr>
          <w:p w14:paraId="3F5D7FDA" w14:textId="1110FE74" w:rsidR="007865C0" w:rsidRPr="00A208C4" w:rsidRDefault="00DD1CA0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0FE9635" w14:textId="5BE7A317" w:rsidR="007865C0" w:rsidRPr="008A4F64" w:rsidRDefault="00DD1CA0" w:rsidP="00485AB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</w:t>
            </w:r>
            <w:r w:rsidR="00485AB8">
              <w:rPr>
                <w:lang w:val="ru-RU"/>
              </w:rPr>
              <w:t>запроса</w:t>
            </w:r>
            <w:r w:rsidRPr="008A4F64">
              <w:rPr>
                <w:lang w:val="ru-RU"/>
              </w:rPr>
              <w:t xml:space="preserve">, значение должно быть равно референсу сообщения в поле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AcctRptgReq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132DB8" w:rsidRPr="00A208C4" w14:paraId="080749D5" w14:textId="77777777" w:rsidTr="0058499A">
        <w:tc>
          <w:tcPr>
            <w:tcW w:w="1384" w:type="dxa"/>
            <w:shd w:val="clear" w:color="auto" w:fill="auto"/>
          </w:tcPr>
          <w:p w14:paraId="26BE79FB" w14:textId="20A0C6BE" w:rsidR="00132DB8" w:rsidRPr="00A208C4" w:rsidRDefault="00132DB8" w:rsidP="00D54929">
            <w:pPr>
              <w:pStyle w:val="aff4"/>
            </w:pPr>
            <w:r w:rsidRPr="00A208C4">
              <w:t>ReqdMsgNmId</w:t>
            </w:r>
          </w:p>
        </w:tc>
        <w:tc>
          <w:tcPr>
            <w:tcW w:w="2268" w:type="dxa"/>
            <w:shd w:val="clear" w:color="auto" w:fill="auto"/>
          </w:tcPr>
          <w:p w14:paraId="745A534B" w14:textId="4BB0FD86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наименования сообщения о запрашиваемом отчете / </w:t>
            </w:r>
            <w:r w:rsidRPr="00A208C4">
              <w:t>RequestedMessageNameIdentification</w:t>
            </w:r>
          </w:p>
        </w:tc>
        <w:tc>
          <w:tcPr>
            <w:tcW w:w="2552" w:type="dxa"/>
            <w:shd w:val="clear" w:color="auto" w:fill="auto"/>
          </w:tcPr>
          <w:p w14:paraId="483A5E87" w14:textId="6A02CE14" w:rsidR="00132DB8" w:rsidRPr="00A208C4" w:rsidRDefault="00132DB8" w:rsidP="00D54929">
            <w:pPr>
              <w:pStyle w:val="aff4"/>
            </w:pPr>
            <w:r w:rsidRPr="00A208C4">
              <w:t>Document/AcctRptgReq/RptgReq/ReqdMsgNmId</w:t>
            </w:r>
          </w:p>
        </w:tc>
        <w:tc>
          <w:tcPr>
            <w:tcW w:w="1134" w:type="dxa"/>
          </w:tcPr>
          <w:p w14:paraId="02494BAC" w14:textId="08A8B46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E1F3CF" w14:textId="77777777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т</w:t>
            </w:r>
            <w:r w:rsidR="0094337B" w:rsidRPr="008A4F64">
              <w:rPr>
                <w:lang w:val="ru-RU"/>
              </w:rPr>
              <w:t>ип</w:t>
            </w:r>
            <w:r w:rsidRPr="008A4F64">
              <w:rPr>
                <w:lang w:val="ru-RU"/>
              </w:rPr>
              <w:t>а</w:t>
            </w:r>
            <w:r w:rsidR="0094337B" w:rsidRPr="008A4F64">
              <w:rPr>
                <w:lang w:val="ru-RU"/>
              </w:rPr>
              <w:t xml:space="preserve"> запрашива</w:t>
            </w:r>
            <w:r w:rsidRPr="008A4F64">
              <w:rPr>
                <w:lang w:val="ru-RU"/>
              </w:rPr>
              <w:t>емого сообщения/выписки.</w:t>
            </w:r>
          </w:p>
          <w:p w14:paraId="30D4D731" w14:textId="77777777" w:rsidR="0086797C" w:rsidRPr="00A208C4" w:rsidRDefault="0086797C" w:rsidP="00D54929">
            <w:pPr>
              <w:pStyle w:val="aff4"/>
            </w:pPr>
            <w:r w:rsidRPr="00A208C4">
              <w:t>Возможные значения:</w:t>
            </w:r>
          </w:p>
          <w:p w14:paraId="75107173" w14:textId="77777777" w:rsidR="0086797C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camt.052.001.06</w:t>
            </w:r>
          </w:p>
          <w:p w14:paraId="50E8A4CE" w14:textId="45A9765C" w:rsidR="00132DB8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</w:t>
            </w:r>
            <w:r w:rsidRPr="00A208C4">
              <w:rPr>
                <w:lang w:val="ru-RU"/>
              </w:rPr>
              <w:t>3</w:t>
            </w:r>
            <w:r w:rsidRPr="00A208C4">
              <w:t>.001.06</w:t>
            </w:r>
          </w:p>
        </w:tc>
      </w:tr>
      <w:tr w:rsidR="00132699" w:rsidRPr="006D667E" w14:paraId="46AF0F7F" w14:textId="77777777" w:rsidTr="0058499A">
        <w:tc>
          <w:tcPr>
            <w:tcW w:w="1384" w:type="dxa"/>
            <w:shd w:val="clear" w:color="auto" w:fill="auto"/>
          </w:tcPr>
          <w:p w14:paraId="1F53FBE4" w14:textId="70504239" w:rsidR="00132699" w:rsidRPr="00A208C4" w:rsidRDefault="00132699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73F30EF3" w14:textId="6D50E4BD" w:rsidR="00132699" w:rsidRPr="00A208C4" w:rsidRDefault="0013269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E917829" w14:textId="46FF4050" w:rsidR="00132699" w:rsidRPr="00A208C4" w:rsidRDefault="00132699" w:rsidP="00D54929">
            <w:pPr>
              <w:pStyle w:val="aff4"/>
            </w:pPr>
            <w:r w:rsidRPr="00A208C4">
              <w:t>Document/AcctRptgReq/RptgReq/Acct/Id/Othr/Id</w:t>
            </w:r>
          </w:p>
        </w:tc>
        <w:tc>
          <w:tcPr>
            <w:tcW w:w="1134" w:type="dxa"/>
          </w:tcPr>
          <w:p w14:paraId="3DBBAEB6" w14:textId="2A8674C8" w:rsidR="00132699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D3B4DFD" w14:textId="7AEABB7D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Уазывается номер счета </w:t>
            </w:r>
            <w:r w:rsidR="000275C4" w:rsidRPr="008A4F64">
              <w:rPr>
                <w:lang w:val="ru-RU"/>
              </w:rPr>
              <w:t>по</w:t>
            </w:r>
            <w:r w:rsidRPr="008A4F64">
              <w:rPr>
                <w:lang w:val="ru-RU"/>
              </w:rPr>
              <w:t xml:space="preserve"> которому запрашивается выписка, дополнительно указывается:</w:t>
            </w:r>
          </w:p>
          <w:p w14:paraId="11B5484E" w14:textId="77777777" w:rsidR="0086797C" w:rsidRPr="00A208C4" w:rsidRDefault="0086797C" w:rsidP="00D54929">
            <w:pPr>
              <w:pStyle w:val="aff4"/>
            </w:pPr>
            <w:r w:rsidRPr="00A208C4">
              <w:t>*/Acct/Id/Othr/SchmeNm/Cd= BBAN</w:t>
            </w:r>
          </w:p>
          <w:p w14:paraId="642A5295" w14:textId="1630BDE4" w:rsidR="00132699" w:rsidRPr="006D667E" w:rsidRDefault="006D667E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сообщении может быть указан только один номер счета.</w:t>
            </w:r>
          </w:p>
        </w:tc>
      </w:tr>
      <w:tr w:rsidR="00132699" w:rsidRPr="00A208C4" w14:paraId="3A2941B6" w14:textId="77777777" w:rsidTr="0058499A">
        <w:tc>
          <w:tcPr>
            <w:tcW w:w="1384" w:type="dxa"/>
            <w:shd w:val="clear" w:color="auto" w:fill="auto"/>
          </w:tcPr>
          <w:p w14:paraId="07A449F2" w14:textId="7A36E8C6" w:rsidR="00132699" w:rsidRPr="00A208C4" w:rsidRDefault="00132699" w:rsidP="00D54929">
            <w:pPr>
              <w:pStyle w:val="aff4"/>
            </w:pPr>
            <w:r w:rsidRPr="00A208C4">
              <w:lastRenderedPageBreak/>
              <w:t>AcctOwnr</w:t>
            </w:r>
          </w:p>
        </w:tc>
        <w:tc>
          <w:tcPr>
            <w:tcW w:w="2268" w:type="dxa"/>
            <w:shd w:val="clear" w:color="auto" w:fill="auto"/>
          </w:tcPr>
          <w:p w14:paraId="44B58A7A" w14:textId="5C03DD2C" w:rsidR="00132699" w:rsidRPr="00A208C4" w:rsidRDefault="00132699" w:rsidP="00D54929">
            <w:pPr>
              <w:pStyle w:val="aff4"/>
            </w:pPr>
            <w:r w:rsidRPr="00A208C4">
              <w:t>Владелец счетом / AccountOwner</w:t>
            </w:r>
          </w:p>
        </w:tc>
        <w:tc>
          <w:tcPr>
            <w:tcW w:w="2552" w:type="dxa"/>
            <w:shd w:val="clear" w:color="auto" w:fill="auto"/>
          </w:tcPr>
          <w:p w14:paraId="66926393" w14:textId="77777777" w:rsidR="00132699" w:rsidRPr="00A208C4" w:rsidRDefault="00132699" w:rsidP="00D54929">
            <w:pPr>
              <w:pStyle w:val="aff4"/>
            </w:pPr>
            <w:r w:rsidRPr="00A208C4">
              <w:t>Document/AcctRptgReq/RptgReq/AcctOwnr/Pty/Id/OrgId/Othr/Id</w:t>
            </w:r>
          </w:p>
          <w:p w14:paraId="220DD075" w14:textId="77777777" w:rsidR="00132699" w:rsidRPr="00A208C4" w:rsidRDefault="000275C4" w:rsidP="00D54929">
            <w:pPr>
              <w:pStyle w:val="aff4"/>
            </w:pPr>
            <w:r w:rsidRPr="00A208C4">
              <w:t>+</w:t>
            </w:r>
          </w:p>
          <w:p w14:paraId="038E41B1" w14:textId="1423E0F0" w:rsidR="000275C4" w:rsidRPr="00A208C4" w:rsidRDefault="000275C4" w:rsidP="00D54929">
            <w:pPr>
              <w:pStyle w:val="aff4"/>
            </w:pPr>
            <w:r w:rsidRPr="00A208C4">
              <w:t>Document/AcctRptgReq/RptgReq/AcctOwnr/Pty/Id/OrgId/Othr/SchmeNm/Cd</w:t>
            </w:r>
            <w:r w:rsidR="001153DE" w:rsidRPr="00A208C4">
              <w:t xml:space="preserve"> + */Othr/Issr</w:t>
            </w:r>
          </w:p>
        </w:tc>
        <w:tc>
          <w:tcPr>
            <w:tcW w:w="1134" w:type="dxa"/>
          </w:tcPr>
          <w:p w14:paraId="037ACED7" w14:textId="0885539B" w:rsidR="00132699" w:rsidRPr="00A208C4" w:rsidRDefault="00132699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4DFA743" w14:textId="59AC690A" w:rsidR="000275C4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="001153DE" w:rsidRPr="008A4F64">
              <w:rPr>
                <w:lang w:val="ru-RU"/>
              </w:rPr>
              <w:t>депозитарный код владельца счета. Д</w:t>
            </w:r>
            <w:r w:rsidRPr="008A4F64">
              <w:rPr>
                <w:lang w:val="ru-RU"/>
              </w:rPr>
              <w:t>ополнительно указывается:</w:t>
            </w:r>
          </w:p>
          <w:p w14:paraId="7320B337" w14:textId="0899AA8D" w:rsidR="000275C4" w:rsidRPr="00A208C4" w:rsidRDefault="000275C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 xml:space="preserve">= </w:t>
            </w:r>
            <w:r w:rsidR="001153DE" w:rsidRPr="00A208C4">
              <w:t>NSDR</w:t>
            </w:r>
            <w:r w:rsidR="001153DE" w:rsidRPr="00A208C4">
              <w:rPr>
                <w:lang w:val="ru-RU"/>
              </w:rPr>
              <w:t xml:space="preserve"> и */</w:t>
            </w:r>
            <w:r w:rsidR="001153DE" w:rsidRPr="00A208C4">
              <w:t>Othr</w:t>
            </w:r>
            <w:r w:rsidR="001153DE" w:rsidRPr="00A208C4">
              <w:rPr>
                <w:lang w:val="ru-RU"/>
              </w:rPr>
              <w:t>/</w:t>
            </w:r>
            <w:r w:rsidR="001153DE" w:rsidRPr="00A208C4">
              <w:t>Issr</w:t>
            </w:r>
            <w:r w:rsidR="001153DE" w:rsidRPr="00A208C4">
              <w:rPr>
                <w:lang w:val="ru-RU"/>
              </w:rPr>
              <w:t>=</w:t>
            </w:r>
            <w:r w:rsidR="001153DE" w:rsidRPr="00A208C4">
              <w:t>NSDR</w:t>
            </w:r>
          </w:p>
          <w:p w14:paraId="195DAFAD" w14:textId="3CAA1B21" w:rsidR="00132699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</w:tc>
      </w:tr>
      <w:tr w:rsidR="00077EB6" w:rsidRPr="00A208C4" w14:paraId="6EDB6B7F" w14:textId="77777777" w:rsidTr="0058499A">
        <w:tc>
          <w:tcPr>
            <w:tcW w:w="1384" w:type="dxa"/>
            <w:shd w:val="clear" w:color="auto" w:fill="auto"/>
          </w:tcPr>
          <w:p w14:paraId="39C794ED" w14:textId="39A5CE62" w:rsidR="00077EB6" w:rsidRPr="00A208C4" w:rsidRDefault="00077EB6" w:rsidP="00D54929">
            <w:pPr>
              <w:pStyle w:val="aff4"/>
            </w:pPr>
            <w:r w:rsidRPr="00BD591C">
              <w:t>FrDt</w:t>
            </w:r>
          </w:p>
        </w:tc>
        <w:tc>
          <w:tcPr>
            <w:tcW w:w="2268" w:type="dxa"/>
            <w:shd w:val="clear" w:color="auto" w:fill="auto"/>
          </w:tcPr>
          <w:p w14:paraId="38A92B74" w14:textId="1824661E" w:rsidR="00077EB6" w:rsidRPr="00A208C4" w:rsidRDefault="00077EB6" w:rsidP="00D54929">
            <w:pPr>
              <w:pStyle w:val="aff4"/>
            </w:pPr>
            <w:r w:rsidRPr="00BD591C">
              <w:t>Дата начала / FromDate</w:t>
            </w:r>
          </w:p>
        </w:tc>
        <w:tc>
          <w:tcPr>
            <w:tcW w:w="2552" w:type="dxa"/>
            <w:shd w:val="clear" w:color="auto" w:fill="auto"/>
          </w:tcPr>
          <w:p w14:paraId="4CF4D56F" w14:textId="476E5BF3" w:rsidR="00077EB6" w:rsidRPr="00A208C4" w:rsidRDefault="00077EB6" w:rsidP="00D54929">
            <w:pPr>
              <w:pStyle w:val="aff4"/>
            </w:pPr>
            <w:r w:rsidRPr="00BD591C">
              <w:t>Document/AcctRptgReq/RptgReq/RptgPrd/FrToDt/FrDt</w:t>
            </w:r>
          </w:p>
        </w:tc>
        <w:tc>
          <w:tcPr>
            <w:tcW w:w="1134" w:type="dxa"/>
          </w:tcPr>
          <w:p w14:paraId="67ACEA6C" w14:textId="2FC0CC41" w:rsidR="00077EB6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DC43003" w14:textId="77777777" w:rsidR="00077EB6" w:rsidRDefault="00077EB6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дата начала периода</w:t>
            </w:r>
            <w:r w:rsidRPr="00BD591C">
              <w:rPr>
                <w:lang w:val="ru-RU"/>
              </w:rPr>
              <w:t>, за которую запрашивается выписка</w:t>
            </w:r>
            <w:r>
              <w:rPr>
                <w:lang w:val="ru-RU"/>
              </w:rPr>
              <w:t>.</w:t>
            </w:r>
          </w:p>
          <w:p w14:paraId="2DF31435" w14:textId="17BA53DC" w:rsidR="00077EB6" w:rsidRDefault="00077EB6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Необязательный блок </w:t>
            </w:r>
            <w:r w:rsidRPr="007430C2">
              <w:rPr>
                <w:lang w:val="ru-RU"/>
              </w:rPr>
              <w:t>Document/AcctRptgReq/RptgReq/RptgPrd</w:t>
            </w:r>
            <w:r w:rsidRPr="00BD591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котором указывается дата, </w:t>
            </w:r>
            <w:r w:rsidRPr="00BD591C">
              <w:rPr>
                <w:lang w:val="ru-RU"/>
              </w:rPr>
              <w:t xml:space="preserve">не заполняется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2</w:t>
            </w:r>
            <w:r w:rsidRPr="007430C2">
              <w:rPr>
                <w:lang w:val="ru-RU"/>
              </w:rPr>
              <w:t>.001.</w:t>
            </w:r>
            <w:r w:rsidR="0048094C" w:rsidRPr="007430C2">
              <w:rPr>
                <w:lang w:val="ru-RU"/>
              </w:rPr>
              <w:t>06</w:t>
            </w:r>
            <w:r w:rsidR="0048094C">
              <w:rPr>
                <w:lang w:val="ru-RU"/>
              </w:rPr>
              <w:t xml:space="preserve">, </w:t>
            </w:r>
            <w:r w:rsidR="0048094C" w:rsidRPr="00BD591C">
              <w:rPr>
                <w:lang w:val="ru-RU"/>
              </w:rPr>
              <w:t>опционален</w:t>
            </w:r>
            <w:r w:rsidRPr="00BD591C">
              <w:rPr>
                <w:lang w:val="ru-RU"/>
              </w:rPr>
              <w:t xml:space="preserve">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3</w:t>
            </w:r>
            <w:r w:rsidRPr="007430C2">
              <w:rPr>
                <w:lang w:val="ru-RU"/>
              </w:rPr>
              <w:t>.001.06</w:t>
            </w:r>
          </w:p>
          <w:p w14:paraId="7340DDDD" w14:textId="466D9A9F" w:rsidR="005852D3" w:rsidRPr="003B3DE6" w:rsidRDefault="005852D3" w:rsidP="005852D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не указана, то формируется выписка за последний закрытый операционный день</w:t>
            </w:r>
            <w:r>
              <w:rPr>
                <w:lang w:val="ru-RU"/>
              </w:rPr>
              <w:t>.</w:t>
            </w:r>
          </w:p>
          <w:p w14:paraId="6FAA2F09" w14:textId="6700733E" w:rsidR="005852D3" w:rsidRPr="008A4F64" w:rsidRDefault="005852D3" w:rsidP="005852D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указана, то данные запрашиваются за указанную прошедшую дату.</w:t>
            </w:r>
          </w:p>
        </w:tc>
      </w:tr>
      <w:tr w:rsidR="00077EB6" w:rsidRPr="00A208C4" w14:paraId="23C0C056" w14:textId="77777777" w:rsidTr="0058499A">
        <w:tc>
          <w:tcPr>
            <w:tcW w:w="1384" w:type="dxa"/>
            <w:shd w:val="clear" w:color="auto" w:fill="auto"/>
          </w:tcPr>
          <w:p w14:paraId="2D646C36" w14:textId="262AC21C" w:rsidR="00077EB6" w:rsidRDefault="00077EB6" w:rsidP="00D54929">
            <w:pPr>
              <w:pStyle w:val="aff4"/>
            </w:pPr>
            <w:r w:rsidRPr="007430C2">
              <w:t>FrTm</w:t>
            </w:r>
          </w:p>
        </w:tc>
        <w:tc>
          <w:tcPr>
            <w:tcW w:w="2268" w:type="dxa"/>
            <w:shd w:val="clear" w:color="auto" w:fill="auto"/>
          </w:tcPr>
          <w:p w14:paraId="00982EA9" w14:textId="3902805A" w:rsidR="00077EB6" w:rsidRPr="00A208C4" w:rsidRDefault="00077EB6" w:rsidP="00D54929">
            <w:pPr>
              <w:pStyle w:val="aff4"/>
            </w:pPr>
            <w:r w:rsidRPr="007430C2">
              <w:t>Время начала периода / FromTime</w:t>
            </w:r>
          </w:p>
        </w:tc>
        <w:tc>
          <w:tcPr>
            <w:tcW w:w="2552" w:type="dxa"/>
            <w:shd w:val="clear" w:color="auto" w:fill="auto"/>
          </w:tcPr>
          <w:p w14:paraId="6942B11B" w14:textId="3002D94F" w:rsidR="00077EB6" w:rsidRPr="00A208C4" w:rsidRDefault="00077EB6" w:rsidP="00D54929">
            <w:pPr>
              <w:pStyle w:val="aff4"/>
            </w:pPr>
            <w:r w:rsidRPr="007430C2">
              <w:t>Document/AcctRptgReq/RptgReq/RptgPrd/FrToTm/FrTm</w:t>
            </w:r>
          </w:p>
        </w:tc>
        <w:tc>
          <w:tcPr>
            <w:tcW w:w="1134" w:type="dxa"/>
          </w:tcPr>
          <w:p w14:paraId="3E913CFD" w14:textId="785772A7" w:rsidR="00077EB6" w:rsidRPr="00A208C4" w:rsidRDefault="00077EB6" w:rsidP="00726EA0">
            <w:pPr>
              <w:pStyle w:val="aff4"/>
              <w:jc w:val="center"/>
            </w:pPr>
            <w:r w:rsidRPr="007430C2">
              <w:t>О</w:t>
            </w:r>
          </w:p>
        </w:tc>
        <w:tc>
          <w:tcPr>
            <w:tcW w:w="6520" w:type="dxa"/>
            <w:shd w:val="clear" w:color="auto" w:fill="auto"/>
          </w:tcPr>
          <w:p w14:paraId="4DD67165" w14:textId="74DA0448" w:rsidR="00077EB6" w:rsidRPr="007430C2" w:rsidRDefault="00077EB6" w:rsidP="0034166B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 начала периода, за которую запрашивается выписка.</w:t>
            </w:r>
            <w:r>
              <w:rPr>
                <w:lang w:val="ru-RU"/>
              </w:rPr>
              <w:t xml:space="preserve"> З</w:t>
            </w:r>
            <w:r w:rsidRPr="00D25E20">
              <w:rPr>
                <w:lang w:val="ru-RU"/>
              </w:rPr>
              <w:t>аполняется константой «00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00»</w:t>
            </w:r>
            <w:r w:rsidR="00485AB8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  <w:p w14:paraId="64DD9597" w14:textId="1F1C9271" w:rsidR="00077EB6" w:rsidRDefault="00077EB6" w:rsidP="00D54929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Необязательный блок </w:t>
            </w:r>
            <w:r>
              <w:t>Document</w:t>
            </w:r>
            <w:r w:rsidRPr="007430C2">
              <w:rPr>
                <w:lang w:val="ru-RU"/>
              </w:rPr>
              <w:t>/</w:t>
            </w:r>
            <w:r>
              <w:t>AcctRptgReq</w:t>
            </w:r>
            <w:r w:rsidRPr="007430C2">
              <w:rPr>
                <w:lang w:val="ru-RU"/>
              </w:rPr>
              <w:t>/</w:t>
            </w:r>
            <w:r>
              <w:t>RptgReq</w:t>
            </w:r>
            <w:r w:rsidRPr="007430C2">
              <w:rPr>
                <w:lang w:val="ru-RU"/>
              </w:rPr>
              <w:t>/</w:t>
            </w:r>
            <w:r>
              <w:t>RptgPrd</w:t>
            </w:r>
            <w:r w:rsidRPr="007430C2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, не заполняется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.052.001.06,  опционал</w:t>
            </w:r>
            <w:r>
              <w:rPr>
                <w:lang w:val="ru-RU"/>
              </w:rPr>
              <w:t>е</w:t>
            </w:r>
            <w:r w:rsidRPr="007430C2">
              <w:rPr>
                <w:lang w:val="ru-RU"/>
              </w:rPr>
              <w:t xml:space="preserve">н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.053.001.06</w:t>
            </w:r>
          </w:p>
        </w:tc>
      </w:tr>
      <w:tr w:rsidR="00077EB6" w:rsidRPr="00A208C4" w14:paraId="06B466BE" w14:textId="77777777" w:rsidTr="0058499A">
        <w:tc>
          <w:tcPr>
            <w:tcW w:w="1384" w:type="dxa"/>
            <w:shd w:val="clear" w:color="auto" w:fill="auto"/>
          </w:tcPr>
          <w:p w14:paraId="14263C67" w14:textId="56EB6207" w:rsidR="00077EB6" w:rsidRDefault="00077EB6" w:rsidP="00D54929">
            <w:pPr>
              <w:pStyle w:val="aff4"/>
            </w:pPr>
            <w:r w:rsidRPr="007430C2">
              <w:lastRenderedPageBreak/>
              <w:t>Tp</w:t>
            </w:r>
          </w:p>
        </w:tc>
        <w:tc>
          <w:tcPr>
            <w:tcW w:w="2268" w:type="dxa"/>
            <w:shd w:val="clear" w:color="auto" w:fill="auto"/>
          </w:tcPr>
          <w:p w14:paraId="19E7EF59" w14:textId="39240BCD" w:rsidR="00077EB6" w:rsidRPr="00A208C4" w:rsidRDefault="00077EB6" w:rsidP="00D54929">
            <w:pPr>
              <w:pStyle w:val="aff4"/>
            </w:pPr>
            <w:r w:rsidRPr="007430C2">
              <w:t>Тип / Type</w:t>
            </w:r>
          </w:p>
        </w:tc>
        <w:tc>
          <w:tcPr>
            <w:tcW w:w="2552" w:type="dxa"/>
            <w:shd w:val="clear" w:color="auto" w:fill="auto"/>
          </w:tcPr>
          <w:p w14:paraId="71D5D816" w14:textId="36E57F1B" w:rsidR="00077EB6" w:rsidRPr="00A208C4" w:rsidRDefault="00077EB6" w:rsidP="00D54929">
            <w:pPr>
              <w:pStyle w:val="aff4"/>
            </w:pPr>
            <w:r w:rsidRPr="00D25E20">
              <w:t>Document/AcctRptgReq/RptgReq/RptgPrd/Tp</w:t>
            </w:r>
          </w:p>
        </w:tc>
        <w:tc>
          <w:tcPr>
            <w:tcW w:w="1134" w:type="dxa"/>
          </w:tcPr>
          <w:p w14:paraId="33CFAB05" w14:textId="1D49FB2A" w:rsidR="00077EB6" w:rsidRPr="00A208C4" w:rsidRDefault="00077EB6" w:rsidP="00726EA0">
            <w:pPr>
              <w:pStyle w:val="aff4"/>
              <w:jc w:val="center"/>
            </w:pPr>
            <w:r w:rsidRPr="00D25E20">
              <w:t>О</w:t>
            </w:r>
          </w:p>
        </w:tc>
        <w:tc>
          <w:tcPr>
            <w:tcW w:w="6520" w:type="dxa"/>
            <w:shd w:val="clear" w:color="auto" w:fill="auto"/>
          </w:tcPr>
          <w:p w14:paraId="3A353142" w14:textId="1E5B43D8" w:rsidR="00077EB6" w:rsidRPr="003206EF" w:rsidRDefault="009E6A6F" w:rsidP="0034166B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3206EF">
              <w:rPr>
                <w:lang w:val="ru-RU"/>
              </w:rPr>
              <w:t>, какие</w:t>
            </w:r>
            <w:r w:rsidR="00077EB6" w:rsidRPr="003206EF">
              <w:rPr>
                <w:lang w:val="ru-RU"/>
              </w:rPr>
              <w:t xml:space="preserve"> позиции необходимо отразить в отчете. </w:t>
            </w:r>
            <w:r w:rsidR="00077EB6">
              <w:rPr>
                <w:lang w:val="ru-RU"/>
              </w:rPr>
              <w:t>З</w:t>
            </w:r>
            <w:r w:rsidR="00077EB6" w:rsidRPr="007430C2">
              <w:rPr>
                <w:lang w:val="ru-RU"/>
              </w:rPr>
              <w:t>аполняется</w:t>
            </w:r>
            <w:r w:rsidR="00077EB6" w:rsidRPr="003206EF">
              <w:rPr>
                <w:lang w:val="ru-RU"/>
              </w:rPr>
              <w:t xml:space="preserve"> </w:t>
            </w:r>
            <w:r w:rsidR="00077EB6" w:rsidRPr="007430C2">
              <w:rPr>
                <w:lang w:val="ru-RU"/>
              </w:rPr>
              <w:t>константой</w:t>
            </w:r>
            <w:r w:rsidR="00077EB6" w:rsidRPr="003206EF">
              <w:rPr>
                <w:lang w:val="ru-RU"/>
              </w:rPr>
              <w:t xml:space="preserve"> «</w:t>
            </w:r>
            <w:r w:rsidR="00077EB6" w:rsidRPr="007430C2">
              <w:t>ALLL</w:t>
            </w:r>
            <w:r w:rsidR="00077EB6" w:rsidRPr="003206EF">
              <w:rPr>
                <w:lang w:val="ru-RU"/>
              </w:rPr>
              <w:t>»</w:t>
            </w:r>
            <w:r w:rsidR="00077EB6">
              <w:rPr>
                <w:lang w:val="ru-RU"/>
              </w:rPr>
              <w:t xml:space="preserve"> -</w:t>
            </w:r>
            <w:r w:rsidR="00077EB6" w:rsidRPr="003206EF">
              <w:rPr>
                <w:lang w:val="ru-RU"/>
              </w:rPr>
              <w:t xml:space="preserve"> все совпадающие позиции.</w:t>
            </w:r>
          </w:p>
          <w:p w14:paraId="40E0AF5D" w14:textId="11C53E15" w:rsidR="00077EB6" w:rsidRDefault="00077EB6" w:rsidP="00D54929">
            <w:pPr>
              <w:pStyle w:val="aff4"/>
              <w:rPr>
                <w:lang w:val="ru-RU"/>
              </w:rPr>
            </w:pPr>
            <w:r w:rsidRPr="003206EF">
              <w:rPr>
                <w:lang w:val="ru-RU"/>
              </w:rPr>
              <w:t xml:space="preserve">Необязательный блок </w:t>
            </w:r>
            <w:r w:rsidRPr="003206EF">
              <w:t>Document</w:t>
            </w:r>
            <w:r w:rsidRPr="003206EF">
              <w:rPr>
                <w:lang w:val="ru-RU"/>
              </w:rPr>
              <w:t>/</w:t>
            </w:r>
            <w:r w:rsidRPr="003206EF">
              <w:t>AcctRptgReq</w:t>
            </w:r>
            <w:r w:rsidRPr="003206EF">
              <w:rPr>
                <w:lang w:val="ru-RU"/>
              </w:rPr>
              <w:t>/</w:t>
            </w:r>
            <w:r w:rsidRPr="003206EF">
              <w:t>RptgReq</w:t>
            </w:r>
            <w:r w:rsidRPr="003206EF">
              <w:rPr>
                <w:lang w:val="ru-RU"/>
              </w:rPr>
              <w:t>/</w:t>
            </w:r>
            <w:r w:rsidRPr="003206EF">
              <w:t>RptgPrd</w:t>
            </w:r>
            <w:r w:rsidRPr="003206EF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тип</w:t>
            </w:r>
            <w:r w:rsidRPr="003206EF">
              <w:rPr>
                <w:lang w:val="ru-RU"/>
              </w:rPr>
              <w:t xml:space="preserve">, не заполняется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 xml:space="preserve">.052.001.06,  опционален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>.053.001.06</w:t>
            </w:r>
          </w:p>
        </w:tc>
      </w:tr>
    </w:tbl>
    <w:p w14:paraId="596B864E" w14:textId="77777777" w:rsidR="00A75127" w:rsidRPr="00A208C4" w:rsidRDefault="00A75127" w:rsidP="00A75127">
      <w:pPr>
        <w:pStyle w:val="2"/>
        <w:tabs>
          <w:tab w:val="clear" w:pos="567"/>
          <w:tab w:val="num" w:pos="2691"/>
        </w:tabs>
        <w:ind w:left="2691"/>
      </w:pPr>
      <w:bookmarkStart w:id="159" w:name="_Toc150247289"/>
      <w:bookmarkStart w:id="160" w:name="_Toc146881196"/>
      <w:r w:rsidRPr="00A208C4">
        <w:t xml:space="preserve">Сообщение: </w:t>
      </w:r>
      <w:r>
        <w:rPr>
          <w:lang w:val="en-US"/>
        </w:rPr>
        <w:t>cm</w:t>
      </w:r>
      <w:r>
        <w:t xml:space="preserve">861.001.001.01 </w:t>
      </w:r>
      <w:r w:rsidRPr="00FF4D95">
        <w:rPr>
          <w:lang w:val="en-US"/>
        </w:rPr>
        <w:t>BankServicesBillingStatementV</w:t>
      </w:r>
      <w:r>
        <w:t>01</w:t>
      </w:r>
      <w:r w:rsidRPr="00A208C4">
        <w:t xml:space="preserve"> - </w:t>
      </w:r>
      <w:r w:rsidRPr="00FF4D95">
        <w:t xml:space="preserve">Ведомость </w:t>
      </w:r>
      <w:r w:rsidRPr="00B65078">
        <w:t xml:space="preserve">банковских </w:t>
      </w:r>
      <w:r w:rsidRPr="00FF4D95">
        <w:t>услуг</w:t>
      </w:r>
      <w:bookmarkEnd w:id="159"/>
    </w:p>
    <w:p w14:paraId="0D0C3BB4" w14:textId="77777777" w:rsidR="00A75127" w:rsidRDefault="00A75127" w:rsidP="00A75127">
      <w:r w:rsidRPr="00A208C4">
        <w:t xml:space="preserve">Сообщение </w:t>
      </w:r>
      <w:r>
        <w:rPr>
          <w:lang w:val="en-US"/>
        </w:rPr>
        <w:t>cm</w:t>
      </w:r>
      <w:r>
        <w:t>861.001.001.01</w:t>
      </w:r>
      <w:r w:rsidRPr="00A208C4">
        <w:t xml:space="preserve"> – </w:t>
      </w:r>
      <w:r>
        <w:t>Ведомость банковских услуг, версия 01</w:t>
      </w:r>
      <w:r w:rsidRPr="00A208C4">
        <w:t xml:space="preserve">, формат данного сообщения определен </w:t>
      </w:r>
      <w:r>
        <w:t xml:space="preserve">НРД, спецификация этого сообщения сформирвоана на основании спецификации сообщения </w:t>
      </w:r>
      <w:r w:rsidRPr="00B43CB8">
        <w:rPr>
          <w:lang w:val="en-US"/>
        </w:rPr>
        <w:t>camt</w:t>
      </w:r>
      <w:r>
        <w:t>.086.001.04</w:t>
      </w:r>
      <w:r w:rsidRPr="00B43CB8">
        <w:t xml:space="preserve"> </w:t>
      </w:r>
      <w:r>
        <w:t>стандарта</w:t>
      </w:r>
      <w:r w:rsidRPr="00A208C4">
        <w:t xml:space="preserve"> </w:t>
      </w:r>
      <w:r w:rsidRPr="00A208C4">
        <w:rPr>
          <w:lang w:val="en-US"/>
        </w:rPr>
        <w:t>ISO</w:t>
      </w:r>
      <w:r>
        <w:t xml:space="preserve"> 20022, но содержит изменения не описанные в этом стандарте</w:t>
      </w:r>
      <w:r w:rsidRPr="00A208C4">
        <w:t>.</w:t>
      </w:r>
    </w:p>
    <w:p w14:paraId="295B18F2" w14:textId="2AE564D5" w:rsidR="00A75127" w:rsidRPr="00B43CB8" w:rsidRDefault="00A75127" w:rsidP="00A75127">
      <w:r w:rsidRPr="00B43CB8">
        <w:t xml:space="preserve">Сообщении </w:t>
      </w:r>
      <w:r>
        <w:rPr>
          <w:lang w:val="en-US"/>
        </w:rPr>
        <w:t>cm</w:t>
      </w:r>
      <w:r>
        <w:t>861.001.001.</w:t>
      </w:r>
      <w:r w:rsidR="006E709C">
        <w:t>01</w:t>
      </w:r>
      <w:r w:rsidR="006E709C" w:rsidRPr="00A208C4">
        <w:t xml:space="preserve"> </w:t>
      </w:r>
      <w:r w:rsidR="006E709C" w:rsidRPr="00B43CB8">
        <w:t>исплользуетя</w:t>
      </w:r>
      <w:r>
        <w:t xml:space="preserve"> для передачи документа</w:t>
      </w:r>
      <w:r w:rsidRPr="00B43CB8">
        <w:t>:</w:t>
      </w:r>
    </w:p>
    <w:p w14:paraId="26D8CA5E" w14:textId="77777777" w:rsidR="00A75127" w:rsidRPr="00B43CB8" w:rsidRDefault="00A75127" w:rsidP="00A75127">
      <w:pPr>
        <w:numPr>
          <w:ilvl w:val="0"/>
          <w:numId w:val="16"/>
        </w:numPr>
      </w:pPr>
      <w:r>
        <w:t xml:space="preserve">Ведомость </w:t>
      </w:r>
      <w:r w:rsidRPr="00B65078">
        <w:t>банковских</w:t>
      </w:r>
      <w:r w:rsidRPr="004521F9">
        <w:t xml:space="preserve"> </w:t>
      </w:r>
      <w:r>
        <w:t>услуг. Код формы: CM861</w:t>
      </w:r>
      <w:r w:rsidRPr="00B43CB8">
        <w:t xml:space="preserve"> (передается в поле: */AppHdr/BizSvc)</w:t>
      </w:r>
    </w:p>
    <w:p w14:paraId="65D83271" w14:textId="77777777" w:rsidR="00A75127" w:rsidRPr="00393EE2" w:rsidRDefault="00A75127" w:rsidP="00A75127">
      <w:pPr>
        <w:pStyle w:val="a3"/>
      </w:pPr>
      <w:r w:rsidRPr="00A208C4">
        <w:t>Сообщение</w:t>
      </w:r>
      <w:r>
        <w:rPr>
          <w:lang w:val="ru-RU"/>
        </w:rPr>
        <w:t xml:space="preserve"> </w:t>
      </w:r>
      <w:r>
        <w:rPr>
          <w:lang w:val="en-US"/>
        </w:rPr>
        <w:t>cm</w:t>
      </w:r>
      <w:r>
        <w:t>861.001.001.01</w:t>
      </w:r>
      <w:r w:rsidRPr="00A208C4">
        <w:t xml:space="preserve"> </w:t>
      </w:r>
      <w:r w:rsidRPr="00B43CB8">
        <w:t xml:space="preserve"> </w:t>
      </w:r>
      <w:r>
        <w:rPr>
          <w:lang w:val="ru-RU"/>
        </w:rPr>
        <w:t>формируется в НРД и направлется владельцам счетов</w:t>
      </w:r>
      <w:r w:rsidRPr="00A208C4">
        <w:rPr>
          <w:lang w:val="ru-RU"/>
        </w:rPr>
        <w:t xml:space="preserve"> в НРД, </w:t>
      </w:r>
      <w:r>
        <w:rPr>
          <w:lang w:val="ru-RU"/>
        </w:rPr>
        <w:t xml:space="preserve">содержит сводную </w:t>
      </w:r>
      <w:r w:rsidRPr="009B55E7">
        <w:t>информацию о Банковских услугах, а также об услугах ЭДО по обеспечению расчетного обслуживания, оказанных Клиенту в течение календарного месяца.</w:t>
      </w:r>
    </w:p>
    <w:p w14:paraId="3213FF08" w14:textId="77777777" w:rsidR="00A75127" w:rsidRPr="00F2297A" w:rsidRDefault="00A75127" w:rsidP="00A75127">
      <w:pPr>
        <w:ind w:left="720" w:firstLine="0"/>
      </w:pPr>
      <w:r w:rsidRPr="00F2297A">
        <w:t xml:space="preserve">Структура и формат сообщения </w:t>
      </w:r>
      <w:r>
        <w:t>соответстветствуют</w:t>
      </w:r>
      <w:r w:rsidRPr="00F2297A">
        <w:t xml:space="preserve">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A619FE">
        <w:rPr>
          <w:lang w:val="en-US"/>
        </w:rPr>
        <w:t>cm</w:t>
      </w:r>
      <w:r w:rsidRPr="00A619FE">
        <w:t>861.001.001.01_</w:t>
      </w:r>
      <w:r w:rsidRPr="00A619FE">
        <w:rPr>
          <w:lang w:val="en-US"/>
        </w:rPr>
        <w:t>CM</w:t>
      </w:r>
      <w:r w:rsidRPr="00A619FE">
        <w:t>861_</w:t>
      </w:r>
      <w:r w:rsidRPr="00A619FE">
        <w:rPr>
          <w:lang w:val="en-US"/>
        </w:rPr>
        <w:t>BankServicesBillingStatement</w:t>
      </w:r>
      <w:r w:rsidRPr="00A619FE">
        <w:t>.</w:t>
      </w:r>
      <w:r w:rsidRPr="00A619FE">
        <w:rPr>
          <w:lang w:val="en-US"/>
        </w:rPr>
        <w:t>xsd</w:t>
      </w:r>
      <w:r w:rsidRPr="00F2297A">
        <w:t>.</w:t>
      </w:r>
    </w:p>
    <w:p w14:paraId="442B918D" w14:textId="77777777" w:rsidR="00A75127" w:rsidRPr="00F2297A" w:rsidRDefault="00A75127" w:rsidP="00A75127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</w:t>
      </w:r>
      <w:r>
        <w:t>указывается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A619FE">
        <w:rPr>
          <w:lang w:val="en-US"/>
        </w:rPr>
        <w:t>urn</w:t>
      </w:r>
      <w:r w:rsidRPr="00A619FE">
        <w:t>:</w:t>
      </w:r>
      <w:r w:rsidRPr="00A619FE">
        <w:rPr>
          <w:lang w:val="en-US"/>
        </w:rPr>
        <w:t>nsd</w:t>
      </w:r>
      <w:r w:rsidRPr="00A619FE">
        <w:t>:</w:t>
      </w:r>
      <w:r w:rsidRPr="00A619FE">
        <w:rPr>
          <w:lang w:val="en-US"/>
        </w:rPr>
        <w:t>std</w:t>
      </w:r>
      <w:r w:rsidRPr="00A619FE">
        <w:t>:</w:t>
      </w:r>
      <w:r w:rsidRPr="00A619FE">
        <w:rPr>
          <w:lang w:val="en-US"/>
        </w:rPr>
        <w:t>iso</w:t>
      </w:r>
      <w:r w:rsidRPr="00A619FE">
        <w:t>:20022:</w:t>
      </w:r>
      <w:r w:rsidRPr="00A619FE">
        <w:rPr>
          <w:lang w:val="en-US"/>
        </w:rPr>
        <w:t>tech</w:t>
      </w:r>
      <w:r w:rsidRPr="00A619FE">
        <w:t>:</w:t>
      </w:r>
      <w:r w:rsidRPr="00A619FE">
        <w:rPr>
          <w:lang w:val="en-US"/>
        </w:rPr>
        <w:t>xsd</w:t>
      </w:r>
      <w:r w:rsidRPr="00A619FE">
        <w:t>:</w:t>
      </w:r>
      <w:r w:rsidRPr="00A619FE">
        <w:rPr>
          <w:lang w:val="en-US"/>
        </w:rPr>
        <w:t>cm</w:t>
      </w:r>
      <w:r w:rsidRPr="00A619FE">
        <w:t>861.001.001.01</w:t>
      </w:r>
      <w:r w:rsidRPr="00F2297A">
        <w:t>»</w:t>
      </w:r>
    </w:p>
    <w:p w14:paraId="567B982D" w14:textId="77777777" w:rsidR="00A75127" w:rsidRPr="00F2297A" w:rsidRDefault="00A75127" w:rsidP="00A75127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A619FE">
        <w:rPr>
          <w:lang w:val="en-US"/>
        </w:rPr>
        <w:t>urn:nsd:std:iso:20022:tech:xsd:cm861.001.001.01</w:t>
      </w:r>
      <w:r w:rsidRPr="00F2297A">
        <w:rPr>
          <w:lang w:val="en-US"/>
        </w:rPr>
        <w:t>"&gt;</w:t>
      </w:r>
    </w:p>
    <w:p w14:paraId="5E89DAE6" w14:textId="77777777" w:rsidR="00A75127" w:rsidRPr="00DB63E0" w:rsidRDefault="00A75127" w:rsidP="00A75127">
      <w:pPr>
        <w:rPr>
          <w:lang w:val="en-US"/>
        </w:rPr>
      </w:pPr>
    </w:p>
    <w:p w14:paraId="699FA09D" w14:textId="77777777" w:rsidR="00A75127" w:rsidRPr="003D384B" w:rsidRDefault="00A75127" w:rsidP="00A75127">
      <w:pPr>
        <w:pStyle w:val="3"/>
        <w:numPr>
          <w:ilvl w:val="1"/>
          <w:numId w:val="5"/>
        </w:numPr>
        <w:tabs>
          <w:tab w:val="clear" w:pos="3686"/>
          <w:tab w:val="num" w:pos="3828"/>
        </w:tabs>
        <w:ind w:left="5810" w:hanging="2975"/>
        <w:rPr>
          <w:lang w:val="en-US"/>
        </w:rPr>
      </w:pPr>
      <w:r>
        <w:lastRenderedPageBreak/>
        <w:t>Ведомость</w:t>
      </w:r>
      <w:r w:rsidRPr="00176E5A">
        <w:rPr>
          <w:lang w:val="en-US"/>
        </w:rPr>
        <w:t xml:space="preserve"> </w:t>
      </w:r>
      <w:r>
        <w:t>банковских</w:t>
      </w:r>
      <w:r w:rsidRPr="003D384B">
        <w:rPr>
          <w:lang w:val="en-US"/>
        </w:rPr>
        <w:t xml:space="preserve"> </w:t>
      </w:r>
      <w:r w:rsidRPr="00FF4D95">
        <w:t>услуг</w:t>
      </w:r>
      <w:r w:rsidRPr="003D384B">
        <w:rPr>
          <w:lang w:val="en-US"/>
        </w:rPr>
        <w:t xml:space="preserve"> </w:t>
      </w:r>
      <w:r>
        <w:rPr>
          <w:lang w:val="en-US"/>
        </w:rPr>
        <w:t>cm</w:t>
      </w:r>
      <w:r>
        <w:t>861.001.001.01</w:t>
      </w:r>
      <w:r w:rsidRPr="003D384B">
        <w:rPr>
          <w:lang w:val="en-US"/>
        </w:rPr>
        <w:t xml:space="preserve"> </w:t>
      </w:r>
      <w:r w:rsidRPr="00FF4D95">
        <w:rPr>
          <w:lang w:val="en-US"/>
        </w:rPr>
        <w:t>BankServicesBillingStatementV</w:t>
      </w:r>
      <w:r>
        <w:rPr>
          <w:lang w:val="en-US"/>
        </w:rPr>
        <w:t>0</w:t>
      </w:r>
      <w:r>
        <w:t>1</w:t>
      </w:r>
      <w:r w:rsidRPr="003D384B">
        <w:rPr>
          <w:lang w:val="en-US"/>
        </w:rPr>
        <w:t xml:space="preserve">  </w:t>
      </w:r>
    </w:p>
    <w:p w14:paraId="2BE198ED" w14:textId="77777777" w:rsidR="00A75127" w:rsidRPr="00A208C4" w:rsidRDefault="00A75127" w:rsidP="00A75127">
      <w:pPr>
        <w:pStyle w:val="aff1"/>
      </w:pPr>
      <w:r w:rsidRPr="00A208C4">
        <w:t xml:space="preserve">Таблица </w:t>
      </w:r>
      <w:fldSimple w:instr=" SEQ Таблица \* ARABIC ">
        <w:r>
          <w:rPr>
            <w:noProof/>
          </w:rPr>
          <w:t>25</w:t>
        </w:r>
      </w:fldSimple>
      <w:r w:rsidRPr="00A208C4">
        <w:t xml:space="preserve">. Перечень полей и правила их заполнения в сообщении </w:t>
      </w:r>
      <w:r>
        <w:rPr>
          <w:lang w:val="en-US"/>
        </w:rPr>
        <w:t>cm</w:t>
      </w:r>
      <w:r>
        <w:t xml:space="preserve">861.001.001.01 </w:t>
      </w:r>
      <w:r w:rsidRPr="00FF4D95">
        <w:rPr>
          <w:lang w:val="en-US"/>
        </w:rPr>
        <w:t>BankServicesBillingStatementV</w:t>
      </w:r>
      <w:r w:rsidRPr="00A619FE">
        <w:t>0</w:t>
      </w:r>
    </w:p>
    <w:p w14:paraId="08B49989" w14:textId="77777777" w:rsidR="00A75127" w:rsidRDefault="00A75127" w:rsidP="00A75127"/>
    <w:tbl>
      <w:tblPr>
        <w:tblW w:w="1459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551"/>
        <w:gridCol w:w="1134"/>
        <w:gridCol w:w="7230"/>
      </w:tblGrid>
      <w:tr w:rsidR="006E709C" w:rsidRPr="00A0064F" w14:paraId="07FD869B" w14:textId="77777777" w:rsidTr="006E709C">
        <w:trPr>
          <w:trHeight w:val="330"/>
        </w:trPr>
        <w:tc>
          <w:tcPr>
            <w:tcW w:w="1413" w:type="dxa"/>
            <w:shd w:val="clear" w:color="000000" w:fill="D9D9D9"/>
            <w:vAlign w:val="center"/>
            <w:hideMark/>
          </w:tcPr>
          <w:p w14:paraId="1372E3A8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Поле/блок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39945110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Наименование атрибута</w:t>
            </w:r>
          </w:p>
        </w:tc>
        <w:tc>
          <w:tcPr>
            <w:tcW w:w="2551" w:type="dxa"/>
            <w:shd w:val="clear" w:color="000000" w:fill="D9D9D9"/>
            <w:vAlign w:val="center"/>
            <w:hideMark/>
          </w:tcPr>
          <w:p w14:paraId="09F6B306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xpath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583EA959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Признак обяз.</w:t>
            </w:r>
          </w:p>
        </w:tc>
        <w:tc>
          <w:tcPr>
            <w:tcW w:w="7230" w:type="dxa"/>
            <w:shd w:val="clear" w:color="000000" w:fill="D9D9D9"/>
          </w:tcPr>
          <w:p w14:paraId="76F38FB3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208C4">
              <w:t>Примечание</w:t>
            </w:r>
          </w:p>
        </w:tc>
      </w:tr>
      <w:tr w:rsidR="006E709C" w:rsidRPr="00A0064F" w14:paraId="6657F194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421AB72" w14:textId="77777777" w:rsidR="006E709C" w:rsidRPr="00A0064F" w:rsidRDefault="006E709C" w:rsidP="00A75127">
            <w:pPr>
              <w:pStyle w:val="aff4"/>
            </w:pPr>
            <w:r w:rsidRPr="00A0064F">
              <w:t>RptId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BB04AA" w14:textId="77777777" w:rsidR="006E709C" w:rsidRPr="00A0064F" w:rsidRDefault="006E709C" w:rsidP="00A75127">
            <w:pPr>
              <w:pStyle w:val="aff4"/>
            </w:pPr>
            <w:r w:rsidRPr="00A0064F">
              <w:t>Идентификация отчета / ReportIdentification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3AEB5D7" w14:textId="77777777" w:rsidR="006E709C" w:rsidRPr="00A0064F" w:rsidRDefault="006E709C" w:rsidP="00A75127">
            <w:pPr>
              <w:pStyle w:val="aff4"/>
            </w:pPr>
            <w:r w:rsidRPr="00A0064F">
              <w:t>Document/BkSvcsBllgStmt/RptHdr/RptId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2C8E7" w14:textId="77777777" w:rsidR="006E709C" w:rsidRPr="00850570" w:rsidRDefault="006E709C" w:rsidP="00A75127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46230EA" w14:textId="77777777" w:rsidR="006E709C" w:rsidRPr="009D0E44" w:rsidRDefault="006E709C" w:rsidP="00A75127">
            <w:pPr>
              <w:pStyle w:val="aff4"/>
              <w:rPr>
                <w:lang w:val="ru-RU"/>
              </w:rPr>
            </w:pPr>
            <w:r w:rsidRPr="00A0064F">
              <w:t xml:space="preserve">Номер </w:t>
            </w:r>
            <w:r>
              <w:rPr>
                <w:lang w:val="ru-RU"/>
              </w:rPr>
              <w:t>ведомости</w:t>
            </w:r>
          </w:p>
        </w:tc>
      </w:tr>
      <w:tr w:rsidR="006E709C" w:rsidRPr="00A0064F" w14:paraId="796F6F97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6DBAD2E" w14:textId="77777777" w:rsidR="006E709C" w:rsidRPr="00A0064F" w:rsidRDefault="006E709C" w:rsidP="00A75127">
            <w:pPr>
              <w:pStyle w:val="aff4"/>
            </w:pPr>
            <w:r w:rsidRPr="00A0064F">
              <w:t>GrpId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8FA590" w14:textId="77777777" w:rsidR="006E709C" w:rsidRPr="00A0064F" w:rsidRDefault="006E709C" w:rsidP="00A75127">
            <w:pPr>
              <w:pStyle w:val="aff4"/>
            </w:pPr>
            <w:r w:rsidRPr="00A0064F">
              <w:t>Идентификация Группы ведомостей / GroupIdentification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CF55B6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Document/BkSvcsBllgStmt/BllgStmtGrp/GrpId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17FD23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956EF45" w14:textId="77777777" w:rsidR="006E709C" w:rsidRPr="009D0E44" w:rsidRDefault="006E709C" w:rsidP="00A75127">
            <w:pPr>
              <w:pStyle w:val="aff4"/>
              <w:rPr>
                <w:lang w:val="ru-RU"/>
              </w:rPr>
            </w:pPr>
            <w:r w:rsidRPr="00A0064F">
              <w:t xml:space="preserve">Номер </w:t>
            </w:r>
            <w:r>
              <w:rPr>
                <w:lang w:val="ru-RU"/>
              </w:rPr>
              <w:t>ведомости</w:t>
            </w:r>
          </w:p>
        </w:tc>
      </w:tr>
      <w:tr w:rsidR="006E709C" w:rsidRPr="00A0064F" w14:paraId="6A594704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318E84B" w14:textId="77777777" w:rsidR="006E709C" w:rsidRPr="00A0064F" w:rsidRDefault="006E709C" w:rsidP="00A75127">
            <w:pPr>
              <w:pStyle w:val="aff4"/>
            </w:pPr>
            <w:r w:rsidRPr="00A0064F">
              <w:t>Nm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946994" w14:textId="77777777" w:rsidR="006E709C" w:rsidRPr="00A0064F" w:rsidRDefault="006E709C" w:rsidP="00A75127">
            <w:pPr>
              <w:pStyle w:val="aff4"/>
            </w:pPr>
            <w:r w:rsidRPr="00A0064F">
              <w:t>Наименование / Name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1A30E8F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Document/BkSvcsBllgStmt/BllgStmtGrp/Sndr/Nm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25BD7" w14:textId="77777777" w:rsidR="006E709C" w:rsidRPr="00850570" w:rsidRDefault="006E709C" w:rsidP="00A75127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593A236A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Название организации отправителя ведомости.</w:t>
            </w:r>
          </w:p>
        </w:tc>
      </w:tr>
      <w:tr w:rsidR="006E709C" w:rsidRPr="00A0064F" w14:paraId="4A655AB2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E065571" w14:textId="77777777" w:rsidR="006E709C" w:rsidRPr="00A0064F" w:rsidRDefault="006E709C" w:rsidP="00A75127">
            <w:pPr>
              <w:pStyle w:val="aff4"/>
            </w:pPr>
            <w:r w:rsidRPr="00A0064F">
              <w:t>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08CCF5" w14:textId="77777777" w:rsidR="006E709C" w:rsidRPr="00A0064F" w:rsidRDefault="006E709C" w:rsidP="00A75127">
            <w:pPr>
              <w:pStyle w:val="aff4"/>
            </w:pPr>
            <w:r w:rsidRPr="00A0064F">
              <w:t>Идентификатор / 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ABA50C" w14:textId="77777777" w:rsidR="006E709C" w:rsidRDefault="006E709C" w:rsidP="00A75127">
            <w:pPr>
              <w:pStyle w:val="aff4"/>
            </w:pPr>
            <w:r w:rsidRPr="00A0064F">
              <w:t>Document/BkSvcsBllgStmt/BllgStmtGrp/Sndr/Id/OrgId/Othr/Id</w:t>
            </w:r>
          </w:p>
          <w:p w14:paraId="03E7B998" w14:textId="77777777" w:rsidR="006E709C" w:rsidRDefault="006E709C" w:rsidP="00A75127">
            <w:pPr>
              <w:pStyle w:val="aff4"/>
            </w:pPr>
            <w:r>
              <w:t>+</w:t>
            </w:r>
          </w:p>
          <w:p w14:paraId="6BC7B5FC" w14:textId="77777777" w:rsidR="006E709C" w:rsidRPr="00A0064F" w:rsidRDefault="006E709C" w:rsidP="00A75127">
            <w:pPr>
              <w:pStyle w:val="aff4"/>
            </w:pPr>
            <w:r>
              <w:t>*/</w:t>
            </w:r>
            <w:r w:rsidRPr="00A0064F">
              <w:t xml:space="preserve"> Othr/SchmeNm/Cd</w:t>
            </w:r>
            <w:r>
              <w:t xml:space="preserve"> = </w:t>
            </w:r>
            <w:r w:rsidRPr="00E5008E">
              <w:t>TXID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D8678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213CA899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ИНН отправителя </w:t>
            </w:r>
          </w:p>
          <w:p w14:paraId="2F1CCADA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7E9EDBCB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F62E957" w14:textId="77777777" w:rsidR="006E709C" w:rsidRPr="00E5008E" w:rsidRDefault="006E709C" w:rsidP="00A75127">
            <w:pPr>
              <w:pStyle w:val="aff4"/>
              <w:rPr>
                <w:lang w:val="ru-RU"/>
              </w:rPr>
            </w:pPr>
            <w:r w:rsidRPr="00E5008E">
              <w:rPr>
                <w:lang w:val="ru-RU"/>
              </w:rPr>
              <w:t>Дополнительно указывается:</w:t>
            </w:r>
          </w:p>
          <w:p w14:paraId="009E8C58" w14:textId="77777777" w:rsidR="006E709C" w:rsidRPr="00E5008E" w:rsidRDefault="006E709C" w:rsidP="00A75127">
            <w:pPr>
              <w:pStyle w:val="aff4"/>
              <w:rPr>
                <w:lang w:val="ru-RU"/>
              </w:rPr>
            </w:pPr>
            <w:r w:rsidRPr="00E5008E">
              <w:rPr>
                <w:lang w:val="ru-RU"/>
              </w:rPr>
              <w:t xml:space="preserve">*/ </w:t>
            </w:r>
            <w:r w:rsidRPr="00E5008E">
              <w:t>Othr</w:t>
            </w:r>
            <w:r w:rsidRPr="00E5008E">
              <w:rPr>
                <w:lang w:val="ru-RU"/>
              </w:rPr>
              <w:t>/</w:t>
            </w:r>
            <w:r w:rsidRPr="00E5008E">
              <w:t>SchmeNm</w:t>
            </w:r>
            <w:r w:rsidRPr="00E5008E">
              <w:rPr>
                <w:lang w:val="ru-RU"/>
              </w:rPr>
              <w:t>/</w:t>
            </w:r>
            <w:r w:rsidRPr="00E5008E">
              <w:t>Cd</w:t>
            </w:r>
            <w:r w:rsidRPr="00E5008E">
              <w:rPr>
                <w:lang w:val="ru-RU"/>
              </w:rPr>
              <w:t xml:space="preserve"> = </w:t>
            </w:r>
            <w:r w:rsidRPr="00E5008E">
              <w:t>TXID</w:t>
            </w:r>
          </w:p>
        </w:tc>
      </w:tr>
      <w:tr w:rsidR="006E709C" w:rsidRPr="00A0064F" w14:paraId="6DA9E525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D554BD6" w14:textId="77777777" w:rsidR="006E709C" w:rsidRPr="00A0064F" w:rsidRDefault="006E709C" w:rsidP="00A75127">
            <w:pPr>
              <w:pStyle w:val="aff4"/>
            </w:pPr>
            <w:r w:rsidRPr="00A0064F">
              <w:t>Nm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4B1D2B" w14:textId="77777777" w:rsidR="006E709C" w:rsidRPr="00A0064F" w:rsidRDefault="006E709C" w:rsidP="00A75127">
            <w:pPr>
              <w:pStyle w:val="aff4"/>
            </w:pPr>
            <w:r w:rsidRPr="00A0064F">
              <w:t>Наименование / Name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AADEF4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Document/BkSvcsBllgStmt/BllgStmtGrp/Rcvr/Nm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7F26F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035C6438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Наименование получателя</w:t>
            </w:r>
          </w:p>
        </w:tc>
      </w:tr>
      <w:tr w:rsidR="006E709C" w:rsidRPr="00A0064F" w14:paraId="17955C95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9C8BD65" w14:textId="77777777" w:rsidR="006E709C" w:rsidRPr="00A0064F" w:rsidRDefault="006E709C" w:rsidP="00A75127">
            <w:pPr>
              <w:pStyle w:val="aff4"/>
            </w:pPr>
            <w:r w:rsidRPr="00A0064F">
              <w:t>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169666" w14:textId="77777777" w:rsidR="006E709C" w:rsidRPr="00A0064F" w:rsidRDefault="006E709C" w:rsidP="00A75127">
            <w:pPr>
              <w:pStyle w:val="aff4"/>
            </w:pPr>
            <w:r w:rsidRPr="00A0064F">
              <w:t>Идентификатор / 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947E34" w14:textId="77777777" w:rsidR="006E709C" w:rsidRDefault="006E709C" w:rsidP="00A75127">
            <w:pPr>
              <w:pStyle w:val="aff4"/>
            </w:pPr>
            <w:r w:rsidRPr="00A0064F">
              <w:t>Document/BkSvcsBllgStmt/BllgStmtGrp/Rcvr/Id/OrgId/Othr/Id</w:t>
            </w:r>
          </w:p>
          <w:p w14:paraId="41BA5EBE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25D16E4D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lastRenderedPageBreak/>
              <w:t xml:space="preserve">*/ 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SchmeNm</w:t>
            </w:r>
            <w:r w:rsidRPr="00A0064F">
              <w:rPr>
                <w:lang w:val="ru-RU"/>
              </w:rPr>
              <w:t>/</w:t>
            </w:r>
            <w:r w:rsidRPr="00A0064F">
              <w:t>Cd</w:t>
            </w:r>
            <w:r w:rsidRPr="00A0064F">
              <w:rPr>
                <w:lang w:val="ru-RU"/>
              </w:rPr>
              <w:t xml:space="preserve"> = </w:t>
            </w:r>
            <w:r>
              <w:t>NSDR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13A30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7230" w:type="dxa"/>
          </w:tcPr>
          <w:p w14:paraId="6EA248CF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НРД получателя</w:t>
            </w:r>
            <w:r w:rsidRPr="00A0064F">
              <w:rPr>
                <w:lang w:val="ru-RU"/>
              </w:rPr>
              <w:t>.</w:t>
            </w:r>
          </w:p>
          <w:p w14:paraId="62D01353" w14:textId="77777777" w:rsidR="006E709C" w:rsidRPr="008A4F64" w:rsidRDefault="006E709C" w:rsidP="00A7512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Дополнительно указывается:</w:t>
            </w:r>
          </w:p>
          <w:p w14:paraId="6382472B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 xml:space="preserve">*/ 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SchmeNm</w:t>
            </w:r>
            <w:r w:rsidRPr="00A0064F">
              <w:rPr>
                <w:lang w:val="ru-RU"/>
              </w:rPr>
              <w:t>/</w:t>
            </w:r>
            <w:r w:rsidRPr="00A0064F">
              <w:t>Cd</w:t>
            </w:r>
            <w:r w:rsidRPr="00A0064F">
              <w:rPr>
                <w:lang w:val="ru-RU"/>
              </w:rPr>
              <w:t xml:space="preserve"> = </w:t>
            </w:r>
            <w:r>
              <w:t>NSDR</w:t>
            </w:r>
          </w:p>
        </w:tc>
      </w:tr>
      <w:tr w:rsidR="006E709C" w:rsidRPr="00901F6A" w14:paraId="0FE1224B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80D8549" w14:textId="77777777" w:rsidR="006E709C" w:rsidRPr="00A0064F" w:rsidRDefault="006E709C" w:rsidP="00A75127">
            <w:pPr>
              <w:pStyle w:val="aff4"/>
            </w:pPr>
            <w:r w:rsidRPr="00A0064F">
              <w:t>BllgStmt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BF3476" w14:textId="77777777" w:rsidR="006E709C" w:rsidRPr="00A0064F" w:rsidRDefault="006E709C" w:rsidP="00A75127">
            <w:pPr>
              <w:pStyle w:val="aff4"/>
            </w:pPr>
            <w:r w:rsidRPr="00A0064F">
              <w:t xml:space="preserve">Ведомость </w:t>
            </w:r>
            <w:r>
              <w:rPr>
                <w:lang w:val="ru-RU"/>
              </w:rPr>
              <w:t>банковских</w:t>
            </w:r>
            <w:r w:rsidRPr="00A0064F">
              <w:t xml:space="preserve"> услуг / BillingStatement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74C5EC5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DC857B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51F99853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 блок «</w:t>
            </w:r>
            <w:r w:rsidRPr="00A0064F">
              <w:rPr>
                <w:lang w:val="ru-RU"/>
              </w:rPr>
              <w:t xml:space="preserve">Раздел </w:t>
            </w:r>
            <w:r>
              <w:rPr>
                <w:lang w:val="ru-RU"/>
              </w:rPr>
              <w:t>ведомости»</w:t>
            </w:r>
          </w:p>
          <w:p w14:paraId="6F557D6B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Каждое повторение блока содержит информации по одному счету ведомости.</w:t>
            </w:r>
          </w:p>
          <w:p w14:paraId="3DB966D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Счета могут быть трех видов:</w:t>
            </w:r>
          </w:p>
          <w:p w14:paraId="0CAAE80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Реальный счет (итого по банковскому счету)</w:t>
            </w:r>
          </w:p>
          <w:p w14:paraId="1394F911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Промежуточный счет</w:t>
            </w:r>
            <w:r w:rsidRPr="006C6B4F">
              <w:rPr>
                <w:lang w:val="ru-RU"/>
              </w:rPr>
              <w:t xml:space="preserve"> </w:t>
            </w:r>
            <w:r>
              <w:rPr>
                <w:lang w:val="ru-RU"/>
              </w:rPr>
              <w:t>(итого сумма по разделу)</w:t>
            </w:r>
          </w:p>
          <w:p w14:paraId="5523B972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Итоговый счет (итого за месяц по ведомости, без учета пени)</w:t>
            </w:r>
          </w:p>
          <w:p w14:paraId="568E3410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8702800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Тип счета указывается в поле: </w:t>
            </w:r>
            <w:r w:rsidRPr="00A0064F">
              <w:rPr>
                <w:lang w:val="ru-RU"/>
              </w:rPr>
              <w:t>Document/BkSvcsBllgStmt/BllgStmtGrp/BllgStmt/AcctChrtcs/AcctLvl</w:t>
            </w:r>
          </w:p>
          <w:p w14:paraId="71BB47D6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38BFD3A7" w14:textId="77777777" w:rsidR="006E709C" w:rsidRPr="009A0EC5" w:rsidRDefault="006E709C" w:rsidP="00A75127">
            <w:pPr>
              <w:spacing w:after="160" w:line="259" w:lineRule="auto"/>
              <w:jc w:val="left"/>
            </w:pPr>
            <w:r w:rsidRPr="009A0EC5">
              <w:t>Примечание по правилам использования блока.</w:t>
            </w:r>
          </w:p>
          <w:p w14:paraId="322791B3" w14:textId="77777777" w:rsidR="006E709C" w:rsidRPr="009A0EC5" w:rsidRDefault="006E709C" w:rsidP="00A75127">
            <w:pPr>
              <w:spacing w:after="160" w:line="259" w:lineRule="auto"/>
              <w:jc w:val="left"/>
            </w:pPr>
            <w:r w:rsidRPr="009A0EC5">
              <w:t xml:space="preserve">Одно повторение блока содержит информацию об одном счете, каждый счет ассоциируется с одним разделом ведомости. Т.е. каждое повторение блока </w:t>
            </w:r>
            <w:r w:rsidRPr="009A0EC5">
              <w:rPr>
                <w:lang w:val="en-US"/>
              </w:rPr>
              <w:t>BllgStmt</w:t>
            </w:r>
            <w:r w:rsidRPr="009A0EC5">
              <w:t xml:space="preserve"> содержит информацию об одном разделе ведомости. </w:t>
            </w:r>
          </w:p>
          <w:p w14:paraId="330D4650" w14:textId="77777777" w:rsidR="006E709C" w:rsidRPr="009A0EC5" w:rsidRDefault="006E709C" w:rsidP="00A75127">
            <w:pPr>
              <w:spacing w:after="160" w:line="259" w:lineRule="auto"/>
              <w:jc w:val="left"/>
            </w:pPr>
            <w:r w:rsidRPr="009A0EC5">
              <w:t>Счета как указано выше могут быть реальными (банковскими) и фиктивными. Фиктивные счета нужны для агрегации данных по ведомости или по разделам ведомости.</w:t>
            </w:r>
          </w:p>
          <w:p w14:paraId="1F4F2D14" w14:textId="77777777" w:rsidR="006E709C" w:rsidRPr="009A0EC5" w:rsidRDefault="006E709C" w:rsidP="00A75127">
            <w:pPr>
              <w:spacing w:after="160" w:line="259" w:lineRule="auto"/>
              <w:jc w:val="left"/>
            </w:pPr>
            <w:r w:rsidRPr="009A0EC5">
              <w:t xml:space="preserve">В сообщении будут указаны блоки </w:t>
            </w:r>
            <w:r w:rsidRPr="009A0EC5">
              <w:rPr>
                <w:lang w:val="en-US"/>
              </w:rPr>
              <w:t>BllgStmt</w:t>
            </w:r>
            <w:r w:rsidRPr="009A0EC5">
              <w:t xml:space="preserve"> содержащие:</w:t>
            </w:r>
          </w:p>
          <w:p w14:paraId="3B810CB7" w14:textId="58E09A22" w:rsidR="006E709C" w:rsidRPr="009A0EC5" w:rsidRDefault="006E709C" w:rsidP="00A75127">
            <w:pPr>
              <w:numPr>
                <w:ilvl w:val="0"/>
                <w:numId w:val="32"/>
              </w:numPr>
              <w:spacing w:after="160" w:line="259" w:lineRule="auto"/>
              <w:jc w:val="left"/>
            </w:pPr>
            <w:r w:rsidRPr="009A0EC5">
              <w:t xml:space="preserve">Итого за месяц по ведомости. В этом повторении блока в поле CshAcct будет указана константа «SUMMARY_STATEMENTS_ACCOUNT». Так же в этом </w:t>
            </w:r>
            <w:r w:rsidRPr="009A0EC5">
              <w:lastRenderedPageBreak/>
              <w:t>повторении блока будет передаваться суммы основного долга и неустойки</w:t>
            </w:r>
          </w:p>
          <w:p w14:paraId="60D1A803" w14:textId="77777777" w:rsidR="006E709C" w:rsidRPr="009A0EC5" w:rsidRDefault="006E709C" w:rsidP="00A75127">
            <w:pPr>
              <w:numPr>
                <w:ilvl w:val="0"/>
                <w:numId w:val="32"/>
              </w:numPr>
              <w:spacing w:after="160" w:line="259" w:lineRule="auto"/>
              <w:jc w:val="left"/>
            </w:pPr>
            <w:r w:rsidRPr="009A0EC5">
              <w:t xml:space="preserve">Итого сумма по разделу. Для каждого раздела формируется отдельное повторение блока. В поле </w:t>
            </w:r>
            <w:r w:rsidRPr="009A0EC5">
              <w:rPr>
                <w:lang w:val="en-US"/>
              </w:rPr>
              <w:t>CshAcct</w:t>
            </w:r>
            <w:r w:rsidRPr="009A0EC5">
              <w:t xml:space="preserve"> будет указана константа «</w:t>
            </w:r>
            <w:r w:rsidRPr="009A0EC5">
              <w:rPr>
                <w:lang w:val="en-US"/>
              </w:rPr>
              <w:t>INTERMEDIATE</w:t>
            </w:r>
            <w:r w:rsidRPr="009A0EC5">
              <w:t>_</w:t>
            </w:r>
            <w:r w:rsidRPr="009A0EC5">
              <w:rPr>
                <w:lang w:val="en-US"/>
              </w:rPr>
              <w:t>PART</w:t>
            </w:r>
            <w:r w:rsidRPr="009A0EC5">
              <w:rPr>
                <w:b/>
              </w:rPr>
              <w:t>1</w:t>
            </w:r>
            <w:r w:rsidRPr="009A0EC5">
              <w:t>_</w:t>
            </w:r>
            <w:r w:rsidRPr="009A0EC5">
              <w:rPr>
                <w:lang w:val="en-US"/>
              </w:rPr>
              <w:t>ACCOUNT</w:t>
            </w:r>
            <w:r w:rsidRPr="009A0EC5">
              <w:t>» или «</w:t>
            </w:r>
            <w:r w:rsidRPr="009A0EC5">
              <w:rPr>
                <w:lang w:val="en-US"/>
              </w:rPr>
              <w:t>INTERMEDIATE</w:t>
            </w:r>
            <w:r w:rsidRPr="009A0EC5">
              <w:t>_</w:t>
            </w:r>
            <w:r w:rsidRPr="009A0EC5">
              <w:rPr>
                <w:lang w:val="en-US"/>
              </w:rPr>
              <w:t>PART</w:t>
            </w:r>
            <w:r w:rsidRPr="009A0EC5">
              <w:rPr>
                <w:b/>
              </w:rPr>
              <w:t>2</w:t>
            </w:r>
            <w:r w:rsidRPr="009A0EC5">
              <w:t>_</w:t>
            </w:r>
            <w:r w:rsidRPr="009A0EC5">
              <w:rPr>
                <w:lang w:val="en-US"/>
              </w:rPr>
              <w:t>ACCOUNT</w:t>
            </w:r>
            <w:r w:rsidRPr="009A0EC5">
              <w:t>» для первого и второго раздела соответственно</w:t>
            </w:r>
          </w:p>
          <w:p w14:paraId="66276BA1" w14:textId="77777777" w:rsidR="006E709C" w:rsidRPr="009A0EC5" w:rsidRDefault="006E709C" w:rsidP="00A75127">
            <w:pPr>
              <w:numPr>
                <w:ilvl w:val="0"/>
                <w:numId w:val="32"/>
              </w:numPr>
              <w:spacing w:after="160" w:line="259" w:lineRule="auto"/>
              <w:jc w:val="left"/>
            </w:pPr>
            <w:r w:rsidRPr="009A0EC5">
              <w:t xml:space="preserve">Итого по банковскому счету. Каждое повторение содержит итоговую сумму по счету и детализированный перечень оказанных услуг по одному счету. В поле </w:t>
            </w:r>
            <w:r w:rsidRPr="009A0EC5">
              <w:rPr>
                <w:lang w:val="en-US"/>
              </w:rPr>
              <w:t>CshAcct</w:t>
            </w:r>
            <w:r w:rsidRPr="009A0EC5">
              <w:t xml:space="preserve"> будет указан банковский счет или константа «ALL_ACСOUNT» в случае, когда оказанные услуги не привязаны к конкретному банковскому счету (такие услуги перечислены в разделе 2 ведомости) </w:t>
            </w:r>
          </w:p>
          <w:p w14:paraId="1158F8F3" w14:textId="77777777" w:rsidR="006E709C" w:rsidRPr="00901F6A" w:rsidRDefault="006E709C" w:rsidP="00A75127">
            <w:pPr>
              <w:pStyle w:val="aff4"/>
              <w:rPr>
                <w:lang w:val="ru-RU"/>
              </w:rPr>
            </w:pPr>
          </w:p>
          <w:p w14:paraId="1D53469D" w14:textId="77777777" w:rsidR="006E709C" w:rsidRPr="00901F6A" w:rsidRDefault="006E709C" w:rsidP="00A75127">
            <w:pPr>
              <w:pStyle w:val="aff4"/>
              <w:ind w:left="720"/>
              <w:jc w:val="left"/>
              <w:rPr>
                <w:lang w:val="ru-RU"/>
              </w:rPr>
            </w:pPr>
            <w:r w:rsidRPr="00901F6A">
              <w:rPr>
                <w:lang w:val="ru-RU"/>
              </w:rPr>
              <w:t xml:space="preserve"> </w:t>
            </w:r>
          </w:p>
          <w:p w14:paraId="1EC8C1B0" w14:textId="77777777" w:rsidR="006E709C" w:rsidRPr="00901F6A" w:rsidRDefault="006E709C" w:rsidP="00A75127">
            <w:pPr>
              <w:pStyle w:val="aff4"/>
              <w:ind w:left="720"/>
              <w:jc w:val="left"/>
              <w:rPr>
                <w:lang w:val="ru-RU"/>
              </w:rPr>
            </w:pPr>
          </w:p>
          <w:p w14:paraId="16BB4FD0" w14:textId="77777777" w:rsidR="006E709C" w:rsidRPr="00901F6A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0C5971E4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AED42A1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StmtId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21FADA" w14:textId="77777777" w:rsidR="006E709C" w:rsidRPr="00A0064F" w:rsidRDefault="006E709C" w:rsidP="00A75127">
            <w:pPr>
              <w:pStyle w:val="aff4"/>
            </w:pPr>
            <w:r w:rsidRPr="00A0064F">
              <w:t>Идентификация Ведомости / StatementIdentification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1A120F0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Document/BkSvcsBllgStmt/BllgStmtGrp/BllgStmt/StmtId</w:t>
            </w:r>
          </w:p>
        </w:tc>
        <w:tc>
          <w:tcPr>
            <w:tcW w:w="1134" w:type="dxa"/>
            <w:shd w:val="clear" w:color="auto" w:fill="auto"/>
            <w:hideMark/>
          </w:tcPr>
          <w:p w14:paraId="0D796351" w14:textId="77777777" w:rsidR="006E709C" w:rsidRPr="00A0064F" w:rsidRDefault="006E709C" w:rsidP="00A75127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04E3E2E3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блока</w:t>
            </w:r>
            <w:r w:rsidRPr="00A0064F">
              <w:rPr>
                <w:lang w:val="ru-RU"/>
              </w:rPr>
              <w:t xml:space="preserve">. </w:t>
            </w:r>
          </w:p>
          <w:p w14:paraId="3583C461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Уникальное в рамках сообщения значение.</w:t>
            </w:r>
          </w:p>
        </w:tc>
      </w:tr>
      <w:tr w:rsidR="006E709C" w:rsidRPr="00A0064F" w14:paraId="59D9E290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D69F2D0" w14:textId="77777777" w:rsidR="006E709C" w:rsidRPr="00A0064F" w:rsidRDefault="006E709C" w:rsidP="00A75127">
            <w:pPr>
              <w:pStyle w:val="aff4"/>
            </w:pPr>
            <w:r w:rsidRPr="00A0064F">
              <w:t>ToDt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94EC8E" w14:textId="77777777" w:rsidR="006E709C" w:rsidRPr="00A0064F" w:rsidRDefault="006E709C" w:rsidP="00A75127">
            <w:pPr>
              <w:pStyle w:val="aff4"/>
            </w:pPr>
            <w:r w:rsidRPr="00A0064F">
              <w:t>Дата окончания / ToDate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43D900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Document/BkSvcsBllgStmt/BllgStmtGrp/BllgStmt/FrToDt/ToDt</w:t>
            </w:r>
          </w:p>
        </w:tc>
        <w:tc>
          <w:tcPr>
            <w:tcW w:w="1134" w:type="dxa"/>
            <w:shd w:val="clear" w:color="auto" w:fill="auto"/>
            <w:hideMark/>
          </w:tcPr>
          <w:p w14:paraId="75E8D7E6" w14:textId="77777777" w:rsidR="006E709C" w:rsidRPr="00A0064F" w:rsidRDefault="006E709C" w:rsidP="00A75127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00AF78FC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Дата документа. </w:t>
            </w:r>
          </w:p>
          <w:p w14:paraId="66C11AB6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 xml:space="preserve">Дата, </w:t>
            </w:r>
            <w:r>
              <w:rPr>
                <w:lang w:val="ru-RU"/>
              </w:rPr>
              <w:t>окончания</w:t>
            </w:r>
            <w:r w:rsidRPr="00A0064F">
              <w:rPr>
                <w:lang w:val="ru-RU"/>
              </w:rPr>
              <w:t xml:space="preserve"> периода</w:t>
            </w:r>
            <w:r>
              <w:rPr>
                <w:lang w:val="ru-RU"/>
              </w:rPr>
              <w:t xml:space="preserve"> за который сформирована ведомость</w:t>
            </w:r>
          </w:p>
        </w:tc>
      </w:tr>
      <w:tr w:rsidR="006E709C" w:rsidRPr="00A0064F" w14:paraId="6B74BA52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6D5836F" w14:textId="77777777" w:rsidR="006E709C" w:rsidRPr="00D94068" w:rsidRDefault="006E709C" w:rsidP="00A75127">
            <w:pPr>
              <w:pStyle w:val="aff4"/>
              <w:rPr>
                <w:lang w:val="ru-RU"/>
              </w:rPr>
            </w:pPr>
            <w:r w:rsidRPr="00A0064F">
              <w:lastRenderedPageBreak/>
              <w:t>CreDtTm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1FF9FD" w14:textId="77777777" w:rsidR="006E709C" w:rsidRPr="00D94068" w:rsidRDefault="006E709C" w:rsidP="00A75127">
            <w:pPr>
              <w:pStyle w:val="aff4"/>
              <w:rPr>
                <w:lang w:val="ru-RU"/>
              </w:rPr>
            </w:pPr>
            <w:r w:rsidRPr="00D94068">
              <w:rPr>
                <w:lang w:val="ru-RU"/>
              </w:rPr>
              <w:t xml:space="preserve">Дата формирования / </w:t>
            </w:r>
            <w:r w:rsidRPr="00A0064F">
              <w:t>CreationDateTime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C62F63" w14:textId="77777777" w:rsidR="006E709C" w:rsidRPr="00A0064F" w:rsidRDefault="006E709C" w:rsidP="00A75127">
            <w:pPr>
              <w:pStyle w:val="aff4"/>
            </w:pPr>
            <w:r w:rsidRPr="00A0064F">
              <w:t>Document</w:t>
            </w:r>
            <w:r w:rsidRPr="00DC3A83">
              <w:t>/</w:t>
            </w:r>
            <w:r w:rsidRPr="00A0064F">
              <w:t>BkSvcsBllgStmt/BllgStmtGrp/BllgStmt/CreDtTm</w:t>
            </w:r>
          </w:p>
        </w:tc>
        <w:tc>
          <w:tcPr>
            <w:tcW w:w="1134" w:type="dxa"/>
            <w:shd w:val="clear" w:color="auto" w:fill="auto"/>
            <w:hideMark/>
          </w:tcPr>
          <w:p w14:paraId="57149F96" w14:textId="77777777" w:rsidR="006E709C" w:rsidRPr="00A0064F" w:rsidRDefault="006E709C" w:rsidP="00A75127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D3B274A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</w:t>
            </w:r>
            <w:r>
              <w:rPr>
                <w:lang w:val="ru-RU"/>
              </w:rPr>
              <w:t>отправки</w:t>
            </w:r>
            <w:r w:rsidRPr="008A4F64">
              <w:rPr>
                <w:lang w:val="ru-RU"/>
              </w:rPr>
              <w:t xml:space="preserve"> сообщения</w:t>
            </w:r>
            <w:r>
              <w:rPr>
                <w:lang w:val="ru-RU"/>
              </w:rPr>
              <w:t xml:space="preserve"> (ведомости)</w:t>
            </w:r>
            <w:r w:rsidRPr="008A4F64">
              <w:rPr>
                <w:lang w:val="ru-RU"/>
              </w:rPr>
              <w:t>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6E709C" w:rsidRPr="00A0064F" w14:paraId="31229B8C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81CD399" w14:textId="77777777" w:rsidR="006E709C" w:rsidRPr="00A0064F" w:rsidRDefault="006E709C" w:rsidP="00A75127">
            <w:pPr>
              <w:pStyle w:val="aff4"/>
            </w:pPr>
            <w:r w:rsidRPr="00A0064F">
              <w:t>Sts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EE7F82" w14:textId="77777777" w:rsidR="006E709C" w:rsidRPr="00A0064F" w:rsidRDefault="006E709C" w:rsidP="00A75127">
            <w:pPr>
              <w:pStyle w:val="aff4"/>
            </w:pPr>
            <w:r w:rsidRPr="00A0064F">
              <w:t>Статус / Status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9E597F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Document/BkSvcsBllgStmt/BllgStmtGrp/BllgStmt/Sts</w:t>
            </w:r>
          </w:p>
        </w:tc>
        <w:tc>
          <w:tcPr>
            <w:tcW w:w="1134" w:type="dxa"/>
            <w:shd w:val="clear" w:color="auto" w:fill="auto"/>
            <w:hideMark/>
          </w:tcPr>
          <w:p w14:paraId="71DC2A9C" w14:textId="77777777" w:rsidR="006E709C" w:rsidRPr="00A0064F" w:rsidRDefault="006E709C" w:rsidP="00A75127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265B9BD5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Статус ведомости.</w:t>
            </w:r>
          </w:p>
          <w:p w14:paraId="2376094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024ECCE7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>ORGN – Исходная</w:t>
            </w:r>
          </w:p>
          <w:p w14:paraId="241760CF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4AC049C1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7B61CCF" w14:textId="77777777" w:rsidR="006E709C" w:rsidRPr="00A0064F" w:rsidRDefault="006E709C" w:rsidP="00A75127">
            <w:pPr>
              <w:pStyle w:val="aff4"/>
            </w:pPr>
            <w:r w:rsidRPr="00A0064F">
              <w:t>AcctLvl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7BE799" w14:textId="77777777" w:rsidR="006E709C" w:rsidRPr="00A0064F" w:rsidRDefault="006E709C" w:rsidP="00A75127">
            <w:pPr>
              <w:pStyle w:val="aff4"/>
            </w:pPr>
            <w:r w:rsidRPr="00A0064F">
              <w:t>Уровень счета / AccountLevel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C70AD79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Document/BkSvcsBllgStmt/BllgStmtGrp/BllgStmt/AcctChrtcs/AcctLvl</w:t>
            </w:r>
          </w:p>
        </w:tc>
        <w:tc>
          <w:tcPr>
            <w:tcW w:w="1134" w:type="dxa"/>
            <w:shd w:val="clear" w:color="auto" w:fill="auto"/>
            <w:hideMark/>
          </w:tcPr>
          <w:p w14:paraId="39BBF371" w14:textId="77777777" w:rsidR="006E709C" w:rsidRPr="00A0064F" w:rsidRDefault="006E709C" w:rsidP="00A75127">
            <w:pPr>
              <w:pStyle w:val="aff4"/>
              <w:jc w:val="center"/>
            </w:pPr>
            <w:r w:rsidRPr="00BC6ABC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7A7712E2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Уровень счета в иерархии счетов.</w:t>
            </w:r>
          </w:p>
          <w:p w14:paraId="451C6A54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6E27E6AA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DETL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 xml:space="preserve">Реальный счет (итого по банковскому счету) </w:t>
            </w:r>
          </w:p>
          <w:p w14:paraId="0BC8F2E9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INTM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Промежуточный счет (итого сумма по разделу)</w:t>
            </w:r>
          </w:p>
          <w:p w14:paraId="371B7E8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0064F">
              <w:rPr>
                <w:lang w:val="ru-RU"/>
              </w:rPr>
              <w:t xml:space="preserve"> </w:t>
            </w:r>
            <w:r>
              <w:t>SMRY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Итоговый счет (итого за месяц по ведомости)</w:t>
            </w:r>
          </w:p>
          <w:p w14:paraId="34D1EF7D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74DD5E35" w14:textId="77777777" w:rsidR="006E709C" w:rsidRPr="00901F6A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сообщении может быть указан только один счет с уровнем </w:t>
            </w:r>
            <w:r>
              <w:t>SMRY</w:t>
            </w:r>
          </w:p>
          <w:p w14:paraId="6B740240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02D9D551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DDA4F5F" w14:textId="77777777" w:rsidR="006E709C" w:rsidRPr="00A0064F" w:rsidRDefault="006E709C" w:rsidP="00A75127">
            <w:pPr>
              <w:pStyle w:val="aff4"/>
            </w:pPr>
            <w:r w:rsidRPr="00A0064F">
              <w:t>CshAcct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23DCAF" w14:textId="77777777" w:rsidR="006E709C" w:rsidRPr="00A0064F" w:rsidRDefault="006E709C" w:rsidP="00A75127">
            <w:pPr>
              <w:pStyle w:val="aff4"/>
            </w:pPr>
            <w:r w:rsidRPr="00A0064F">
              <w:t>Идентификатор / 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9D5F200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Document/BkSvcsBllgStmt/BllgStmtGrp/BllgStmt/AcctChrtcs/CshAcct/Id/Othr/Id</w:t>
            </w:r>
          </w:p>
        </w:tc>
        <w:tc>
          <w:tcPr>
            <w:tcW w:w="1134" w:type="dxa"/>
            <w:shd w:val="clear" w:color="auto" w:fill="auto"/>
            <w:hideMark/>
          </w:tcPr>
          <w:p w14:paraId="5FB1CE54" w14:textId="77777777" w:rsidR="006E709C" w:rsidRPr="00A0064F" w:rsidRDefault="006E709C" w:rsidP="00A75127">
            <w:pPr>
              <w:pStyle w:val="aff4"/>
            </w:pPr>
            <w:r w:rsidRPr="00BC6ABC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3454EAC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счета.</w:t>
            </w:r>
          </w:p>
          <w:p w14:paraId="54E7F460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может содержать или код - наименование фиктивного счета (промежуточного или итогового) или номер реального (банковского счета клиента).</w:t>
            </w:r>
          </w:p>
          <w:p w14:paraId="6196E32F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кодов фиктивных счетов:</w:t>
            </w:r>
          </w:p>
          <w:p w14:paraId="749679E2" w14:textId="77777777" w:rsidR="006E709C" w:rsidRPr="002733CF" w:rsidRDefault="006E709C" w:rsidP="00A75127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C573C1">
              <w:t>SUMMARY</w:t>
            </w:r>
            <w:r w:rsidRPr="002733CF">
              <w:rPr>
                <w:lang w:val="ru-RU"/>
              </w:rPr>
              <w:t>_</w:t>
            </w:r>
            <w:r w:rsidRPr="00C573C1">
              <w:t>STATEMENTS</w:t>
            </w:r>
            <w:r w:rsidRPr="002733CF">
              <w:rPr>
                <w:lang w:val="ru-RU"/>
              </w:rPr>
              <w:t>_</w:t>
            </w:r>
            <w:r w:rsidRPr="00C573C1">
              <w:t>ACCOUNT</w:t>
            </w:r>
            <w:r w:rsidRPr="002733CF">
              <w:rPr>
                <w:lang w:val="ru-RU"/>
              </w:rPr>
              <w:t xml:space="preserve"> для указания итого за месяц. При указании этого счета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SMRY</w:t>
            </w:r>
          </w:p>
          <w:p w14:paraId="4BCEBDF3" w14:textId="77777777" w:rsidR="006E709C" w:rsidRPr="00C573C1" w:rsidRDefault="006E709C" w:rsidP="00A75127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C573C1">
              <w:t>INTERMEDIATE</w:t>
            </w:r>
            <w:r w:rsidRPr="00C573C1">
              <w:rPr>
                <w:lang w:val="ru-RU"/>
              </w:rPr>
              <w:t>_</w:t>
            </w:r>
            <w:r w:rsidRPr="00C573C1">
              <w:t>PART</w:t>
            </w:r>
            <w:r w:rsidRPr="00C573C1">
              <w:rPr>
                <w:b/>
                <w:lang w:val="ru-RU"/>
              </w:rPr>
              <w:t>1</w:t>
            </w:r>
            <w:r w:rsidRPr="00C573C1">
              <w:rPr>
                <w:lang w:val="ru-RU"/>
              </w:rPr>
              <w:t>_</w:t>
            </w:r>
            <w:r w:rsidRPr="00C573C1">
              <w:t>ACCOUNT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указания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итого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сумма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разделу 1. </w:t>
            </w:r>
            <w:r w:rsidRPr="002733CF">
              <w:rPr>
                <w:lang w:val="ru-RU"/>
              </w:rPr>
              <w:t xml:space="preserve">При указании этого счета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INTM</w:t>
            </w:r>
          </w:p>
          <w:p w14:paraId="5559EE04" w14:textId="77777777" w:rsidR="006E709C" w:rsidRPr="002733CF" w:rsidRDefault="006E709C" w:rsidP="00A75127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C573C1">
              <w:lastRenderedPageBreak/>
              <w:t>INTERMEDIATE</w:t>
            </w:r>
            <w:r w:rsidRPr="002733CF">
              <w:rPr>
                <w:lang w:val="ru-RU"/>
              </w:rPr>
              <w:t>_</w:t>
            </w:r>
            <w:r w:rsidRPr="00C573C1">
              <w:t>PART</w:t>
            </w:r>
            <w:r w:rsidRPr="002733CF">
              <w:rPr>
                <w:b/>
                <w:lang w:val="ru-RU"/>
              </w:rPr>
              <w:t>2</w:t>
            </w:r>
            <w:r w:rsidRPr="002733CF">
              <w:rPr>
                <w:lang w:val="ru-RU"/>
              </w:rPr>
              <w:t>_</w:t>
            </w:r>
            <w:r w:rsidRPr="00C573C1">
              <w:t>ACCOUNT</w:t>
            </w:r>
            <w:r w:rsidRPr="002733CF">
              <w:rPr>
                <w:lang w:val="ru-RU"/>
              </w:rPr>
              <w:t xml:space="preserve"> для указания итого сумма по разделу 2. При указании этого счета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INTM</w:t>
            </w:r>
          </w:p>
          <w:p w14:paraId="760CE804" w14:textId="77777777" w:rsidR="006E709C" w:rsidRPr="00C573C1" w:rsidRDefault="006E709C" w:rsidP="00A75127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174E9E">
              <w:rPr>
                <w:lang w:val="ru-RU"/>
              </w:rPr>
              <w:t>ALL_ACСOUNT</w:t>
            </w:r>
            <w:r>
              <w:rPr>
                <w:lang w:val="ru-RU"/>
              </w:rPr>
              <w:t xml:space="preserve"> используется при описании оказанных услуг по разделу 2 ведомости т.к. в разделе 2 указаны услуги</w:t>
            </w:r>
            <w:r w:rsidRPr="00174E9E">
              <w:rPr>
                <w:lang w:val="ru-RU"/>
              </w:rPr>
              <w:t xml:space="preserve"> по договору ЭДО и не имеют привязки к банковским счетам</w:t>
            </w:r>
            <w:r>
              <w:rPr>
                <w:lang w:val="ru-RU"/>
              </w:rPr>
              <w:t>.</w:t>
            </w:r>
            <w:r w:rsidRPr="00614F12">
              <w:rPr>
                <w:lang w:val="ru-RU"/>
              </w:rPr>
              <w:t xml:space="preserve"> </w:t>
            </w:r>
            <w:r w:rsidRPr="002733CF">
              <w:rPr>
                <w:lang w:val="ru-RU"/>
              </w:rPr>
              <w:t xml:space="preserve">При указании этого </w:t>
            </w:r>
            <w:r>
              <w:rPr>
                <w:lang w:val="ru-RU"/>
              </w:rPr>
              <w:t>кода счета</w:t>
            </w:r>
            <w:r w:rsidRPr="002733CF">
              <w:rPr>
                <w:lang w:val="ru-RU"/>
              </w:rPr>
              <w:t xml:space="preserve">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DETL</w:t>
            </w:r>
          </w:p>
          <w:p w14:paraId="682DD61D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417C0FB2" w14:textId="77777777" w:rsidR="006E709C" w:rsidRPr="00C573C1" w:rsidRDefault="006E709C" w:rsidP="00A75127">
            <w:pPr>
              <w:pStyle w:val="aff4"/>
              <w:rPr>
                <w:lang w:val="ru-RU"/>
              </w:rPr>
            </w:pPr>
          </w:p>
          <w:p w14:paraId="4F72EE7D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4895208A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9D93CD8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Cd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00220F" w14:textId="77777777" w:rsidR="006E709C" w:rsidRPr="00A0064F" w:rsidRDefault="006E709C" w:rsidP="00A75127">
            <w:pPr>
              <w:pStyle w:val="aff4"/>
            </w:pPr>
            <w:r w:rsidRPr="00A0064F">
              <w:t>Код / Code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627601C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Document/BkSvcsBllgStmt/BllgStmtGrp/BllgStmt/AcctChrtcs/CshAcct/Id/Othr/SchmeNm/Cd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ED0AA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7AB7CFF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типа счета</w:t>
            </w:r>
          </w:p>
          <w:p w14:paraId="78B21822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если в поле */</w:t>
            </w:r>
            <w:r w:rsidRPr="00A0064F">
              <w:rPr>
                <w:lang w:val="ru-RU"/>
              </w:rPr>
              <w:t xml:space="preserve"> </w:t>
            </w:r>
            <w:r w:rsidRPr="00A0064F">
              <w:t>CshAcct</w:t>
            </w:r>
            <w:r w:rsidRPr="00A0064F">
              <w:rPr>
                <w:lang w:val="ru-RU"/>
              </w:rPr>
              <w:t>/</w:t>
            </w:r>
            <w:r w:rsidRPr="00A0064F">
              <w:t>Id</w:t>
            </w:r>
            <w:r w:rsidRPr="00A0064F">
              <w:rPr>
                <w:lang w:val="ru-RU"/>
              </w:rPr>
              <w:t>/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Id</w:t>
            </w:r>
            <w:r>
              <w:rPr>
                <w:lang w:val="ru-RU"/>
              </w:rPr>
              <w:t xml:space="preserve"> указан банковский счет, то данное поле обязательно для заполнения и содержит константу «</w:t>
            </w:r>
            <w:r>
              <w:t>BBAN</w:t>
            </w:r>
            <w:r>
              <w:rPr>
                <w:lang w:val="ru-RU"/>
              </w:rPr>
              <w:t>»</w:t>
            </w:r>
          </w:p>
        </w:tc>
      </w:tr>
      <w:tr w:rsidR="006E709C" w:rsidRPr="00A0064F" w14:paraId="27B5B024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C0E22CE" w14:textId="77777777" w:rsidR="006E709C" w:rsidRPr="00A0064F" w:rsidRDefault="006E709C" w:rsidP="00A75127">
            <w:pPr>
              <w:pStyle w:val="aff4"/>
            </w:pPr>
            <w:r w:rsidRPr="00A0064F">
              <w:t>PrntAcct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59F60D" w14:textId="77777777" w:rsidR="006E709C" w:rsidRPr="00A0064F" w:rsidRDefault="006E709C" w:rsidP="00A75127">
            <w:pPr>
              <w:pStyle w:val="aff4"/>
            </w:pPr>
            <w:r w:rsidRPr="00A0064F">
              <w:t>Родительский счет / ParentAccount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74139EC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Document/BkSvcsBllgStmt/BllgStmtGrp/BllgStmt/AcctChrtcs/PrntAcct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7ED79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443E138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Не обязательный блок для указания реквизитов родительского счета</w:t>
            </w:r>
          </w:p>
          <w:p w14:paraId="1C7FC9FB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213040AD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0033100D" w14:textId="77777777" w:rsidR="006E709C" w:rsidRPr="00A0064F" w:rsidRDefault="006E709C" w:rsidP="00A75127">
            <w:pPr>
              <w:pStyle w:val="aff4"/>
            </w:pPr>
            <w:r w:rsidRPr="00A0064F">
              <w:t>PrntAcct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FB7453" w14:textId="77777777" w:rsidR="006E709C" w:rsidRPr="00A0064F" w:rsidRDefault="006E709C" w:rsidP="00A75127">
            <w:pPr>
              <w:pStyle w:val="aff4"/>
            </w:pPr>
            <w:r w:rsidRPr="00A0064F">
              <w:t>Родительский счет / ParentAccount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6AA776F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Document/BkSvcsBllgStmt/BllgStmtGrp/BllgStmt/AcctChrtcs/PrntAcct/Lvl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B4B90A" w14:textId="77777777" w:rsidR="006E709C" w:rsidRPr="00A77CF8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142B74B3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Уровень родительского счета в иерархии счетов.</w:t>
            </w:r>
          </w:p>
          <w:p w14:paraId="6228B61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4EDF747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INTM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Промежуточный счет (итого сумма по разделу)</w:t>
            </w:r>
          </w:p>
          <w:p w14:paraId="6D84C63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0064F">
              <w:rPr>
                <w:lang w:val="ru-RU"/>
              </w:rPr>
              <w:t xml:space="preserve"> </w:t>
            </w:r>
            <w:r>
              <w:t>SMRY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Итоговый счет (итого за месяц по ведомости, без учета задолженности и пени за предыдущий период)</w:t>
            </w:r>
          </w:p>
          <w:p w14:paraId="19B4E78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C23CF48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Родительским счетом не может быть счет с уровнем </w:t>
            </w:r>
            <w:r>
              <w:t>DETL</w:t>
            </w:r>
            <w:r w:rsidRPr="00A0064F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реальный (банковский) счет.</w:t>
            </w:r>
          </w:p>
        </w:tc>
      </w:tr>
      <w:tr w:rsidR="006E709C" w:rsidRPr="00A0064F" w14:paraId="27442589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32DFC45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PrntAcct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33D196" w14:textId="77777777" w:rsidR="006E709C" w:rsidRPr="00A0064F" w:rsidRDefault="006E709C" w:rsidP="00A75127">
            <w:pPr>
              <w:pStyle w:val="aff4"/>
            </w:pPr>
            <w:r w:rsidRPr="00A0064F">
              <w:t>Родительский счет / ParentAccount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CFC3E43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Document/BkSvcsBllgStmt/BllgStmtGrp/BllgStmt/AcctChrtcs/PrntAcct/Id/Id/Othr/Id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D50DA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2243A419" w14:textId="77777777" w:rsidR="006E709C" w:rsidRPr="005D3F7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</w:t>
            </w:r>
            <w:r w:rsidRPr="005D3F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родительского</w:t>
            </w:r>
            <w:r w:rsidRPr="005D3F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счета</w:t>
            </w:r>
            <w:r w:rsidRPr="005D3F7C">
              <w:rPr>
                <w:lang w:val="ru-RU"/>
              </w:rPr>
              <w:t>.</w:t>
            </w:r>
          </w:p>
          <w:p w14:paraId="17FB11F3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содержит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номер или константу - наименование фиктивного счета (промежуточного или итогового)</w:t>
            </w:r>
          </w:p>
        </w:tc>
      </w:tr>
      <w:tr w:rsidR="006E709C" w:rsidRPr="005D3F7C" w14:paraId="4835F90C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C60B336" w14:textId="77777777" w:rsidR="006E709C" w:rsidRPr="00A0064F" w:rsidRDefault="006E709C" w:rsidP="00A75127">
            <w:pPr>
              <w:pStyle w:val="aff4"/>
            </w:pPr>
            <w:r w:rsidRPr="00A0064F">
              <w:t>CompstnMtd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C81289" w14:textId="77777777" w:rsidR="006E709C" w:rsidRPr="00A0064F" w:rsidRDefault="006E709C" w:rsidP="00A75127">
            <w:pPr>
              <w:pStyle w:val="aff4"/>
            </w:pPr>
            <w:r w:rsidRPr="00A0064F">
              <w:t>Метод платы / CompensationMethod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A7BC53F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Document/BkSvcsBllgStmt/BllgStmtGrp/BllgStmt/AcctChrtcs/CompstnMtd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AD38E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76A2EE56" w14:textId="77777777" w:rsidR="006E709C" w:rsidRPr="00E0248A" w:rsidRDefault="006E709C" w:rsidP="00A75127">
            <w:pPr>
              <w:pStyle w:val="aff4"/>
              <w:rPr>
                <w:lang w:val="ru-RU"/>
              </w:rPr>
            </w:pPr>
            <w:r w:rsidRPr="00E0248A">
              <w:rPr>
                <w:lang w:val="ru-RU"/>
              </w:rPr>
              <w:t>Метод платы</w:t>
            </w:r>
          </w:p>
          <w:p w14:paraId="639E4DD4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4B1CB022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80581">
              <w:rPr>
                <w:lang w:val="ru-RU"/>
              </w:rPr>
              <w:t>INVD</w:t>
            </w:r>
            <w:r>
              <w:rPr>
                <w:lang w:val="ru-RU"/>
              </w:rPr>
              <w:t xml:space="preserve"> – Выставлен счет на оплату услуг</w:t>
            </w:r>
          </w:p>
          <w:p w14:paraId="269DD455" w14:textId="77777777" w:rsidR="006E709C" w:rsidRPr="005D3F7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5D3F7C">
              <w:t>DDBT</w:t>
            </w:r>
            <w:r>
              <w:rPr>
                <w:lang w:val="ru-RU"/>
              </w:rPr>
              <w:t xml:space="preserve"> - </w:t>
            </w:r>
            <w:r w:rsidRPr="005D3F7C">
              <w:rPr>
                <w:lang w:val="ru-RU"/>
              </w:rPr>
              <w:t>Средства со счета автоматически списываются в будущем.</w:t>
            </w:r>
          </w:p>
        </w:tc>
      </w:tr>
      <w:tr w:rsidR="006E709C" w:rsidRPr="005D3F7C" w14:paraId="054D39D1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9A00C70" w14:textId="77777777" w:rsidR="006E709C" w:rsidRPr="00A0064F" w:rsidRDefault="006E709C" w:rsidP="00A75127">
            <w:pPr>
              <w:pStyle w:val="aff4"/>
            </w:pPr>
            <w:r w:rsidRPr="00A0064F">
              <w:t>DbtAcct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09FEAD" w14:textId="77777777" w:rsidR="006E709C" w:rsidRPr="00A0064F" w:rsidRDefault="006E709C" w:rsidP="00A75127">
            <w:pPr>
              <w:pStyle w:val="aff4"/>
            </w:pPr>
            <w:r w:rsidRPr="00A0064F">
              <w:t>Счет списания / DebitAccount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67C1275" w14:textId="77777777" w:rsidR="006E709C" w:rsidRDefault="006E709C" w:rsidP="00A75127">
            <w:pPr>
              <w:pStyle w:val="aff4"/>
            </w:pPr>
            <w:r w:rsidRPr="00A0064F">
              <w:t>Document/BkSvcsBllgStmt/BllgStmtGrp/BllgStmt/AcctChrtcs/DbtAcct/Othr/Id</w:t>
            </w:r>
          </w:p>
          <w:p w14:paraId="70DCE3A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65164CA4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*/</w:t>
            </w:r>
            <w:r w:rsidRPr="00A0064F">
              <w:t>Othr/SchmeNm/Cd</w:t>
            </w:r>
            <w:r>
              <w:rPr>
                <w:lang w:val="ru-RU"/>
              </w:rPr>
              <w:t xml:space="preserve"> = </w:t>
            </w:r>
            <w:r>
              <w:t>BBAN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871ACD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111C018B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Счет с которого будет списана плата за оказанные услуги, в случае наличие достаточной суммы для оплаты.</w:t>
            </w:r>
          </w:p>
          <w:p w14:paraId="7A73E784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4B85B1BB" w14:textId="77777777" w:rsidR="006E709C" w:rsidRPr="005D3F7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Дополнительно указывается константа </w:t>
            </w:r>
            <w:r w:rsidRPr="005D3F7C">
              <w:rPr>
                <w:lang w:val="ru-RU"/>
              </w:rPr>
              <w:t>“</w:t>
            </w:r>
            <w:r>
              <w:t>BBAN</w:t>
            </w:r>
            <w:r w:rsidRPr="005D3F7C">
              <w:rPr>
                <w:lang w:val="ru-RU"/>
              </w:rPr>
              <w:t xml:space="preserve">” </w:t>
            </w:r>
            <w:r>
              <w:rPr>
                <w:lang w:val="ru-RU"/>
              </w:rPr>
              <w:t>в поле */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SchmeNm</w:t>
            </w:r>
            <w:r w:rsidRPr="00A0064F">
              <w:rPr>
                <w:lang w:val="ru-RU"/>
              </w:rPr>
              <w:t>/</w:t>
            </w:r>
            <w:r w:rsidRPr="00A0064F">
              <w:t>Cd</w:t>
            </w:r>
          </w:p>
          <w:p w14:paraId="630039A9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1AB0E35C" w14:textId="77777777" w:rsidR="006E709C" w:rsidRPr="005D3F7C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146F032D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EAFC437" w14:textId="77777777" w:rsidR="006E709C" w:rsidRPr="00A0064F" w:rsidRDefault="006E709C" w:rsidP="00A75127">
            <w:pPr>
              <w:pStyle w:val="aff4"/>
            </w:pPr>
            <w:r w:rsidRPr="00A0064F">
              <w:t>SttlmAdvc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076226" w14:textId="77777777" w:rsidR="006E709C" w:rsidRPr="00A0064F" w:rsidRDefault="006E709C" w:rsidP="00A75127">
            <w:pPr>
              <w:pStyle w:val="aff4"/>
            </w:pPr>
            <w:r w:rsidRPr="00A0064F">
              <w:t>Дополнительная информация / SettlementAdvice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4D2280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Document/BkSvcsBllgStmt/BllgStmtGrp/BllgStmt/AcctChrtcs/SttlmAdvc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1420C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3CBF8D04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название раздела ведомости.</w:t>
            </w:r>
          </w:p>
          <w:p w14:paraId="1B91B74F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на русском или английском языках.</w:t>
            </w:r>
          </w:p>
          <w:p w14:paraId="403217E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возможных заначений:</w:t>
            </w:r>
          </w:p>
          <w:p w14:paraId="5CCC00B0" w14:textId="77777777" w:rsidR="006E709C" w:rsidRDefault="006E709C" w:rsidP="00A75127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>Итого за месяц / Total all</w:t>
            </w:r>
            <w:r>
              <w:t xml:space="preserve">.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«</w:t>
            </w:r>
            <w:r w:rsidRPr="009A0EC5">
              <w:t>Итого за месяц по ведомости</w:t>
            </w:r>
            <w:r>
              <w:t>»</w:t>
            </w:r>
          </w:p>
          <w:p w14:paraId="19433EE0" w14:textId="77777777" w:rsidR="006E709C" w:rsidRDefault="006E709C" w:rsidP="00A75127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 xml:space="preserve">1. Услуги по переводу денежных средств и сопутствующие услуги /  1. </w:t>
            </w:r>
            <w:r w:rsidRPr="002F3751">
              <w:rPr>
                <w:b/>
                <w:lang w:val="en-US"/>
              </w:rPr>
              <w:t>Cash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transfers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in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Russian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rubles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and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foreign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currency</w:t>
            </w:r>
            <w:r w:rsidRPr="002F3751">
              <w:rPr>
                <w:b/>
              </w:rPr>
              <w:t>.</w:t>
            </w:r>
            <w:r>
              <w:t xml:space="preserve">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«</w:t>
            </w:r>
            <w:r w:rsidRPr="009A0EC5">
              <w:t xml:space="preserve">Итого сумма по </w:t>
            </w:r>
            <w:r>
              <w:t xml:space="preserve">1-му </w:t>
            </w:r>
            <w:r w:rsidRPr="009A0EC5">
              <w:t>разделу</w:t>
            </w:r>
            <w:r>
              <w:t>»</w:t>
            </w:r>
          </w:p>
          <w:p w14:paraId="43CFD02C" w14:textId="77777777" w:rsidR="006E709C" w:rsidRDefault="006E709C" w:rsidP="00A75127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 xml:space="preserve">2. Услуги ЭДО при обеспечении расчетного обслуживания / 2. </w:t>
            </w:r>
            <w:r w:rsidRPr="002F3751">
              <w:rPr>
                <w:b/>
                <w:lang w:val="en-US"/>
              </w:rPr>
              <w:t>Installation and maintenance of Bank-Client systems.</w:t>
            </w:r>
            <w:r w:rsidRPr="00F80E68">
              <w:rPr>
                <w:lang w:val="en-US"/>
              </w:rPr>
              <w:t xml:space="preserve"> </w:t>
            </w:r>
            <w:r>
              <w:t xml:space="preserve">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«</w:t>
            </w:r>
            <w:r w:rsidRPr="009A0EC5">
              <w:t xml:space="preserve">Итого сумма по </w:t>
            </w:r>
            <w:r>
              <w:t xml:space="preserve">2-му </w:t>
            </w:r>
            <w:r w:rsidRPr="009A0EC5">
              <w:t>разделу</w:t>
            </w:r>
            <w:r>
              <w:t xml:space="preserve">» и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описание услуг второго раздела</w:t>
            </w:r>
          </w:p>
          <w:p w14:paraId="1671F5B0" w14:textId="77777777" w:rsidR="006E709C" w:rsidRDefault="006E709C" w:rsidP="00A75127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lastRenderedPageBreak/>
              <w:t xml:space="preserve">Банковскрй счет № / </w:t>
            </w:r>
            <w:r w:rsidRPr="002F3751">
              <w:rPr>
                <w:b/>
                <w:lang w:val="en-US"/>
              </w:rPr>
              <w:t>Account</w:t>
            </w:r>
            <w:r w:rsidRPr="002F3751">
              <w:rPr>
                <w:b/>
              </w:rPr>
              <w:t xml:space="preserve"> №</w:t>
            </w:r>
            <w:r>
              <w:t xml:space="preserve">.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детализацию услуг по банковскому счету </w:t>
            </w:r>
          </w:p>
          <w:p w14:paraId="2CEB2247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538EC041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6725BE0" w14:textId="77777777" w:rsidR="006E709C" w:rsidRPr="00092C03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092C03" w14:paraId="2E7416C3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01D986E1" w14:textId="77777777" w:rsidR="006E709C" w:rsidRPr="007136FD" w:rsidRDefault="006E709C" w:rsidP="00A75127">
            <w:pPr>
              <w:pStyle w:val="aff4"/>
              <w:rPr>
                <w:lang w:val="ru-RU"/>
              </w:rPr>
            </w:pPr>
            <w:r w:rsidRPr="00A0064F">
              <w:lastRenderedPageBreak/>
              <w:t>AcctBalCcyCd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181BB1" w14:textId="77777777" w:rsidR="006E709C" w:rsidRPr="007136FD" w:rsidRDefault="006E709C" w:rsidP="00A75127">
            <w:pPr>
              <w:pStyle w:val="aff4"/>
              <w:rPr>
                <w:lang w:val="ru-RU"/>
              </w:rPr>
            </w:pPr>
            <w:r w:rsidRPr="007136FD">
              <w:rPr>
                <w:lang w:val="ru-RU"/>
              </w:rPr>
              <w:t xml:space="preserve">Валюта счета / </w:t>
            </w:r>
            <w:r w:rsidRPr="00A0064F">
              <w:t>AccountBalanceCurrencyCode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4EB0063" w14:textId="77777777" w:rsidR="006E709C" w:rsidRPr="00E5008E" w:rsidRDefault="006E709C" w:rsidP="00A75127">
            <w:pPr>
              <w:pStyle w:val="aff4"/>
              <w:rPr>
                <w:lang w:val="ru-RU"/>
              </w:rPr>
            </w:pPr>
            <w:r w:rsidRPr="00A0064F">
              <w:t>Document</w:t>
            </w:r>
            <w:r w:rsidRPr="007136FD">
              <w:rPr>
                <w:lang w:val="ru-RU"/>
              </w:rPr>
              <w:t>/</w:t>
            </w:r>
            <w:r w:rsidRPr="00A0064F">
              <w:t>BkSvcsBllgStmt</w:t>
            </w:r>
            <w:r w:rsidRPr="00E5008E">
              <w:rPr>
                <w:lang w:val="ru-RU"/>
              </w:rPr>
              <w:t>/</w:t>
            </w:r>
            <w:r w:rsidRPr="00A0064F">
              <w:t>BllgStmtGrp</w:t>
            </w:r>
            <w:r w:rsidRPr="00E5008E">
              <w:rPr>
                <w:lang w:val="ru-RU"/>
              </w:rPr>
              <w:t>/</w:t>
            </w:r>
            <w:r w:rsidRPr="00A0064F">
              <w:t>BllgStmt</w:t>
            </w:r>
            <w:r w:rsidRPr="00E5008E">
              <w:rPr>
                <w:lang w:val="ru-RU"/>
              </w:rPr>
              <w:t>/</w:t>
            </w:r>
            <w:r w:rsidRPr="00A0064F">
              <w:t>AcctChrtcs</w:t>
            </w:r>
            <w:r w:rsidRPr="00E5008E">
              <w:rPr>
                <w:lang w:val="ru-RU"/>
              </w:rPr>
              <w:t>/</w:t>
            </w:r>
            <w:r w:rsidRPr="00A0064F">
              <w:t>AcctBalCcyCd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7AB174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BF680AA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Валюта счета</w:t>
            </w:r>
          </w:p>
          <w:p w14:paraId="4AB2C53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3-х символьный код валюты.</w:t>
            </w:r>
          </w:p>
          <w:p w14:paraId="47447F16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9CC39FF" w14:textId="77777777" w:rsidR="006E709C" w:rsidRPr="00092C03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7305B4" w14:paraId="41B43A76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69A079D" w14:textId="77777777" w:rsidR="006E709C" w:rsidRPr="00A0064F" w:rsidRDefault="006E709C" w:rsidP="00A75127">
            <w:pPr>
              <w:pStyle w:val="aff4"/>
            </w:pPr>
            <w:r w:rsidRPr="00A0064F">
              <w:t>Compstn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22E488" w14:textId="77777777" w:rsidR="006E709C" w:rsidRPr="00A0064F" w:rsidRDefault="006E709C" w:rsidP="00A75127">
            <w:pPr>
              <w:pStyle w:val="aff4"/>
            </w:pPr>
            <w:r w:rsidRPr="00A0064F">
              <w:t>Плата / Compensation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A60EB9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Document/BkSvcsBllgStmt/BllgStmtGrp/BllgStmt/Compstn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8F9677" w14:textId="77777777" w:rsidR="006E709C" w:rsidRPr="00A77CF8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B8C231B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 блок «Плата»</w:t>
            </w:r>
          </w:p>
          <w:p w14:paraId="5A2B8E69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Содержит размер выплаты по счету:</w:t>
            </w:r>
          </w:p>
          <w:p w14:paraId="5403368C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Для типа DETL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(Реальный счет) - итого по банковскому счету</w:t>
            </w:r>
          </w:p>
          <w:p w14:paraId="1A5081F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Для типа</w:t>
            </w:r>
            <w:r w:rsidRPr="00706250">
              <w:rPr>
                <w:lang w:val="ru-RU"/>
              </w:rPr>
              <w:t xml:space="preserve"> </w:t>
            </w:r>
            <w:r>
              <w:t>INTM</w:t>
            </w:r>
            <w:r>
              <w:rPr>
                <w:lang w:val="ru-RU"/>
              </w:rPr>
              <w:t xml:space="preserve"> (Промежуточный счет) - итого сумма по разделу</w:t>
            </w:r>
          </w:p>
          <w:p w14:paraId="1D977452" w14:textId="77777777" w:rsidR="006E709C" w:rsidRPr="000F2CA8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типа</w:t>
            </w:r>
            <w:r w:rsidRPr="00706250">
              <w:rPr>
                <w:lang w:val="ru-RU"/>
              </w:rPr>
              <w:t xml:space="preserve"> </w:t>
            </w:r>
            <w:r>
              <w:t>SMRY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(Итоговый счет) итого за месяц по ведомости</w:t>
            </w:r>
          </w:p>
        </w:tc>
      </w:tr>
      <w:tr w:rsidR="006E709C" w:rsidRPr="007305B4" w14:paraId="1C7EDDC8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A33971C" w14:textId="77777777" w:rsidR="006E709C" w:rsidRPr="00A0064F" w:rsidRDefault="006E709C" w:rsidP="00A75127">
            <w:pPr>
              <w:pStyle w:val="aff4"/>
            </w:pPr>
            <w:r w:rsidRPr="00A0064F">
              <w:t>Cd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38E9A2" w14:textId="77777777" w:rsidR="006E709C" w:rsidRPr="00A0064F" w:rsidRDefault="006E709C" w:rsidP="00A75127">
            <w:pPr>
              <w:pStyle w:val="aff4"/>
            </w:pPr>
            <w:r w:rsidRPr="00A0064F">
              <w:t>Код / Code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A67CB3C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Document/BkSvcsBllgStmt/BllgStmtGrp/BllgStmt/Compstn/Tp/Cd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C9F67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52AC0DC1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платы.</w:t>
            </w:r>
          </w:p>
          <w:p w14:paraId="2D988F10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Возможные значения: </w:t>
            </w:r>
          </w:p>
          <w:p w14:paraId="50B52C82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C26AF">
              <w:rPr>
                <w:lang w:val="ru-RU"/>
              </w:rPr>
              <w:t>SCBT</w:t>
            </w:r>
            <w:r w:rsidRPr="007305B4">
              <w:rPr>
                <w:lang w:val="ru-RU"/>
              </w:rPr>
              <w:t xml:space="preserve"> - </w:t>
            </w:r>
            <w:r w:rsidRPr="006C26AF">
              <w:rPr>
                <w:lang w:val="ru-RU"/>
              </w:rPr>
              <w:t>Общая сумма причитающихся сборов за обслуживание, за исключением причитающихся налогов.</w:t>
            </w:r>
          </w:p>
          <w:p w14:paraId="51794CF2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3589B1F6" w14:textId="77777777" w:rsidR="006E709C" w:rsidRPr="007305B4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блока «</w:t>
            </w:r>
            <w:r w:rsidRPr="006D4AFA">
              <w:rPr>
                <w:lang w:val="ru-RU"/>
              </w:rPr>
              <w:t>Compstn</w:t>
            </w:r>
            <w:r>
              <w:rPr>
                <w:lang w:val="ru-RU"/>
              </w:rPr>
              <w:t>» может быть указано только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Cd</w:t>
            </w:r>
            <w:r>
              <w:rPr>
                <w:lang w:val="ru-RU"/>
              </w:rPr>
              <w:t xml:space="preserve">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Prtry</w:t>
            </w:r>
          </w:p>
        </w:tc>
      </w:tr>
      <w:tr w:rsidR="006E709C" w:rsidRPr="006D4AFA" w14:paraId="18502284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A0F0F5B" w14:textId="77777777" w:rsidR="006E709C" w:rsidRPr="00A0064F" w:rsidRDefault="006E709C" w:rsidP="00A75127">
            <w:pPr>
              <w:pStyle w:val="aff4"/>
            </w:pPr>
            <w:r w:rsidRPr="00A0064F">
              <w:t>Prtry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CCFDC2" w14:textId="77777777" w:rsidR="006E709C" w:rsidRPr="00A0064F" w:rsidRDefault="006E709C" w:rsidP="00A75127">
            <w:pPr>
              <w:pStyle w:val="aff4"/>
            </w:pPr>
            <w:r w:rsidRPr="00A0064F">
              <w:t>Собственный / Proprietary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92FE44D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Document/BkSvcsBllgStmt/BllgStmtGrp/BllgStmt/Compstn/Tp/Prtry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563C3C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1051909B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платы.</w:t>
            </w:r>
          </w:p>
          <w:p w14:paraId="242556B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Возможные значения: </w:t>
            </w:r>
          </w:p>
          <w:p w14:paraId="477D4EA0" w14:textId="77777777" w:rsidR="006E709C" w:rsidRPr="006D4AFA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D4AFA">
              <w:rPr>
                <w:lang w:val="ru-RU"/>
              </w:rPr>
              <w:t>PVOV - Сумма основного долга, не оплачен</w:t>
            </w:r>
            <w:r>
              <w:rPr>
                <w:lang w:val="ru-RU"/>
              </w:rPr>
              <w:t>н</w:t>
            </w:r>
            <w:r w:rsidRPr="006D4AFA">
              <w:rPr>
                <w:lang w:val="ru-RU"/>
              </w:rPr>
              <w:t>ого за предыдущий период</w:t>
            </w:r>
          </w:p>
          <w:p w14:paraId="2D3E324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D4AFA">
              <w:rPr>
                <w:lang w:val="ru-RU"/>
              </w:rPr>
              <w:t>PVPN - Сумма неустойки</w:t>
            </w:r>
          </w:p>
          <w:p w14:paraId="461BCC0C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Эти суммы не учитываются при расчете итоговой суммы ведомости.</w:t>
            </w:r>
          </w:p>
          <w:p w14:paraId="336FC4AC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61D8CBEE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блока «</w:t>
            </w:r>
            <w:r w:rsidRPr="006D4AFA">
              <w:rPr>
                <w:lang w:val="ru-RU"/>
              </w:rPr>
              <w:t>Compstn</w:t>
            </w:r>
            <w:r>
              <w:rPr>
                <w:lang w:val="ru-RU"/>
              </w:rPr>
              <w:t>» может быть указано только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Cd</w:t>
            </w:r>
            <w:r>
              <w:rPr>
                <w:lang w:val="ru-RU"/>
              </w:rPr>
              <w:t xml:space="preserve">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Prtry</w:t>
            </w:r>
          </w:p>
          <w:p w14:paraId="5514544F" w14:textId="77777777" w:rsidR="006E709C" w:rsidRPr="006D4AFA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B3089D" w14:paraId="529C3E58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548D222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Amt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B23452" w14:textId="77777777" w:rsidR="006E709C" w:rsidRPr="00A0064F" w:rsidRDefault="006E709C" w:rsidP="00A75127">
            <w:pPr>
              <w:pStyle w:val="aff4"/>
            </w:pPr>
            <w:r w:rsidRPr="00A0064F">
              <w:t>Сумма / Amount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08E230E" w14:textId="77777777" w:rsidR="006E709C" w:rsidRDefault="006E709C" w:rsidP="00A75127">
            <w:pPr>
              <w:pStyle w:val="aff4"/>
            </w:pPr>
            <w:r w:rsidRPr="00A0064F">
              <w:t>Document/BkSvcsBllgStmt/BllgStmtGrp/BllgStmt/Compstn/Val/Amt</w:t>
            </w:r>
          </w:p>
          <w:p w14:paraId="67E38DD3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1FC4CB45" w14:textId="77777777" w:rsidR="006E709C" w:rsidRDefault="006E709C" w:rsidP="00A75127">
            <w:pPr>
              <w:pStyle w:val="aff4"/>
            </w:pPr>
            <w:r w:rsidRPr="00A0064F">
              <w:t>/@Ccy</w:t>
            </w:r>
          </w:p>
          <w:p w14:paraId="5BB6DF6B" w14:textId="77777777" w:rsidR="006E709C" w:rsidRDefault="006E709C" w:rsidP="00A75127">
            <w:pPr>
              <w:pStyle w:val="aff4"/>
            </w:pPr>
            <w:r>
              <w:rPr>
                <w:lang w:val="ru-RU"/>
              </w:rPr>
              <w:t>+</w:t>
            </w:r>
            <w:r w:rsidRPr="00A0064F">
              <w:t xml:space="preserve"> </w:t>
            </w:r>
          </w:p>
          <w:p w14:paraId="11A60568" w14:textId="77777777" w:rsidR="006E709C" w:rsidRPr="006D4AFA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2A3216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52D03E8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Размер (сумма) платы</w:t>
            </w:r>
          </w:p>
          <w:p w14:paraId="19FB6DED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5DB4EF5E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Дополнительно указываются:</w:t>
            </w:r>
          </w:p>
          <w:p w14:paraId="014FD3ED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атрибут </w:t>
            </w:r>
            <w:r w:rsidRPr="00B3089D">
              <w:rPr>
                <w:lang w:val="ru-RU"/>
              </w:rPr>
              <w:t>/@</w:t>
            </w:r>
            <w:r w:rsidRPr="00A0064F">
              <w:t>Ccy</w:t>
            </w:r>
            <w:r>
              <w:rPr>
                <w:lang w:val="ru-RU"/>
              </w:rPr>
              <w:t xml:space="preserve"> валюта платы = </w:t>
            </w:r>
            <w:r>
              <w:t>RUB</w:t>
            </w:r>
          </w:p>
          <w:p w14:paraId="6E81D85A" w14:textId="77777777" w:rsidR="006E709C" w:rsidRPr="00A92DD9" w:rsidRDefault="006E709C" w:rsidP="00A75127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 суммы 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 xml:space="preserve"> </w:t>
            </w:r>
          </w:p>
          <w:p w14:paraId="0655E9D0" w14:textId="77777777" w:rsidR="006E709C" w:rsidRPr="006D4AFA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0E3165" w14:paraId="7AC13FBF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F109D98" w14:textId="77777777" w:rsidR="006E709C" w:rsidRPr="00A0064F" w:rsidRDefault="006E709C" w:rsidP="00A75127">
            <w:pPr>
              <w:pStyle w:val="aff4"/>
            </w:pPr>
            <w:r w:rsidRPr="00A0064F">
              <w:t>Svc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7AB213" w14:textId="77777777" w:rsidR="006E709C" w:rsidRPr="00A0064F" w:rsidRDefault="006E709C" w:rsidP="00A75127">
            <w:pPr>
              <w:pStyle w:val="aff4"/>
            </w:pPr>
            <w:r w:rsidRPr="00A0064F">
              <w:t>Услуга / Service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0E6549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Document/BkSvcsBllgStmt/BllgStmtGrp/BllgStmt/Svc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5067F3" w14:textId="77777777" w:rsidR="006E709C" w:rsidRPr="00B8296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63B0CB96" w14:textId="77777777" w:rsidR="006E709C" w:rsidRPr="000E3165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содержащий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описание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оказанной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услуги</w:t>
            </w:r>
            <w:r w:rsidRPr="00F748C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Заполняется только для банковского счета (</w:t>
            </w:r>
            <w:r w:rsidRPr="000E3165">
              <w:rPr>
                <w:lang w:val="ru-RU"/>
              </w:rPr>
              <w:t>Уровень счета / AccountLevel</w:t>
            </w:r>
            <w:r>
              <w:rPr>
                <w:lang w:val="ru-RU"/>
              </w:rPr>
              <w:t xml:space="preserve"> = «</w:t>
            </w:r>
            <w:r>
              <w:t>DETL</w:t>
            </w:r>
            <w:r>
              <w:rPr>
                <w:lang w:val="ru-RU"/>
              </w:rPr>
              <w:t>»)</w:t>
            </w:r>
          </w:p>
        </w:tc>
      </w:tr>
      <w:tr w:rsidR="006E709C" w:rsidRPr="003E4E03" w14:paraId="7C14372D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</w:tcPr>
          <w:p w14:paraId="62B78E20" w14:textId="77777777" w:rsidR="006E709C" w:rsidRPr="005875AB" w:rsidRDefault="006E709C" w:rsidP="00A75127">
            <w:pPr>
              <w:pStyle w:val="aff4"/>
            </w:pPr>
            <w:r w:rsidRPr="005875AB">
              <w:t>Nm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D458B0" w14:textId="77777777" w:rsidR="006E709C" w:rsidRPr="005875AB" w:rsidRDefault="006E709C" w:rsidP="00A75127">
            <w:pPr>
              <w:pStyle w:val="aff4"/>
            </w:pPr>
            <w:r w:rsidRPr="005875AB">
              <w:t>Наименование / 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5B2378" w14:textId="77777777" w:rsidR="006E709C" w:rsidRPr="005875AB" w:rsidRDefault="006E709C" w:rsidP="00A75127">
            <w:pPr>
              <w:pStyle w:val="aff4"/>
            </w:pPr>
            <w:r w:rsidRPr="005875AB">
              <w:t>Document/BkSvcsBllgStmt/BllgStmtGrp/BllgStmt/Svc/SvcDtl/Nm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C69AB" w14:textId="77777777" w:rsidR="006E709C" w:rsidRPr="005875AB" w:rsidRDefault="006E709C" w:rsidP="00A75127">
            <w:pPr>
              <w:pStyle w:val="aff4"/>
              <w:rPr>
                <w:lang w:val="ru-RU"/>
              </w:rPr>
            </w:pPr>
            <w:r w:rsidRPr="005875AB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541E8C01" w14:textId="77777777" w:rsidR="006E709C" w:rsidRPr="005875AB" w:rsidRDefault="006E709C" w:rsidP="00A75127">
            <w:pPr>
              <w:pStyle w:val="aff4"/>
              <w:rPr>
                <w:lang w:val="ru-RU"/>
              </w:rPr>
            </w:pPr>
            <w:r w:rsidRPr="005875AB">
              <w:rPr>
                <w:lang w:val="ru-RU"/>
              </w:rPr>
              <w:t>Наименование услуги</w:t>
            </w:r>
          </w:p>
        </w:tc>
      </w:tr>
      <w:tr w:rsidR="006E709C" w:rsidRPr="00FF45C2" w14:paraId="0DCA4146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E95A76B" w14:textId="77777777" w:rsidR="006E709C" w:rsidRPr="00A0064F" w:rsidRDefault="006E709C" w:rsidP="00A75127">
            <w:pPr>
              <w:pStyle w:val="aff4"/>
            </w:pPr>
            <w:r w:rsidRPr="00A0064F">
              <w:t>Vol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448744" w14:textId="77777777" w:rsidR="006E709C" w:rsidRPr="00A0064F" w:rsidRDefault="006E709C" w:rsidP="00A75127">
            <w:pPr>
              <w:pStyle w:val="aff4"/>
            </w:pPr>
            <w:r w:rsidRPr="00A0064F">
              <w:t>Кол-во / Volume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6061BE9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Document/BkSvcsBllgStmt/BllgStmtGrp/BllgStmt/Svc/SvcDtl/Vol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699C2E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55993EB7" w14:textId="77777777" w:rsidR="006E709C" w:rsidRDefault="006E709C" w:rsidP="00A75127">
            <w:pPr>
              <w:pStyle w:val="aff4"/>
              <w:rPr>
                <w:lang w:val="ru-RU"/>
              </w:rPr>
            </w:pPr>
            <w:r w:rsidRPr="00FF45C2">
              <w:rPr>
                <w:lang w:val="ru-RU"/>
              </w:rPr>
              <w:t>Кол-во</w:t>
            </w:r>
            <w:r>
              <w:rPr>
                <w:lang w:val="ru-RU"/>
              </w:rPr>
              <w:t xml:space="preserve"> </w:t>
            </w:r>
            <w:r w:rsidRPr="00FF45C2">
              <w:rPr>
                <w:lang w:val="ru-RU"/>
              </w:rPr>
              <w:t>операций</w:t>
            </w:r>
            <w:r>
              <w:rPr>
                <w:lang w:val="ru-RU"/>
              </w:rPr>
              <w:t>.</w:t>
            </w:r>
          </w:p>
          <w:p w14:paraId="7307E08C" w14:textId="77777777" w:rsidR="006E709C" w:rsidRPr="00FF45C2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Кол-во операций, объем оказанной услуги по которому рассчитывается плата.</w:t>
            </w:r>
          </w:p>
        </w:tc>
      </w:tr>
      <w:tr w:rsidR="006E709C" w:rsidRPr="00A92DD9" w14:paraId="6672C1C7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336E5A9" w14:textId="77777777" w:rsidR="006E709C" w:rsidRPr="00A0064F" w:rsidRDefault="006E709C" w:rsidP="00A75127">
            <w:pPr>
              <w:pStyle w:val="aff4"/>
            </w:pPr>
            <w:r w:rsidRPr="00A0064F">
              <w:t>Amt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1545F6" w14:textId="77777777" w:rsidR="006E709C" w:rsidRPr="00A0064F" w:rsidRDefault="006E709C" w:rsidP="00A75127">
            <w:pPr>
              <w:pStyle w:val="aff4"/>
            </w:pPr>
            <w:r w:rsidRPr="00A0064F">
              <w:t>Сумма / Amount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299F5F" w14:textId="77777777" w:rsidR="006E709C" w:rsidRDefault="006E709C" w:rsidP="00A75127">
            <w:pPr>
              <w:pStyle w:val="aff4"/>
            </w:pPr>
            <w:r w:rsidRPr="00A0064F">
              <w:t>Document/BkSvcsBllgStmt/BllgStmtGrp/BllgStmt/Svc/Pric/UnitPric/Amt</w:t>
            </w:r>
          </w:p>
          <w:p w14:paraId="02D3D16A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13157114" w14:textId="77777777" w:rsidR="006E709C" w:rsidRDefault="006E709C" w:rsidP="00A75127">
            <w:pPr>
              <w:pStyle w:val="aff4"/>
            </w:pPr>
            <w:r w:rsidRPr="00A0064F">
              <w:t>/@Ccy</w:t>
            </w:r>
          </w:p>
          <w:p w14:paraId="389FCE21" w14:textId="77777777" w:rsidR="006E709C" w:rsidRDefault="006E709C" w:rsidP="00A75127">
            <w:pPr>
              <w:pStyle w:val="aff4"/>
            </w:pPr>
            <w:r>
              <w:rPr>
                <w:lang w:val="ru-RU"/>
              </w:rPr>
              <w:t>+</w:t>
            </w:r>
            <w:r w:rsidRPr="00A0064F">
              <w:t xml:space="preserve"> </w:t>
            </w:r>
          </w:p>
          <w:p w14:paraId="65B3ABDE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5425C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685F8DAC" w14:textId="77777777" w:rsidR="006E709C" w:rsidRPr="00E0248A" w:rsidRDefault="006E709C" w:rsidP="00A75127">
            <w:pPr>
              <w:pStyle w:val="aff4"/>
              <w:rPr>
                <w:lang w:val="ru-RU"/>
              </w:rPr>
            </w:pPr>
            <w:r w:rsidRPr="00A92DD9">
              <w:rPr>
                <w:lang w:val="ru-RU"/>
              </w:rPr>
              <w:t>Тариф за одну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>операцию</w:t>
            </w:r>
            <w:r w:rsidRPr="00E0248A">
              <w:rPr>
                <w:lang w:val="ru-RU"/>
              </w:rPr>
              <w:t>.</w:t>
            </w:r>
          </w:p>
          <w:p w14:paraId="34CAFFEA" w14:textId="77777777" w:rsidR="006E709C" w:rsidRPr="00E0248A" w:rsidRDefault="006E709C" w:rsidP="00A75127">
            <w:pPr>
              <w:pStyle w:val="aff4"/>
              <w:rPr>
                <w:lang w:val="ru-RU"/>
              </w:rPr>
            </w:pPr>
          </w:p>
          <w:p w14:paraId="6AC8743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Дополнительно указываются:</w:t>
            </w:r>
          </w:p>
          <w:p w14:paraId="271F7BBC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атрибут </w:t>
            </w:r>
            <w:r w:rsidRPr="00B3089D">
              <w:rPr>
                <w:lang w:val="ru-RU"/>
              </w:rPr>
              <w:t>/@</w:t>
            </w:r>
            <w:r w:rsidRPr="00A0064F">
              <w:t>Ccy</w:t>
            </w:r>
            <w:r>
              <w:rPr>
                <w:lang w:val="ru-RU"/>
              </w:rPr>
              <w:t xml:space="preserve"> валюта платы = </w:t>
            </w:r>
            <w:r>
              <w:t>RUB</w:t>
            </w:r>
          </w:p>
          <w:p w14:paraId="7DDAAAA4" w14:textId="77777777" w:rsidR="006E709C" w:rsidRPr="00A92DD9" w:rsidRDefault="006E709C" w:rsidP="00A75127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 суммы 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 xml:space="preserve"> </w:t>
            </w:r>
          </w:p>
          <w:p w14:paraId="48D1637E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3E2B3D0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292CEF" w14:paraId="2CAB38B8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B80CAEE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PmtMtd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F5EBEB" w14:textId="77777777" w:rsidR="006E709C" w:rsidRPr="00A0064F" w:rsidRDefault="006E709C" w:rsidP="00A75127">
            <w:pPr>
              <w:pStyle w:val="aff4"/>
            </w:pPr>
            <w:r w:rsidRPr="00A0064F">
              <w:t>Метод оплаты / PaymentMethod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687FF2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Document/BkSvcsBllgStmt/BllgStmtGrp/BllgStmt/Svc/PmtMtd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13E34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29BC422F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Метод оплаты.</w:t>
            </w:r>
          </w:p>
          <w:p w14:paraId="3643D121" w14:textId="77777777" w:rsidR="006E709C" w:rsidRPr="00292CE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Используется значение: «</w:t>
            </w:r>
            <w:r>
              <w:t>FLAT</w:t>
            </w:r>
            <w:r>
              <w:rPr>
                <w:lang w:val="ru-RU"/>
              </w:rPr>
              <w:t xml:space="preserve">» </w:t>
            </w:r>
            <w:r w:rsidRPr="00292CEF">
              <w:rPr>
                <w:lang w:val="ru-RU"/>
              </w:rPr>
              <w:t>- Подлежит оплате</w:t>
            </w:r>
          </w:p>
        </w:tc>
      </w:tr>
      <w:tr w:rsidR="006E709C" w:rsidRPr="00A0064F" w14:paraId="2C9A069E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FABC0DD" w14:textId="77777777" w:rsidR="006E709C" w:rsidRPr="00A0064F" w:rsidRDefault="006E709C" w:rsidP="00A75127">
            <w:pPr>
              <w:pStyle w:val="aff4"/>
            </w:pPr>
            <w:r w:rsidRPr="00A0064F">
              <w:t>Amt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12A5D8" w14:textId="77777777" w:rsidR="006E709C" w:rsidRPr="00A0064F" w:rsidRDefault="006E709C" w:rsidP="00A75127">
            <w:pPr>
              <w:pStyle w:val="aff4"/>
            </w:pPr>
            <w:r w:rsidRPr="00A0064F">
              <w:t>Сумма / Amount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7114DA" w14:textId="77777777" w:rsidR="006E709C" w:rsidRDefault="006E709C" w:rsidP="00A75127">
            <w:pPr>
              <w:pStyle w:val="aff4"/>
            </w:pPr>
            <w:r w:rsidRPr="00A0064F">
              <w:t>Document/BkSvcsBllgStmt/BllgStmtGrp/BllgStmt/Svc/OrgnlChrgPric/Amt</w:t>
            </w:r>
          </w:p>
          <w:p w14:paraId="6E39D0A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3B0762C0" w14:textId="77777777" w:rsidR="006E709C" w:rsidRDefault="006E709C" w:rsidP="00A75127">
            <w:pPr>
              <w:pStyle w:val="aff4"/>
            </w:pPr>
            <w:r w:rsidRPr="00A0064F">
              <w:t>/@Ccy</w:t>
            </w:r>
          </w:p>
          <w:p w14:paraId="25643ACA" w14:textId="77777777" w:rsidR="006E709C" w:rsidRDefault="006E709C" w:rsidP="00A75127">
            <w:pPr>
              <w:pStyle w:val="aff4"/>
            </w:pPr>
            <w:r>
              <w:rPr>
                <w:lang w:val="ru-RU"/>
              </w:rPr>
              <w:t>+</w:t>
            </w:r>
            <w:r w:rsidRPr="00A0064F">
              <w:t xml:space="preserve"> </w:t>
            </w:r>
          </w:p>
          <w:p w14:paraId="1130257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  <w:p w14:paraId="7F19DDAE" w14:textId="77777777" w:rsidR="006E709C" w:rsidRPr="00A0064F" w:rsidRDefault="006E709C" w:rsidP="00A75127">
            <w:pPr>
              <w:pStyle w:val="aff4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5A56CC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0AC089E2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Размер платы</w:t>
            </w:r>
          </w:p>
          <w:p w14:paraId="1776584E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32265A77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Дополнительно указываются:</w:t>
            </w:r>
          </w:p>
          <w:p w14:paraId="04694E91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атрибут </w:t>
            </w:r>
            <w:r w:rsidRPr="00B3089D">
              <w:rPr>
                <w:lang w:val="ru-RU"/>
              </w:rPr>
              <w:t>/@</w:t>
            </w:r>
            <w:r w:rsidRPr="00A0064F">
              <w:t>Ccy</w:t>
            </w:r>
            <w:r>
              <w:rPr>
                <w:lang w:val="ru-RU"/>
              </w:rPr>
              <w:t xml:space="preserve"> валюта платы = </w:t>
            </w:r>
            <w:r>
              <w:t>RUB</w:t>
            </w:r>
          </w:p>
          <w:p w14:paraId="56F7C127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 суммы 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 xml:space="preserve"> </w:t>
            </w:r>
          </w:p>
        </w:tc>
      </w:tr>
      <w:tr w:rsidR="006E709C" w:rsidRPr="00246B09" w14:paraId="74FAA98C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BFC93F9" w14:textId="77777777" w:rsidR="006E709C" w:rsidRPr="00A0064F" w:rsidRDefault="006E709C" w:rsidP="00A75127">
            <w:pPr>
              <w:pStyle w:val="aff4"/>
            </w:pPr>
            <w:r w:rsidRPr="00A0064F">
              <w:t>TaxDsgnt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C57041" w14:textId="77777777" w:rsidR="006E709C" w:rsidRPr="00A0064F" w:rsidRDefault="006E709C" w:rsidP="00A75127">
            <w:pPr>
              <w:pStyle w:val="aff4"/>
            </w:pPr>
            <w:r w:rsidRPr="00A0064F">
              <w:t>Налоговое обозначение / TaxDesignation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703B51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Document/BkSvcsBllgStmt/BllgStmtGrp/BllgStmt/Svc/TaxDsgnt/Cd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A053C4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35BA48AA" w14:textId="77777777" w:rsidR="006E709C" w:rsidRPr="00E0248A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0248A">
              <w:rPr>
                <w:lang w:val="ru-RU"/>
              </w:rPr>
              <w:t>алогооблагаемый статус услуги</w:t>
            </w:r>
          </w:p>
          <w:p w14:paraId="46828004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177606A0" w14:textId="77777777" w:rsidR="006E709C" w:rsidRPr="00246B0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Используется значение: «</w:t>
            </w:r>
            <w:r>
              <w:t>XMPT</w:t>
            </w:r>
            <w:r>
              <w:rPr>
                <w:lang w:val="ru-RU"/>
              </w:rPr>
              <w:t xml:space="preserve">» </w:t>
            </w:r>
            <w:r w:rsidRPr="00292CEF">
              <w:rPr>
                <w:lang w:val="ru-RU"/>
              </w:rPr>
              <w:t xml:space="preserve">- </w:t>
            </w:r>
            <w:r>
              <w:rPr>
                <w:lang w:val="ru-RU"/>
              </w:rPr>
              <w:t>налоги не уплачиваются.</w:t>
            </w:r>
          </w:p>
        </w:tc>
      </w:tr>
    </w:tbl>
    <w:p w14:paraId="4F476861" w14:textId="77777777" w:rsidR="00A75127" w:rsidRDefault="00A75127" w:rsidP="00A75127"/>
    <w:p w14:paraId="5A298F67" w14:textId="5DA29C33" w:rsidR="002B1AD9" w:rsidRPr="00A208C4" w:rsidRDefault="00C3345D" w:rsidP="00D54929">
      <w:pPr>
        <w:pStyle w:val="2"/>
      </w:pPr>
      <w:r>
        <w:t>Сообщение</w:t>
      </w:r>
      <w:r w:rsidRPr="0014108F">
        <w:t xml:space="preserve">: </w:t>
      </w:r>
      <w:r w:rsidR="002B1AD9" w:rsidRPr="00A208C4">
        <w:rPr>
          <w:lang w:val="en-US"/>
        </w:rPr>
        <w:t>admi</w:t>
      </w:r>
      <w:r w:rsidR="002B1AD9" w:rsidRPr="0014108F">
        <w:t xml:space="preserve">.002.001.001 </w:t>
      </w:r>
      <w:r w:rsidR="002B1AD9" w:rsidRPr="003206EF">
        <w:rPr>
          <w:lang w:val="en-US"/>
        </w:rPr>
        <w:t>MessageRejectV</w:t>
      </w:r>
      <w:r w:rsidR="002B1AD9" w:rsidRPr="0014108F">
        <w:t xml:space="preserve">01. </w:t>
      </w:r>
      <w:r w:rsidR="002B1AD9" w:rsidRPr="00A208C4">
        <w:t>Уведомление об отказе в приеме сообщения</w:t>
      </w:r>
      <w:bookmarkEnd w:id="160"/>
    </w:p>
    <w:p w14:paraId="198220DF" w14:textId="7CBE03DF" w:rsidR="000D0DE2" w:rsidRPr="00A208C4" w:rsidRDefault="002B1AD9" w:rsidP="00D54929">
      <w:r w:rsidRPr="00A208C4">
        <w:t xml:space="preserve">Сообщение </w:t>
      </w:r>
      <w:r w:rsidRPr="00A208C4">
        <w:rPr>
          <w:lang w:val="en-US"/>
        </w:rPr>
        <w:t>admi</w:t>
      </w:r>
      <w:r w:rsidRPr="00A208C4">
        <w:t xml:space="preserve">.002.001.001– Уведомление об отказе в приеме сообщения, версия 01,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Administration (</w:t>
      </w:r>
      <w:r w:rsidRPr="00A208C4">
        <w:rPr>
          <w:lang w:val="en-US"/>
        </w:rPr>
        <w:t>admi</w:t>
      </w:r>
      <w:r w:rsidR="00C3345D">
        <w:t>) – Администрирование.</w:t>
      </w:r>
    </w:p>
    <w:p w14:paraId="3CA7B708" w14:textId="6A5C65AC" w:rsidR="00D64FAD" w:rsidRPr="00BE2B5F" w:rsidRDefault="00D64FAD" w:rsidP="00D64FAD">
      <w:r w:rsidRPr="00BE2B5F">
        <w:t xml:space="preserve">Сообщении </w:t>
      </w:r>
      <w:r w:rsidRPr="00A208C4">
        <w:rPr>
          <w:lang w:val="en-US"/>
        </w:rPr>
        <w:t>admi</w:t>
      </w:r>
      <w:r w:rsidRPr="00A208C4">
        <w:t>.002.001.001</w:t>
      </w:r>
      <w:r w:rsidRPr="00BE2B5F">
        <w:t xml:space="preserve"> исплользуетя для передачи документов:</w:t>
      </w:r>
    </w:p>
    <w:p w14:paraId="092578B1" w14:textId="5CC398CD" w:rsidR="00D64FAD" w:rsidRPr="00BE2B5F" w:rsidRDefault="00D64FAD" w:rsidP="00FB5243">
      <w:pPr>
        <w:numPr>
          <w:ilvl w:val="0"/>
          <w:numId w:val="16"/>
        </w:numPr>
      </w:pPr>
      <w:r w:rsidRPr="00D64FAD">
        <w:rPr>
          <w:iCs/>
        </w:rPr>
        <w:t>Уведомление об отказе в приеме сообщения</w:t>
      </w:r>
      <w:r w:rsidRPr="00BE2B5F">
        <w:t xml:space="preserve">. </w:t>
      </w:r>
      <w:r w:rsidRPr="000B7B95">
        <w:rPr>
          <w:b/>
        </w:rPr>
        <w:t>Код формы: AM021</w:t>
      </w:r>
      <w:r w:rsidRPr="0097068F">
        <w:t xml:space="preserve"> </w:t>
      </w:r>
      <w:r w:rsidRPr="00BE2B5F">
        <w:t>(передается в поле: */AppHdr/BizSvc)</w:t>
      </w:r>
    </w:p>
    <w:p w14:paraId="5171193E" w14:textId="512B6A27" w:rsidR="000A6563" w:rsidRPr="00A208C4" w:rsidRDefault="000A656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admi</w:t>
      </w:r>
      <w:r w:rsidRPr="00A208C4">
        <w:t xml:space="preserve">.002.001.001 MessageRejectV01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_Ref485911541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24</w:t>
      </w:r>
      <w:r w:rsidRPr="00A208C4">
        <w:fldChar w:fldCharType="end"/>
      </w:r>
      <w:r w:rsidRPr="00A208C4">
        <w:t>.</w:t>
      </w:r>
    </w:p>
    <w:p w14:paraId="3DCE1DA3" w14:textId="5407B77D" w:rsidR="002B1AD9" w:rsidRPr="00A208C4" w:rsidRDefault="002B1AD9" w:rsidP="00D54929">
      <w:r w:rsidRPr="00A208C4">
        <w:t xml:space="preserve">Сообщение «Уведомление об отказе в приеме сообщения» направляется НРД </w:t>
      </w:r>
      <w:r w:rsidR="00095340" w:rsidRPr="00A208C4">
        <w:t>в случае отказа в приеме сообщений клиента при прохождении технических проверок (сообщение не распознано,</w:t>
      </w:r>
      <w:r w:rsidR="00A74305">
        <w:t xml:space="preserve"> </w:t>
      </w:r>
      <w:r w:rsidR="00095340" w:rsidRPr="00A208C4">
        <w:t xml:space="preserve">не соответствует </w:t>
      </w:r>
      <w:r w:rsidR="00095340" w:rsidRPr="00A208C4">
        <w:rPr>
          <w:lang w:val="en-US"/>
        </w:rPr>
        <w:t>XML</w:t>
      </w:r>
      <w:r w:rsidR="00095340" w:rsidRPr="00A208C4">
        <w:t xml:space="preserve"> схеме и др.)</w:t>
      </w:r>
      <w:r w:rsidRPr="00A208C4">
        <w:t>.</w:t>
      </w:r>
      <w:r w:rsidR="00095340" w:rsidRPr="00A208C4">
        <w:t xml:space="preserve"> </w:t>
      </w:r>
    </w:p>
    <w:p w14:paraId="2753D886" w14:textId="28A7462F" w:rsidR="002B1AD9" w:rsidRPr="00A208C4" w:rsidRDefault="002B1AD9" w:rsidP="00D54929">
      <w:r w:rsidRPr="00A208C4">
        <w:lastRenderedPageBreak/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0A6563" w:rsidRPr="00A208C4">
        <w:t xml:space="preserve"> схема</w:t>
      </w:r>
      <w:r w:rsidRPr="00A208C4">
        <w:t xml:space="preserve"> </w:t>
      </w:r>
      <w:r w:rsidR="00095340" w:rsidRPr="00A208C4">
        <w:rPr>
          <w:lang w:val="en-US"/>
        </w:rPr>
        <w:t>admi</w:t>
      </w:r>
      <w:r w:rsidR="00095340" w:rsidRPr="00A208C4">
        <w:t>.002.001.01</w:t>
      </w:r>
      <w:r w:rsidRPr="00A208C4">
        <w:t>.</w:t>
      </w:r>
      <w:r w:rsidRPr="00A208C4">
        <w:rPr>
          <w:lang w:val="en-US"/>
        </w:rPr>
        <w:t>xsd</w:t>
      </w:r>
      <w:r w:rsidRPr="00A208C4">
        <w:t>.</w:t>
      </w:r>
    </w:p>
    <w:p w14:paraId="56A64C25" w14:textId="50D19BCB" w:rsidR="002B1AD9" w:rsidRPr="009229D4" w:rsidRDefault="002B1AD9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095340" w:rsidRPr="00A208C4">
        <w:rPr>
          <w:b/>
          <w:lang w:val="en-US"/>
        </w:rPr>
        <w:t>admi</w:t>
      </w:r>
      <w:r w:rsidR="00095340" w:rsidRPr="009229D4">
        <w:rPr>
          <w:b/>
        </w:rPr>
        <w:t>.002</w:t>
      </w:r>
      <w:r w:rsidRPr="009229D4">
        <w:rPr>
          <w:b/>
        </w:rPr>
        <w:t>.001.0</w:t>
      </w:r>
      <w:r w:rsidR="00095340" w:rsidRPr="009229D4">
        <w:rPr>
          <w:b/>
        </w:rPr>
        <w:t>1</w:t>
      </w:r>
      <w:r w:rsidRPr="009229D4">
        <w:t>"&gt;</w:t>
      </w:r>
    </w:p>
    <w:p w14:paraId="44C3FB83" w14:textId="5D9D38FA" w:rsidR="002B1AD9" w:rsidRPr="00A74305" w:rsidRDefault="00095340" w:rsidP="00FB5243">
      <w:pPr>
        <w:pStyle w:val="3"/>
        <w:numPr>
          <w:ilvl w:val="1"/>
          <w:numId w:val="5"/>
        </w:numPr>
      </w:pPr>
      <w:bookmarkStart w:id="161" w:name="_Toc146881197"/>
      <w:r w:rsidRPr="00A208C4">
        <w:t>Уведомление об отказе в приеме сообщения</w:t>
      </w:r>
      <w:r w:rsidR="002B1AD9" w:rsidRPr="00A208C4">
        <w:t xml:space="preserve">- </w:t>
      </w:r>
      <w:r w:rsidRPr="00D54929">
        <w:rPr>
          <w:lang w:val="en-US"/>
        </w:rPr>
        <w:t>admi</w:t>
      </w:r>
      <w:r w:rsidRPr="00A208C4">
        <w:t>.002.001.01</w:t>
      </w:r>
      <w:r w:rsidR="002B1AD9" w:rsidRPr="00A208C4">
        <w:t>.</w:t>
      </w:r>
      <w:r w:rsidR="00A74305">
        <w:t xml:space="preserve"> </w:t>
      </w:r>
      <w:r w:rsidRPr="00A208C4">
        <w:t>MessageRejectV01</w:t>
      </w:r>
      <w:bookmarkEnd w:id="161"/>
    </w:p>
    <w:p w14:paraId="4FB40D69" w14:textId="04227646" w:rsidR="002B1AD9" w:rsidRPr="00A208C4" w:rsidRDefault="002B1AD9" w:rsidP="00D54929">
      <w:pPr>
        <w:pStyle w:val="aff1"/>
      </w:pPr>
      <w:r w:rsidRPr="00A208C4">
        <w:t xml:space="preserve"> </w:t>
      </w:r>
      <w:bookmarkStart w:id="162" w:name="_Ref485911541"/>
      <w:r w:rsidR="000A6563" w:rsidRPr="00A208C4">
        <w:t xml:space="preserve">Таблица </w:t>
      </w:r>
      <w:fldSimple w:instr=" SEQ Таблица \* ARABIC ">
        <w:r w:rsidR="00541322">
          <w:rPr>
            <w:noProof/>
          </w:rPr>
          <w:t>24</w:t>
        </w:r>
      </w:fldSimple>
      <w:bookmarkEnd w:id="162"/>
      <w:r w:rsidR="000A6563" w:rsidRPr="00A208C4">
        <w:t xml:space="preserve">. Перечень полей и правила их заполнения в сообщении </w:t>
      </w:r>
      <w:r w:rsidR="000A6563" w:rsidRPr="00A208C4">
        <w:rPr>
          <w:lang w:val="en-US"/>
        </w:rPr>
        <w:t>admi</w:t>
      </w:r>
      <w:r w:rsidR="000A6563" w:rsidRPr="00A208C4">
        <w:t>.002.001.01 MessageRejectV01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0A6563" w:rsidRPr="00A208C4" w14:paraId="5CF742C7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575C7B67" w14:textId="77777777" w:rsidR="000A6563" w:rsidRPr="00A208C4" w:rsidRDefault="000A656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F711E3" w14:textId="77777777" w:rsidR="000A6563" w:rsidRPr="00A208C4" w:rsidRDefault="000A656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E75E16B" w14:textId="77777777" w:rsidR="000A6563" w:rsidRPr="00A208C4" w:rsidRDefault="000A6563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B55A94E" w14:textId="77777777" w:rsidR="000A6563" w:rsidRPr="00A208C4" w:rsidRDefault="000A656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04CCA3C" w14:textId="77777777" w:rsidR="000A6563" w:rsidRPr="00A208C4" w:rsidRDefault="000A6563" w:rsidP="00D54929">
            <w:pPr>
              <w:pStyle w:val="aff2"/>
            </w:pPr>
            <w:r w:rsidRPr="00A208C4">
              <w:t>Примечание</w:t>
            </w:r>
          </w:p>
        </w:tc>
      </w:tr>
      <w:tr w:rsidR="000A6563" w:rsidRPr="00A208C4" w14:paraId="252438E7" w14:textId="77777777" w:rsidTr="00EC1A86">
        <w:tc>
          <w:tcPr>
            <w:tcW w:w="1384" w:type="dxa"/>
            <w:shd w:val="clear" w:color="auto" w:fill="auto"/>
          </w:tcPr>
          <w:p w14:paraId="14C9A41D" w14:textId="03D61948" w:rsidR="000A6563" w:rsidRPr="00A208C4" w:rsidRDefault="000A6563" w:rsidP="00D54929">
            <w:pPr>
              <w:pStyle w:val="aff4"/>
            </w:pPr>
            <w:r w:rsidRPr="00A208C4">
              <w:t>Ref</w:t>
            </w:r>
          </w:p>
        </w:tc>
        <w:tc>
          <w:tcPr>
            <w:tcW w:w="2268" w:type="dxa"/>
            <w:shd w:val="clear" w:color="auto" w:fill="auto"/>
          </w:tcPr>
          <w:p w14:paraId="16A99B85" w14:textId="035956AD" w:rsidR="000A6563" w:rsidRPr="00A208C4" w:rsidRDefault="000A6563" w:rsidP="00D54929">
            <w:pPr>
              <w:pStyle w:val="aff4"/>
            </w:pPr>
            <w:r w:rsidRPr="00A208C4">
              <w:t>Референс / Reference</w:t>
            </w:r>
          </w:p>
        </w:tc>
        <w:tc>
          <w:tcPr>
            <w:tcW w:w="2552" w:type="dxa"/>
            <w:shd w:val="clear" w:color="auto" w:fill="auto"/>
          </w:tcPr>
          <w:p w14:paraId="03BFEC86" w14:textId="087F559B" w:rsidR="000A6563" w:rsidRPr="00A208C4" w:rsidRDefault="000A6563" w:rsidP="00D54929">
            <w:pPr>
              <w:pStyle w:val="aff4"/>
            </w:pPr>
            <w:r w:rsidRPr="00A208C4">
              <w:t>Document/admi.002.001.01/RltdRef/Ref</w:t>
            </w:r>
          </w:p>
        </w:tc>
        <w:tc>
          <w:tcPr>
            <w:tcW w:w="1134" w:type="dxa"/>
          </w:tcPr>
          <w:p w14:paraId="74E194C9" w14:textId="47948718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A16BB83" w14:textId="76813FAD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сообщения, в ответ на которое сформировано сообщение </w:t>
            </w:r>
            <w:r w:rsidRPr="00A208C4">
              <w:t>MessageRejectV</w:t>
            </w:r>
            <w:r w:rsidRPr="008A4F64">
              <w:rPr>
                <w:lang w:val="ru-RU"/>
              </w:rPr>
              <w:t>01</w:t>
            </w:r>
          </w:p>
        </w:tc>
      </w:tr>
      <w:tr w:rsidR="000A6563" w:rsidRPr="00A208C4" w14:paraId="096CA6E5" w14:textId="77777777" w:rsidTr="00EC1A86">
        <w:tc>
          <w:tcPr>
            <w:tcW w:w="1384" w:type="dxa"/>
            <w:shd w:val="clear" w:color="auto" w:fill="auto"/>
          </w:tcPr>
          <w:p w14:paraId="79A7C51D" w14:textId="2BB5214D" w:rsidR="000A6563" w:rsidRPr="00A208C4" w:rsidRDefault="000A6563" w:rsidP="00D54929">
            <w:pPr>
              <w:pStyle w:val="aff4"/>
            </w:pPr>
            <w:r w:rsidRPr="00A208C4">
              <w:t>RjctgPtyRsn</w:t>
            </w:r>
          </w:p>
        </w:tc>
        <w:tc>
          <w:tcPr>
            <w:tcW w:w="2268" w:type="dxa"/>
            <w:shd w:val="clear" w:color="auto" w:fill="auto"/>
          </w:tcPr>
          <w:p w14:paraId="3441E984" w14:textId="3E0F4595" w:rsidR="000A6563" w:rsidRPr="00A208C4" w:rsidRDefault="000A6563" w:rsidP="00D54929">
            <w:pPr>
              <w:pStyle w:val="aff4"/>
            </w:pPr>
            <w:r w:rsidRPr="00A208C4">
              <w:t>Причина отказа / RejectingPartyReason</w:t>
            </w:r>
          </w:p>
        </w:tc>
        <w:tc>
          <w:tcPr>
            <w:tcW w:w="2552" w:type="dxa"/>
            <w:shd w:val="clear" w:color="auto" w:fill="auto"/>
          </w:tcPr>
          <w:p w14:paraId="5FA829B8" w14:textId="4640698A" w:rsidR="000A6563" w:rsidRPr="00A208C4" w:rsidRDefault="000A6563" w:rsidP="00D54929">
            <w:pPr>
              <w:pStyle w:val="aff4"/>
            </w:pPr>
            <w:r w:rsidRPr="00A208C4">
              <w:t>Document/admi.002.001.01/Rsn/RjctgPtyRsn</w:t>
            </w:r>
          </w:p>
        </w:tc>
        <w:tc>
          <w:tcPr>
            <w:tcW w:w="1134" w:type="dxa"/>
          </w:tcPr>
          <w:p w14:paraId="51555D98" w14:textId="301DA422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8FF605" w14:textId="77777777" w:rsidR="000A6563" w:rsidRPr="00A208C4" w:rsidRDefault="00FF08F6" w:rsidP="00D54929">
            <w:pPr>
              <w:pStyle w:val="aff4"/>
            </w:pPr>
            <w:r w:rsidRPr="00A208C4">
              <w:t>Код причины отказа.</w:t>
            </w:r>
          </w:p>
          <w:p w14:paraId="52F483AF" w14:textId="2B0EBD7E" w:rsidR="00FF08F6" w:rsidRPr="00A208C4" w:rsidRDefault="00FF08F6" w:rsidP="00D54929">
            <w:pPr>
              <w:pStyle w:val="aff4"/>
            </w:pPr>
          </w:p>
        </w:tc>
      </w:tr>
      <w:tr w:rsidR="000A6563" w:rsidRPr="00A208C4" w14:paraId="386EEF3B" w14:textId="77777777" w:rsidTr="00EC1A86">
        <w:tc>
          <w:tcPr>
            <w:tcW w:w="1384" w:type="dxa"/>
            <w:shd w:val="clear" w:color="auto" w:fill="auto"/>
          </w:tcPr>
          <w:p w14:paraId="284B5C42" w14:textId="26DDF961" w:rsidR="000A6563" w:rsidRPr="00A208C4" w:rsidRDefault="000A6563" w:rsidP="00D54929">
            <w:pPr>
              <w:pStyle w:val="aff4"/>
            </w:pPr>
            <w:r w:rsidRPr="00A208C4">
              <w:t>RjctnDtTm</w:t>
            </w:r>
          </w:p>
        </w:tc>
        <w:tc>
          <w:tcPr>
            <w:tcW w:w="2268" w:type="dxa"/>
            <w:shd w:val="clear" w:color="auto" w:fill="auto"/>
          </w:tcPr>
          <w:p w14:paraId="6E1F2B3D" w14:textId="56D62034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отказа / </w:t>
            </w:r>
            <w:r w:rsidRPr="00A208C4">
              <w:t>RejectionDateTime</w:t>
            </w:r>
          </w:p>
        </w:tc>
        <w:tc>
          <w:tcPr>
            <w:tcW w:w="2552" w:type="dxa"/>
            <w:shd w:val="clear" w:color="auto" w:fill="auto"/>
          </w:tcPr>
          <w:p w14:paraId="3CCAA624" w14:textId="2DF22C9D" w:rsidR="000A6563" w:rsidRPr="00A208C4" w:rsidRDefault="000A6563" w:rsidP="00D54929">
            <w:pPr>
              <w:pStyle w:val="aff4"/>
            </w:pPr>
            <w:r w:rsidRPr="00A208C4">
              <w:t>Document/admi.002.001.01/Rsn/RjctnDtTm</w:t>
            </w:r>
          </w:p>
        </w:tc>
        <w:tc>
          <w:tcPr>
            <w:tcW w:w="1134" w:type="dxa"/>
          </w:tcPr>
          <w:p w14:paraId="45548AF8" w14:textId="3EA64F50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7642868" w14:textId="54412BF2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причины отказа.</w:t>
            </w:r>
          </w:p>
        </w:tc>
      </w:tr>
      <w:tr w:rsidR="000A6563" w:rsidRPr="00A208C4" w14:paraId="58615579" w14:textId="77777777" w:rsidTr="00EC1A86">
        <w:tc>
          <w:tcPr>
            <w:tcW w:w="1384" w:type="dxa"/>
            <w:shd w:val="clear" w:color="auto" w:fill="auto"/>
          </w:tcPr>
          <w:p w14:paraId="12DC6EEC" w14:textId="6C9012E4" w:rsidR="000A6563" w:rsidRPr="00A208C4" w:rsidRDefault="000A6563" w:rsidP="00D54929">
            <w:pPr>
              <w:pStyle w:val="aff4"/>
            </w:pPr>
            <w:r w:rsidRPr="00A208C4">
              <w:t>RsnDesc</w:t>
            </w:r>
          </w:p>
        </w:tc>
        <w:tc>
          <w:tcPr>
            <w:tcW w:w="2268" w:type="dxa"/>
            <w:shd w:val="clear" w:color="auto" w:fill="auto"/>
          </w:tcPr>
          <w:p w14:paraId="2D9807F6" w14:textId="0CD77A4C" w:rsidR="000A6563" w:rsidRPr="00A208C4" w:rsidRDefault="000A6563" w:rsidP="00D54929">
            <w:pPr>
              <w:pStyle w:val="aff4"/>
            </w:pPr>
            <w:r w:rsidRPr="00A208C4">
              <w:t>Описание причины / ReasonDescription</w:t>
            </w:r>
          </w:p>
        </w:tc>
        <w:tc>
          <w:tcPr>
            <w:tcW w:w="2552" w:type="dxa"/>
            <w:shd w:val="clear" w:color="auto" w:fill="auto"/>
          </w:tcPr>
          <w:p w14:paraId="3C7632FF" w14:textId="3FA75746" w:rsidR="000A6563" w:rsidRPr="00A208C4" w:rsidRDefault="000A6563" w:rsidP="00D54929">
            <w:pPr>
              <w:pStyle w:val="aff4"/>
            </w:pPr>
            <w:r w:rsidRPr="00A208C4">
              <w:t>Document/admi.002.001.01/Rsn/RsnDesc</w:t>
            </w:r>
          </w:p>
        </w:tc>
        <w:tc>
          <w:tcPr>
            <w:tcW w:w="1134" w:type="dxa"/>
          </w:tcPr>
          <w:p w14:paraId="1D8F372E" w14:textId="1229A8B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A44B1AF" w14:textId="4668B9DF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Опционально. Дополнительные сведения, поясняющие причины отказа.</w:t>
            </w:r>
          </w:p>
        </w:tc>
      </w:tr>
      <w:tr w:rsidR="000A6563" w:rsidRPr="00A208C4" w14:paraId="06BD2D55" w14:textId="77777777" w:rsidTr="00EC1A86">
        <w:tc>
          <w:tcPr>
            <w:tcW w:w="1384" w:type="dxa"/>
            <w:shd w:val="clear" w:color="auto" w:fill="auto"/>
          </w:tcPr>
          <w:p w14:paraId="2918E710" w14:textId="05A6434F" w:rsidR="000A6563" w:rsidRPr="00A208C4" w:rsidRDefault="000A6563" w:rsidP="00D54929">
            <w:pPr>
              <w:pStyle w:val="aff4"/>
            </w:pPr>
            <w:r w:rsidRPr="00A208C4">
              <w:t>AddtlData</w:t>
            </w:r>
          </w:p>
        </w:tc>
        <w:tc>
          <w:tcPr>
            <w:tcW w:w="2268" w:type="dxa"/>
            <w:shd w:val="clear" w:color="auto" w:fill="auto"/>
          </w:tcPr>
          <w:p w14:paraId="3B651E10" w14:textId="6E436584" w:rsidR="000A6563" w:rsidRPr="00A208C4" w:rsidRDefault="000A6563" w:rsidP="00D54929">
            <w:pPr>
              <w:pStyle w:val="aff4"/>
            </w:pPr>
            <w:r w:rsidRPr="00A208C4">
              <w:t>Дополнительная информация / AdditionalData</w:t>
            </w:r>
          </w:p>
        </w:tc>
        <w:tc>
          <w:tcPr>
            <w:tcW w:w="2552" w:type="dxa"/>
            <w:shd w:val="clear" w:color="auto" w:fill="auto"/>
          </w:tcPr>
          <w:p w14:paraId="313F3011" w14:textId="303C3E2A" w:rsidR="000A6563" w:rsidRPr="00A208C4" w:rsidRDefault="000A6563" w:rsidP="00D54929">
            <w:pPr>
              <w:pStyle w:val="aff4"/>
            </w:pPr>
            <w:r w:rsidRPr="00A208C4">
              <w:t>Document/admi.002.001.01/Rsn/AddtlData</w:t>
            </w:r>
          </w:p>
        </w:tc>
        <w:tc>
          <w:tcPr>
            <w:tcW w:w="1134" w:type="dxa"/>
          </w:tcPr>
          <w:p w14:paraId="6023D75D" w14:textId="6339B3E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B18895D" w14:textId="05C57365" w:rsidR="00D21DBB" w:rsidRDefault="00FF08F6" w:rsidP="0010222D">
            <w:pPr>
              <w:pStyle w:val="aff4"/>
              <w:rPr>
                <w:lang w:val="ru-RU"/>
              </w:rPr>
            </w:pPr>
            <w:r w:rsidRPr="00E01958">
              <w:rPr>
                <w:lang w:val="ru-RU"/>
              </w:rPr>
              <w:t>Дополнительная информация, относящаяся к отказу и значимая для однозначной идентификации причины отказа.</w:t>
            </w:r>
          </w:p>
          <w:p w14:paraId="48E7FC0C" w14:textId="008CF1DA" w:rsidR="000A6563" w:rsidRPr="00E01958" w:rsidRDefault="000A6563" w:rsidP="0010222D">
            <w:pPr>
              <w:pStyle w:val="aff4"/>
              <w:rPr>
                <w:lang w:val="ru-RU"/>
              </w:rPr>
            </w:pPr>
          </w:p>
        </w:tc>
      </w:tr>
    </w:tbl>
    <w:p w14:paraId="16C493C1" w14:textId="5B5C7D94" w:rsidR="00FF08F6" w:rsidRPr="00C3416F" w:rsidRDefault="00FF08F6" w:rsidP="00D54929"/>
    <w:sectPr w:rsidR="00FF08F6" w:rsidRPr="00C3416F" w:rsidSect="00B97A70">
      <w:headerReference w:type="default" r:id="rId20"/>
      <w:footerReference w:type="default" r:id="rId21"/>
      <w:headerReference w:type="first" r:id="rId22"/>
      <w:pgSz w:w="16838" w:h="11906" w:orient="landscape" w:code="9"/>
      <w:pgMar w:top="993" w:right="1134" w:bottom="1797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D7BE3" w14:textId="77777777" w:rsidR="0098483D" w:rsidRDefault="0098483D" w:rsidP="00D54929">
      <w:r>
        <w:separator/>
      </w:r>
    </w:p>
    <w:p w14:paraId="4F46763A" w14:textId="77777777" w:rsidR="0098483D" w:rsidRDefault="0098483D" w:rsidP="00D54929"/>
  </w:endnote>
  <w:endnote w:type="continuationSeparator" w:id="0">
    <w:p w14:paraId="7106AECA" w14:textId="77777777" w:rsidR="0098483D" w:rsidRDefault="0098483D" w:rsidP="00D54929">
      <w:r>
        <w:continuationSeparator/>
      </w:r>
    </w:p>
    <w:p w14:paraId="286C6FAC" w14:textId="77777777" w:rsidR="0098483D" w:rsidRDefault="0098483D" w:rsidP="00D54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83056"/>
      <w:docPartObj>
        <w:docPartGallery w:val="Page Numbers (Bottom of Page)"/>
        <w:docPartUnique/>
      </w:docPartObj>
    </w:sdtPr>
    <w:sdtContent>
      <w:p w14:paraId="45D4ECD5" w14:textId="2856F2B4" w:rsidR="0098483D" w:rsidRDefault="0098483D" w:rsidP="009B765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7A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781C" w14:textId="77777777" w:rsidR="0098483D" w:rsidRDefault="0098483D" w:rsidP="00D54929">
      <w:r>
        <w:separator/>
      </w:r>
    </w:p>
    <w:p w14:paraId="1CC6BFF6" w14:textId="77777777" w:rsidR="0098483D" w:rsidRDefault="0098483D" w:rsidP="00D54929"/>
  </w:footnote>
  <w:footnote w:type="continuationSeparator" w:id="0">
    <w:p w14:paraId="2EB6D373" w14:textId="77777777" w:rsidR="0098483D" w:rsidRDefault="0098483D" w:rsidP="00D54929">
      <w:r>
        <w:continuationSeparator/>
      </w:r>
    </w:p>
    <w:p w14:paraId="36DAA34B" w14:textId="77777777" w:rsidR="0098483D" w:rsidRDefault="0098483D" w:rsidP="00D54929"/>
  </w:footnote>
  <w:footnote w:id="1">
    <w:p w14:paraId="4E1CC027" w14:textId="7B575061" w:rsidR="0098483D" w:rsidRPr="000C3F8F" w:rsidRDefault="0098483D">
      <w:pPr>
        <w:pStyle w:val="aff6"/>
      </w:pPr>
      <w:r>
        <w:rPr>
          <w:rStyle w:val="aff8"/>
        </w:rPr>
        <w:footnoteRef/>
      </w:r>
      <w:r>
        <w:t xml:space="preserve"> Ограничения на формат, правила использования и особенности заполнения полей </w:t>
      </w:r>
      <w:r>
        <w:rPr>
          <w:lang w:val="en-US"/>
        </w:rPr>
        <w:t>XML</w:t>
      </w:r>
      <w:r w:rsidRPr="000C3F8F">
        <w:t xml:space="preserve"> </w:t>
      </w:r>
      <w:r>
        <w:t>сообщения указываются в аннотациях НРД (</w:t>
      </w:r>
      <w:r w:rsidRPr="000C3F8F">
        <w:t>&lt;xsd:documentation source="NSDR" xml:lang="Rus"&gt;</w:t>
      </w:r>
      <w:r>
        <w:t>) соответствующих элементов</w:t>
      </w:r>
      <w:r w:rsidRPr="000C3F8F">
        <w:t xml:space="preserve"> </w:t>
      </w:r>
      <w:r>
        <w:rPr>
          <w:lang w:val="en-US"/>
        </w:rPr>
        <w:t>XML</w:t>
      </w:r>
      <w:r w:rsidRPr="000C3F8F">
        <w:t xml:space="preserve"> </w:t>
      </w:r>
      <w:r>
        <w:t>схемы сообщения.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215B" w14:textId="6207BEBD" w:rsidR="0098483D" w:rsidRPr="006C6258" w:rsidRDefault="0098483D" w:rsidP="00D74290">
    <w:pPr>
      <w:pStyle w:val="aa"/>
      <w:jc w:val="right"/>
    </w:pPr>
    <w:r>
      <w:t xml:space="preserve">Версия </w:t>
    </w:r>
    <w:r>
      <w:rPr>
        <w:lang w:val="en-US"/>
      </w:rPr>
      <w:t>8</w:t>
    </w:r>
    <w:r>
      <w:t>7.</w:t>
    </w:r>
    <w:r>
      <w:rPr>
        <w:lang w:val="en-US"/>
      </w:rPr>
      <w:t>0</w:t>
    </w:r>
    <w:r>
      <w:t xml:space="preserve"> от 19.08.20</w:t>
    </w:r>
    <w:r>
      <w:rPr>
        <w:lang w:val="en-US"/>
      </w:rPr>
      <w:t>2</w:t>
    </w: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171B" w14:textId="314F890C" w:rsidR="0098483D" w:rsidRPr="00E01958" w:rsidRDefault="0098483D" w:rsidP="00E01958">
    <w:pPr>
      <w:pStyle w:val="aa"/>
      <w:jc w:val="right"/>
      <w:rPr>
        <w:b/>
        <w:i/>
      </w:rPr>
    </w:pPr>
    <w:r>
      <w:rPr>
        <w:b/>
        <w:i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9F7426"/>
    <w:multiLevelType w:val="multilevel"/>
    <w:tmpl w:val="79D686A2"/>
    <w:lvl w:ilvl="0">
      <w:start w:val="1"/>
      <w:numFmt w:val="decimal"/>
      <w:pStyle w:val="1"/>
      <w:lvlText w:val="%1."/>
      <w:legacy w:legacy="1" w:legacySpace="0" w:legacyIndent="283"/>
      <w:lvlJc w:val="left"/>
      <w:pPr>
        <w:ind w:left="1723" w:hanging="283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3905140"/>
    <w:multiLevelType w:val="hybridMultilevel"/>
    <w:tmpl w:val="21C2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12B5"/>
    <w:multiLevelType w:val="hybridMultilevel"/>
    <w:tmpl w:val="D7A0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2DA8"/>
    <w:multiLevelType w:val="hybridMultilevel"/>
    <w:tmpl w:val="3E28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F54"/>
    <w:multiLevelType w:val="hybridMultilevel"/>
    <w:tmpl w:val="20FC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7667"/>
    <w:multiLevelType w:val="hybridMultilevel"/>
    <w:tmpl w:val="9E8C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003EA">
      <w:start w:val="1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333C"/>
    <w:multiLevelType w:val="hybridMultilevel"/>
    <w:tmpl w:val="D38E688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C3B151E"/>
    <w:multiLevelType w:val="hybridMultilevel"/>
    <w:tmpl w:val="A61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72B"/>
    <w:multiLevelType w:val="multilevel"/>
    <w:tmpl w:val="C372A05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86"/>
        </w:tabs>
        <w:ind w:left="3686" w:hanging="567"/>
      </w:pPr>
      <w:rPr>
        <w:rFonts w:hint="default"/>
        <w:color w:val="auto"/>
      </w:rPr>
    </w:lvl>
    <w:lvl w:ilvl="2">
      <w:start w:val="1"/>
      <w:numFmt w:val="decimal"/>
      <w:pStyle w:val="4"/>
      <w:lvlText w:val="%1.%2.%3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 w15:restartNumberingAfterBreak="0">
    <w:nsid w:val="2E27476D"/>
    <w:multiLevelType w:val="hybridMultilevel"/>
    <w:tmpl w:val="2FB8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1BAE"/>
    <w:multiLevelType w:val="hybridMultilevel"/>
    <w:tmpl w:val="3C028B0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7C3651D"/>
    <w:multiLevelType w:val="hybridMultilevel"/>
    <w:tmpl w:val="0C36C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6C6F"/>
    <w:multiLevelType w:val="hybridMultilevel"/>
    <w:tmpl w:val="3AA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42F5"/>
    <w:multiLevelType w:val="hybridMultilevel"/>
    <w:tmpl w:val="43C0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470CA"/>
    <w:multiLevelType w:val="hybridMultilevel"/>
    <w:tmpl w:val="C22E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237E69"/>
    <w:multiLevelType w:val="hybridMultilevel"/>
    <w:tmpl w:val="E45AD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751A6"/>
    <w:multiLevelType w:val="hybridMultilevel"/>
    <w:tmpl w:val="23642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612AF9"/>
    <w:multiLevelType w:val="hybridMultilevel"/>
    <w:tmpl w:val="CDAA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826"/>
    <w:multiLevelType w:val="hybridMultilevel"/>
    <w:tmpl w:val="169E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B2389"/>
    <w:multiLevelType w:val="hybridMultilevel"/>
    <w:tmpl w:val="46266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A239C"/>
    <w:multiLevelType w:val="hybridMultilevel"/>
    <w:tmpl w:val="D3D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54D"/>
    <w:multiLevelType w:val="hybridMultilevel"/>
    <w:tmpl w:val="A8BA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7017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69F3BF2"/>
    <w:multiLevelType w:val="hybridMultilevel"/>
    <w:tmpl w:val="E1E244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B0C3D"/>
    <w:multiLevelType w:val="hybridMultilevel"/>
    <w:tmpl w:val="7396CA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3F2609"/>
    <w:multiLevelType w:val="hybridMultilevel"/>
    <w:tmpl w:val="DF4A95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FFA0F3F"/>
    <w:multiLevelType w:val="hybridMultilevel"/>
    <w:tmpl w:val="843E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927C4"/>
    <w:multiLevelType w:val="hybridMultilevel"/>
    <w:tmpl w:val="2312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F58BA"/>
    <w:multiLevelType w:val="hybridMultilevel"/>
    <w:tmpl w:val="D77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9493A"/>
    <w:multiLevelType w:val="hybridMultilevel"/>
    <w:tmpl w:val="D67C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26"/>
  </w:num>
  <w:num w:numId="12">
    <w:abstractNumId w:val="21"/>
  </w:num>
  <w:num w:numId="13">
    <w:abstractNumId w:val="27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20"/>
  </w:num>
  <w:num w:numId="19">
    <w:abstractNumId w:val="12"/>
  </w:num>
  <w:num w:numId="20">
    <w:abstractNumId w:val="17"/>
  </w:num>
  <w:num w:numId="21">
    <w:abstractNumId w:val="28"/>
  </w:num>
  <w:num w:numId="22">
    <w:abstractNumId w:val="13"/>
  </w:num>
  <w:num w:numId="23">
    <w:abstractNumId w:val="29"/>
  </w:num>
  <w:num w:numId="24">
    <w:abstractNumId w:val="14"/>
  </w:num>
  <w:num w:numId="25">
    <w:abstractNumId w:val="8"/>
  </w:num>
  <w:num w:numId="26">
    <w:abstractNumId w:val="19"/>
  </w:num>
  <w:num w:numId="27">
    <w:abstractNumId w:val="30"/>
  </w:num>
  <w:num w:numId="28">
    <w:abstractNumId w:val="2"/>
  </w:num>
  <w:num w:numId="29">
    <w:abstractNumId w:val="25"/>
  </w:num>
  <w:num w:numId="30">
    <w:abstractNumId w:val="18"/>
  </w:num>
  <w:num w:numId="31">
    <w:abstractNumId w:val="3"/>
  </w:num>
  <w:num w:numId="32">
    <w:abstractNumId w:val="16"/>
  </w:num>
  <w:num w:numId="3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5"/>
    <w:rsid w:val="000001AA"/>
    <w:rsid w:val="000018BA"/>
    <w:rsid w:val="000019C1"/>
    <w:rsid w:val="000033BB"/>
    <w:rsid w:val="000036DD"/>
    <w:rsid w:val="0000379D"/>
    <w:rsid w:val="00004415"/>
    <w:rsid w:val="0000563E"/>
    <w:rsid w:val="00006242"/>
    <w:rsid w:val="0000754C"/>
    <w:rsid w:val="00007791"/>
    <w:rsid w:val="000078E9"/>
    <w:rsid w:val="00007A24"/>
    <w:rsid w:val="00010E8F"/>
    <w:rsid w:val="000113DF"/>
    <w:rsid w:val="00011A70"/>
    <w:rsid w:val="000125C3"/>
    <w:rsid w:val="00013DA6"/>
    <w:rsid w:val="0001457F"/>
    <w:rsid w:val="000149CA"/>
    <w:rsid w:val="00015325"/>
    <w:rsid w:val="000153BD"/>
    <w:rsid w:val="00017896"/>
    <w:rsid w:val="00017D5E"/>
    <w:rsid w:val="000206F5"/>
    <w:rsid w:val="00020980"/>
    <w:rsid w:val="00020F53"/>
    <w:rsid w:val="00021344"/>
    <w:rsid w:val="0002166F"/>
    <w:rsid w:val="00021777"/>
    <w:rsid w:val="00022710"/>
    <w:rsid w:val="00022770"/>
    <w:rsid w:val="00022A17"/>
    <w:rsid w:val="00022DD1"/>
    <w:rsid w:val="0002424A"/>
    <w:rsid w:val="00024E45"/>
    <w:rsid w:val="00024FC0"/>
    <w:rsid w:val="000251E5"/>
    <w:rsid w:val="00025551"/>
    <w:rsid w:val="00025BC9"/>
    <w:rsid w:val="0002640F"/>
    <w:rsid w:val="00026EE9"/>
    <w:rsid w:val="000275C4"/>
    <w:rsid w:val="00027FBA"/>
    <w:rsid w:val="00030972"/>
    <w:rsid w:val="00031847"/>
    <w:rsid w:val="00031955"/>
    <w:rsid w:val="00031A09"/>
    <w:rsid w:val="00031A1C"/>
    <w:rsid w:val="00031A2D"/>
    <w:rsid w:val="00031C85"/>
    <w:rsid w:val="00031D83"/>
    <w:rsid w:val="00031FEB"/>
    <w:rsid w:val="00032C73"/>
    <w:rsid w:val="000334DE"/>
    <w:rsid w:val="000339B0"/>
    <w:rsid w:val="000345E1"/>
    <w:rsid w:val="00034CB5"/>
    <w:rsid w:val="00034D8C"/>
    <w:rsid w:val="00035A12"/>
    <w:rsid w:val="00035C45"/>
    <w:rsid w:val="00036442"/>
    <w:rsid w:val="0003650E"/>
    <w:rsid w:val="000367AC"/>
    <w:rsid w:val="0003731B"/>
    <w:rsid w:val="000373F3"/>
    <w:rsid w:val="000378F3"/>
    <w:rsid w:val="00042144"/>
    <w:rsid w:val="0004228D"/>
    <w:rsid w:val="00043014"/>
    <w:rsid w:val="0004343B"/>
    <w:rsid w:val="000438C9"/>
    <w:rsid w:val="00043C10"/>
    <w:rsid w:val="00043C7F"/>
    <w:rsid w:val="00043EAA"/>
    <w:rsid w:val="0004462F"/>
    <w:rsid w:val="000451A6"/>
    <w:rsid w:val="000455C2"/>
    <w:rsid w:val="00045B9A"/>
    <w:rsid w:val="00045FB2"/>
    <w:rsid w:val="00046018"/>
    <w:rsid w:val="000463C0"/>
    <w:rsid w:val="00047297"/>
    <w:rsid w:val="00047821"/>
    <w:rsid w:val="0005022B"/>
    <w:rsid w:val="0005087F"/>
    <w:rsid w:val="00050A68"/>
    <w:rsid w:val="00050F02"/>
    <w:rsid w:val="000510F4"/>
    <w:rsid w:val="00051120"/>
    <w:rsid w:val="00052598"/>
    <w:rsid w:val="00052601"/>
    <w:rsid w:val="00053367"/>
    <w:rsid w:val="00053AF3"/>
    <w:rsid w:val="0005439E"/>
    <w:rsid w:val="00054C7A"/>
    <w:rsid w:val="0005570A"/>
    <w:rsid w:val="0005617E"/>
    <w:rsid w:val="00057711"/>
    <w:rsid w:val="00057DE6"/>
    <w:rsid w:val="0006074B"/>
    <w:rsid w:val="00061387"/>
    <w:rsid w:val="00061FAD"/>
    <w:rsid w:val="00062BE2"/>
    <w:rsid w:val="0006334C"/>
    <w:rsid w:val="00063927"/>
    <w:rsid w:val="00064F18"/>
    <w:rsid w:val="00065BB2"/>
    <w:rsid w:val="000660DD"/>
    <w:rsid w:val="000662A3"/>
    <w:rsid w:val="00066FA1"/>
    <w:rsid w:val="0006742D"/>
    <w:rsid w:val="00067C6D"/>
    <w:rsid w:val="00070750"/>
    <w:rsid w:val="00070C90"/>
    <w:rsid w:val="00070DEF"/>
    <w:rsid w:val="0007186E"/>
    <w:rsid w:val="00071ED5"/>
    <w:rsid w:val="00072608"/>
    <w:rsid w:val="000737FB"/>
    <w:rsid w:val="000741AB"/>
    <w:rsid w:val="000741BB"/>
    <w:rsid w:val="00074B2E"/>
    <w:rsid w:val="00074BE4"/>
    <w:rsid w:val="00074D6C"/>
    <w:rsid w:val="00074FEA"/>
    <w:rsid w:val="00075D27"/>
    <w:rsid w:val="00075E7E"/>
    <w:rsid w:val="00076457"/>
    <w:rsid w:val="00076C31"/>
    <w:rsid w:val="0007705E"/>
    <w:rsid w:val="00077EB6"/>
    <w:rsid w:val="0008103C"/>
    <w:rsid w:val="00081847"/>
    <w:rsid w:val="00081DB6"/>
    <w:rsid w:val="0008211A"/>
    <w:rsid w:val="00082B8D"/>
    <w:rsid w:val="00082D92"/>
    <w:rsid w:val="0008314F"/>
    <w:rsid w:val="000840D0"/>
    <w:rsid w:val="00084735"/>
    <w:rsid w:val="00084C6D"/>
    <w:rsid w:val="00084EC1"/>
    <w:rsid w:val="000850EE"/>
    <w:rsid w:val="00085ADB"/>
    <w:rsid w:val="00086390"/>
    <w:rsid w:val="00086AED"/>
    <w:rsid w:val="0008759B"/>
    <w:rsid w:val="0009067C"/>
    <w:rsid w:val="00091FBF"/>
    <w:rsid w:val="000924E0"/>
    <w:rsid w:val="00092C58"/>
    <w:rsid w:val="0009347B"/>
    <w:rsid w:val="000935AF"/>
    <w:rsid w:val="000947FC"/>
    <w:rsid w:val="00095340"/>
    <w:rsid w:val="00095DAA"/>
    <w:rsid w:val="000A0082"/>
    <w:rsid w:val="000A0A96"/>
    <w:rsid w:val="000A0BE2"/>
    <w:rsid w:val="000A1470"/>
    <w:rsid w:val="000A21D7"/>
    <w:rsid w:val="000A22AB"/>
    <w:rsid w:val="000A2C7A"/>
    <w:rsid w:val="000A3199"/>
    <w:rsid w:val="000A3DB2"/>
    <w:rsid w:val="000A3E45"/>
    <w:rsid w:val="000A4734"/>
    <w:rsid w:val="000A4A1B"/>
    <w:rsid w:val="000A5E88"/>
    <w:rsid w:val="000A5F78"/>
    <w:rsid w:val="000A636C"/>
    <w:rsid w:val="000A6563"/>
    <w:rsid w:val="000A762C"/>
    <w:rsid w:val="000B0023"/>
    <w:rsid w:val="000B069D"/>
    <w:rsid w:val="000B105F"/>
    <w:rsid w:val="000B1838"/>
    <w:rsid w:val="000B3A19"/>
    <w:rsid w:val="000B3A48"/>
    <w:rsid w:val="000B41B5"/>
    <w:rsid w:val="000B4766"/>
    <w:rsid w:val="000B4823"/>
    <w:rsid w:val="000B4962"/>
    <w:rsid w:val="000B5418"/>
    <w:rsid w:val="000B5581"/>
    <w:rsid w:val="000B56DC"/>
    <w:rsid w:val="000B599C"/>
    <w:rsid w:val="000B59EA"/>
    <w:rsid w:val="000B6207"/>
    <w:rsid w:val="000B660B"/>
    <w:rsid w:val="000B6D11"/>
    <w:rsid w:val="000B6D47"/>
    <w:rsid w:val="000B7AD2"/>
    <w:rsid w:val="000B7B95"/>
    <w:rsid w:val="000C0339"/>
    <w:rsid w:val="000C0C9F"/>
    <w:rsid w:val="000C0EC3"/>
    <w:rsid w:val="000C108B"/>
    <w:rsid w:val="000C1CB6"/>
    <w:rsid w:val="000C26DD"/>
    <w:rsid w:val="000C30F1"/>
    <w:rsid w:val="000C364E"/>
    <w:rsid w:val="000C37EF"/>
    <w:rsid w:val="000C3E46"/>
    <w:rsid w:val="000C3F8F"/>
    <w:rsid w:val="000C4A74"/>
    <w:rsid w:val="000C5997"/>
    <w:rsid w:val="000C6183"/>
    <w:rsid w:val="000C6CB1"/>
    <w:rsid w:val="000C7537"/>
    <w:rsid w:val="000C7B96"/>
    <w:rsid w:val="000D00F1"/>
    <w:rsid w:val="000D03D4"/>
    <w:rsid w:val="000D066A"/>
    <w:rsid w:val="000D06C4"/>
    <w:rsid w:val="000D0DE2"/>
    <w:rsid w:val="000D1036"/>
    <w:rsid w:val="000D19C5"/>
    <w:rsid w:val="000D1A26"/>
    <w:rsid w:val="000D253C"/>
    <w:rsid w:val="000D327B"/>
    <w:rsid w:val="000D4663"/>
    <w:rsid w:val="000D4DA7"/>
    <w:rsid w:val="000D5854"/>
    <w:rsid w:val="000D5B76"/>
    <w:rsid w:val="000D5B82"/>
    <w:rsid w:val="000D5C47"/>
    <w:rsid w:val="000D6ABD"/>
    <w:rsid w:val="000D75DC"/>
    <w:rsid w:val="000D7C2B"/>
    <w:rsid w:val="000D7C50"/>
    <w:rsid w:val="000E0167"/>
    <w:rsid w:val="000E0275"/>
    <w:rsid w:val="000E0514"/>
    <w:rsid w:val="000E08B3"/>
    <w:rsid w:val="000E275E"/>
    <w:rsid w:val="000E28B6"/>
    <w:rsid w:val="000E3262"/>
    <w:rsid w:val="000E3836"/>
    <w:rsid w:val="000E48EE"/>
    <w:rsid w:val="000E53EE"/>
    <w:rsid w:val="000E548E"/>
    <w:rsid w:val="000E5588"/>
    <w:rsid w:val="000E58C8"/>
    <w:rsid w:val="000E58CC"/>
    <w:rsid w:val="000E5AB4"/>
    <w:rsid w:val="000E62CA"/>
    <w:rsid w:val="000E6B7F"/>
    <w:rsid w:val="000E6FA2"/>
    <w:rsid w:val="000E781F"/>
    <w:rsid w:val="000F03C3"/>
    <w:rsid w:val="000F03DC"/>
    <w:rsid w:val="000F05EE"/>
    <w:rsid w:val="000F1A3B"/>
    <w:rsid w:val="000F1DE7"/>
    <w:rsid w:val="000F2BDC"/>
    <w:rsid w:val="000F30BD"/>
    <w:rsid w:val="000F3C6F"/>
    <w:rsid w:val="000F43D4"/>
    <w:rsid w:val="000F4BDA"/>
    <w:rsid w:val="000F549A"/>
    <w:rsid w:val="000F608B"/>
    <w:rsid w:val="000F641B"/>
    <w:rsid w:val="000F692C"/>
    <w:rsid w:val="000F7072"/>
    <w:rsid w:val="000F7945"/>
    <w:rsid w:val="000F79C5"/>
    <w:rsid w:val="000F7B91"/>
    <w:rsid w:val="000F7F39"/>
    <w:rsid w:val="001000D5"/>
    <w:rsid w:val="00100DEB"/>
    <w:rsid w:val="00101F62"/>
    <w:rsid w:val="0010222D"/>
    <w:rsid w:val="00103101"/>
    <w:rsid w:val="00106052"/>
    <w:rsid w:val="001062F2"/>
    <w:rsid w:val="00106CD0"/>
    <w:rsid w:val="00106DB7"/>
    <w:rsid w:val="00110B80"/>
    <w:rsid w:val="00111B20"/>
    <w:rsid w:val="00111D13"/>
    <w:rsid w:val="0011213E"/>
    <w:rsid w:val="0011214E"/>
    <w:rsid w:val="001124D1"/>
    <w:rsid w:val="001126FD"/>
    <w:rsid w:val="001139CD"/>
    <w:rsid w:val="00113EEB"/>
    <w:rsid w:val="00115247"/>
    <w:rsid w:val="001153DE"/>
    <w:rsid w:val="00115EC1"/>
    <w:rsid w:val="0011652E"/>
    <w:rsid w:val="00116D90"/>
    <w:rsid w:val="0011707C"/>
    <w:rsid w:val="0011733D"/>
    <w:rsid w:val="001173AA"/>
    <w:rsid w:val="00117E78"/>
    <w:rsid w:val="00120CD4"/>
    <w:rsid w:val="001213D1"/>
    <w:rsid w:val="001216A5"/>
    <w:rsid w:val="00121B01"/>
    <w:rsid w:val="00122B23"/>
    <w:rsid w:val="00122C09"/>
    <w:rsid w:val="00123551"/>
    <w:rsid w:val="0012371C"/>
    <w:rsid w:val="00123953"/>
    <w:rsid w:val="00123FFA"/>
    <w:rsid w:val="00124097"/>
    <w:rsid w:val="0012479A"/>
    <w:rsid w:val="00124B25"/>
    <w:rsid w:val="00125065"/>
    <w:rsid w:val="001254CD"/>
    <w:rsid w:val="00125903"/>
    <w:rsid w:val="0012669E"/>
    <w:rsid w:val="001266A7"/>
    <w:rsid w:val="00126F9B"/>
    <w:rsid w:val="00127084"/>
    <w:rsid w:val="00127A2B"/>
    <w:rsid w:val="00127B14"/>
    <w:rsid w:val="00130AC4"/>
    <w:rsid w:val="0013111F"/>
    <w:rsid w:val="0013188E"/>
    <w:rsid w:val="00132021"/>
    <w:rsid w:val="00132699"/>
    <w:rsid w:val="00132C18"/>
    <w:rsid w:val="00132DB8"/>
    <w:rsid w:val="00132F94"/>
    <w:rsid w:val="001333AB"/>
    <w:rsid w:val="001333E9"/>
    <w:rsid w:val="00134035"/>
    <w:rsid w:val="001351A8"/>
    <w:rsid w:val="001353AF"/>
    <w:rsid w:val="00135C18"/>
    <w:rsid w:val="00136958"/>
    <w:rsid w:val="00137114"/>
    <w:rsid w:val="00137466"/>
    <w:rsid w:val="00137DAB"/>
    <w:rsid w:val="00137E19"/>
    <w:rsid w:val="0014108F"/>
    <w:rsid w:val="00141B2F"/>
    <w:rsid w:val="00141C4B"/>
    <w:rsid w:val="00141EC3"/>
    <w:rsid w:val="00142058"/>
    <w:rsid w:val="00142802"/>
    <w:rsid w:val="00142FE5"/>
    <w:rsid w:val="00143DDD"/>
    <w:rsid w:val="0014440B"/>
    <w:rsid w:val="00145095"/>
    <w:rsid w:val="0014509C"/>
    <w:rsid w:val="00145690"/>
    <w:rsid w:val="0014578C"/>
    <w:rsid w:val="0014580E"/>
    <w:rsid w:val="001458CA"/>
    <w:rsid w:val="0014639F"/>
    <w:rsid w:val="001465FE"/>
    <w:rsid w:val="00147BF1"/>
    <w:rsid w:val="00147CEF"/>
    <w:rsid w:val="00150043"/>
    <w:rsid w:val="001507A3"/>
    <w:rsid w:val="00151AFA"/>
    <w:rsid w:val="00151D08"/>
    <w:rsid w:val="001531FB"/>
    <w:rsid w:val="00154A3C"/>
    <w:rsid w:val="00154A75"/>
    <w:rsid w:val="00155524"/>
    <w:rsid w:val="00155CD5"/>
    <w:rsid w:val="001578EE"/>
    <w:rsid w:val="00157C37"/>
    <w:rsid w:val="00161819"/>
    <w:rsid w:val="00161A1D"/>
    <w:rsid w:val="001625F5"/>
    <w:rsid w:val="001632B8"/>
    <w:rsid w:val="00163AEE"/>
    <w:rsid w:val="00163D35"/>
    <w:rsid w:val="00163DA3"/>
    <w:rsid w:val="00163EA2"/>
    <w:rsid w:val="001640EC"/>
    <w:rsid w:val="001649B6"/>
    <w:rsid w:val="001654C2"/>
    <w:rsid w:val="001664CB"/>
    <w:rsid w:val="00166FBA"/>
    <w:rsid w:val="00172827"/>
    <w:rsid w:val="00173CA4"/>
    <w:rsid w:val="00173E30"/>
    <w:rsid w:val="001758AA"/>
    <w:rsid w:val="001779EC"/>
    <w:rsid w:val="00177DCD"/>
    <w:rsid w:val="00180A47"/>
    <w:rsid w:val="00181BC5"/>
    <w:rsid w:val="00182BBA"/>
    <w:rsid w:val="00183279"/>
    <w:rsid w:val="00184646"/>
    <w:rsid w:val="00184C9E"/>
    <w:rsid w:val="00186614"/>
    <w:rsid w:val="00186FAB"/>
    <w:rsid w:val="00187362"/>
    <w:rsid w:val="00187C49"/>
    <w:rsid w:val="0019112C"/>
    <w:rsid w:val="00191526"/>
    <w:rsid w:val="0019159B"/>
    <w:rsid w:val="001916A5"/>
    <w:rsid w:val="001928B9"/>
    <w:rsid w:val="0019335E"/>
    <w:rsid w:val="001936ED"/>
    <w:rsid w:val="00193F7B"/>
    <w:rsid w:val="001952B6"/>
    <w:rsid w:val="001953D1"/>
    <w:rsid w:val="001964BD"/>
    <w:rsid w:val="0019658E"/>
    <w:rsid w:val="001968A2"/>
    <w:rsid w:val="00196AAF"/>
    <w:rsid w:val="00197232"/>
    <w:rsid w:val="001973D6"/>
    <w:rsid w:val="0019776D"/>
    <w:rsid w:val="001A125D"/>
    <w:rsid w:val="001A14A8"/>
    <w:rsid w:val="001A1B8D"/>
    <w:rsid w:val="001A299A"/>
    <w:rsid w:val="001A344F"/>
    <w:rsid w:val="001A3614"/>
    <w:rsid w:val="001A4880"/>
    <w:rsid w:val="001A5176"/>
    <w:rsid w:val="001A5AE0"/>
    <w:rsid w:val="001A6094"/>
    <w:rsid w:val="001A7AA2"/>
    <w:rsid w:val="001B0C64"/>
    <w:rsid w:val="001B0CED"/>
    <w:rsid w:val="001B16BF"/>
    <w:rsid w:val="001B1876"/>
    <w:rsid w:val="001B1E8A"/>
    <w:rsid w:val="001B2439"/>
    <w:rsid w:val="001B2CAE"/>
    <w:rsid w:val="001B3180"/>
    <w:rsid w:val="001B4132"/>
    <w:rsid w:val="001B431B"/>
    <w:rsid w:val="001B49E9"/>
    <w:rsid w:val="001B4B98"/>
    <w:rsid w:val="001B51CF"/>
    <w:rsid w:val="001B7B3D"/>
    <w:rsid w:val="001C0241"/>
    <w:rsid w:val="001C0387"/>
    <w:rsid w:val="001C0B51"/>
    <w:rsid w:val="001C19C0"/>
    <w:rsid w:val="001C1C04"/>
    <w:rsid w:val="001C1C95"/>
    <w:rsid w:val="001C2263"/>
    <w:rsid w:val="001C2503"/>
    <w:rsid w:val="001C2D94"/>
    <w:rsid w:val="001C2E97"/>
    <w:rsid w:val="001C2F7F"/>
    <w:rsid w:val="001C378A"/>
    <w:rsid w:val="001C3825"/>
    <w:rsid w:val="001C3BD4"/>
    <w:rsid w:val="001C423A"/>
    <w:rsid w:val="001C48F5"/>
    <w:rsid w:val="001C69CF"/>
    <w:rsid w:val="001C72B9"/>
    <w:rsid w:val="001D001F"/>
    <w:rsid w:val="001D113A"/>
    <w:rsid w:val="001D153D"/>
    <w:rsid w:val="001D1E95"/>
    <w:rsid w:val="001D232E"/>
    <w:rsid w:val="001D29A0"/>
    <w:rsid w:val="001D2A00"/>
    <w:rsid w:val="001D3470"/>
    <w:rsid w:val="001D3947"/>
    <w:rsid w:val="001D3CDC"/>
    <w:rsid w:val="001D564B"/>
    <w:rsid w:val="001D5DE6"/>
    <w:rsid w:val="001D5FF9"/>
    <w:rsid w:val="001D6194"/>
    <w:rsid w:val="001D7F94"/>
    <w:rsid w:val="001E010D"/>
    <w:rsid w:val="001E0605"/>
    <w:rsid w:val="001E0767"/>
    <w:rsid w:val="001E1178"/>
    <w:rsid w:val="001E2101"/>
    <w:rsid w:val="001E2292"/>
    <w:rsid w:val="001E2885"/>
    <w:rsid w:val="001E2AA1"/>
    <w:rsid w:val="001E324A"/>
    <w:rsid w:val="001E3902"/>
    <w:rsid w:val="001E3FDB"/>
    <w:rsid w:val="001E46CA"/>
    <w:rsid w:val="001E4951"/>
    <w:rsid w:val="001E4E35"/>
    <w:rsid w:val="001E54C8"/>
    <w:rsid w:val="001E5797"/>
    <w:rsid w:val="001E6970"/>
    <w:rsid w:val="001F1570"/>
    <w:rsid w:val="001F168B"/>
    <w:rsid w:val="001F17A8"/>
    <w:rsid w:val="001F2BCE"/>
    <w:rsid w:val="001F2E5E"/>
    <w:rsid w:val="001F3403"/>
    <w:rsid w:val="001F36A5"/>
    <w:rsid w:val="001F5253"/>
    <w:rsid w:val="001F5660"/>
    <w:rsid w:val="001F5870"/>
    <w:rsid w:val="001F5DC7"/>
    <w:rsid w:val="001F608C"/>
    <w:rsid w:val="001F65FB"/>
    <w:rsid w:val="001F7CFF"/>
    <w:rsid w:val="0020030D"/>
    <w:rsid w:val="0020058F"/>
    <w:rsid w:val="00200ED6"/>
    <w:rsid w:val="00200FDA"/>
    <w:rsid w:val="00201076"/>
    <w:rsid w:val="0020187F"/>
    <w:rsid w:val="00202F7D"/>
    <w:rsid w:val="0020336C"/>
    <w:rsid w:val="00203688"/>
    <w:rsid w:val="00203BFA"/>
    <w:rsid w:val="00203E05"/>
    <w:rsid w:val="002046ED"/>
    <w:rsid w:val="00204D87"/>
    <w:rsid w:val="002050A6"/>
    <w:rsid w:val="00205268"/>
    <w:rsid w:val="00205521"/>
    <w:rsid w:val="00206011"/>
    <w:rsid w:val="0020754B"/>
    <w:rsid w:val="002106D1"/>
    <w:rsid w:val="002109FB"/>
    <w:rsid w:val="00210BD5"/>
    <w:rsid w:val="002115C7"/>
    <w:rsid w:val="00211D7D"/>
    <w:rsid w:val="002126E4"/>
    <w:rsid w:val="0021325B"/>
    <w:rsid w:val="0021326B"/>
    <w:rsid w:val="002135B5"/>
    <w:rsid w:val="0021370D"/>
    <w:rsid w:val="00213FE7"/>
    <w:rsid w:val="00214B97"/>
    <w:rsid w:val="002163A0"/>
    <w:rsid w:val="00217187"/>
    <w:rsid w:val="0021799A"/>
    <w:rsid w:val="00220366"/>
    <w:rsid w:val="002205B2"/>
    <w:rsid w:val="00221B74"/>
    <w:rsid w:val="00221BE6"/>
    <w:rsid w:val="00221D59"/>
    <w:rsid w:val="00221E44"/>
    <w:rsid w:val="002227BF"/>
    <w:rsid w:val="0022285A"/>
    <w:rsid w:val="00222AD5"/>
    <w:rsid w:val="00224200"/>
    <w:rsid w:val="00224259"/>
    <w:rsid w:val="00224DEF"/>
    <w:rsid w:val="00224F0B"/>
    <w:rsid w:val="002257CC"/>
    <w:rsid w:val="0022769D"/>
    <w:rsid w:val="002279E9"/>
    <w:rsid w:val="00227AEC"/>
    <w:rsid w:val="00227E91"/>
    <w:rsid w:val="00230663"/>
    <w:rsid w:val="0023214F"/>
    <w:rsid w:val="00233264"/>
    <w:rsid w:val="00233BF4"/>
    <w:rsid w:val="00233F27"/>
    <w:rsid w:val="00234EFD"/>
    <w:rsid w:val="00234F99"/>
    <w:rsid w:val="0023509A"/>
    <w:rsid w:val="002355D9"/>
    <w:rsid w:val="002363BB"/>
    <w:rsid w:val="002372BF"/>
    <w:rsid w:val="00237AC5"/>
    <w:rsid w:val="002403BD"/>
    <w:rsid w:val="00241EB9"/>
    <w:rsid w:val="002423BD"/>
    <w:rsid w:val="002441EA"/>
    <w:rsid w:val="00245A02"/>
    <w:rsid w:val="002466E5"/>
    <w:rsid w:val="00246CAF"/>
    <w:rsid w:val="0024700C"/>
    <w:rsid w:val="00247753"/>
    <w:rsid w:val="00247BC6"/>
    <w:rsid w:val="0025079B"/>
    <w:rsid w:val="00251234"/>
    <w:rsid w:val="002512DD"/>
    <w:rsid w:val="002517BE"/>
    <w:rsid w:val="00252892"/>
    <w:rsid w:val="002532CF"/>
    <w:rsid w:val="002532E3"/>
    <w:rsid w:val="002541B9"/>
    <w:rsid w:val="00255F41"/>
    <w:rsid w:val="00256A3C"/>
    <w:rsid w:val="00256B4F"/>
    <w:rsid w:val="00256D80"/>
    <w:rsid w:val="0025720D"/>
    <w:rsid w:val="002575DB"/>
    <w:rsid w:val="00257F6E"/>
    <w:rsid w:val="00260866"/>
    <w:rsid w:val="002608AC"/>
    <w:rsid w:val="00260B84"/>
    <w:rsid w:val="00260BCB"/>
    <w:rsid w:val="00260C97"/>
    <w:rsid w:val="00261123"/>
    <w:rsid w:val="002619E2"/>
    <w:rsid w:val="00261E63"/>
    <w:rsid w:val="0026237E"/>
    <w:rsid w:val="0026566F"/>
    <w:rsid w:val="002660B4"/>
    <w:rsid w:val="0026633A"/>
    <w:rsid w:val="00266668"/>
    <w:rsid w:val="002667E0"/>
    <w:rsid w:val="00267A96"/>
    <w:rsid w:val="00267CBA"/>
    <w:rsid w:val="00267F17"/>
    <w:rsid w:val="002708B8"/>
    <w:rsid w:val="00270ABE"/>
    <w:rsid w:val="002714FF"/>
    <w:rsid w:val="0027227D"/>
    <w:rsid w:val="0027238B"/>
    <w:rsid w:val="00272994"/>
    <w:rsid w:val="00273A78"/>
    <w:rsid w:val="00273AF8"/>
    <w:rsid w:val="002742BA"/>
    <w:rsid w:val="0027468B"/>
    <w:rsid w:val="0027473D"/>
    <w:rsid w:val="00274D8D"/>
    <w:rsid w:val="002751BB"/>
    <w:rsid w:val="002751DE"/>
    <w:rsid w:val="00275382"/>
    <w:rsid w:val="002759E0"/>
    <w:rsid w:val="00276B76"/>
    <w:rsid w:val="00277FCA"/>
    <w:rsid w:val="002803B6"/>
    <w:rsid w:val="002803DB"/>
    <w:rsid w:val="002819D2"/>
    <w:rsid w:val="002821AA"/>
    <w:rsid w:val="00282B6B"/>
    <w:rsid w:val="00283D5E"/>
    <w:rsid w:val="00284570"/>
    <w:rsid w:val="0028459C"/>
    <w:rsid w:val="00284CB8"/>
    <w:rsid w:val="00285384"/>
    <w:rsid w:val="002854D6"/>
    <w:rsid w:val="0028766B"/>
    <w:rsid w:val="002877B1"/>
    <w:rsid w:val="0029334F"/>
    <w:rsid w:val="00293746"/>
    <w:rsid w:val="0029377A"/>
    <w:rsid w:val="0029466B"/>
    <w:rsid w:val="00295B70"/>
    <w:rsid w:val="0029608A"/>
    <w:rsid w:val="002975AC"/>
    <w:rsid w:val="0029763E"/>
    <w:rsid w:val="002976A5"/>
    <w:rsid w:val="0029783F"/>
    <w:rsid w:val="00297CA2"/>
    <w:rsid w:val="002A0AFF"/>
    <w:rsid w:val="002A0E2B"/>
    <w:rsid w:val="002A1550"/>
    <w:rsid w:val="002A19DD"/>
    <w:rsid w:val="002A2D88"/>
    <w:rsid w:val="002A423F"/>
    <w:rsid w:val="002A45CB"/>
    <w:rsid w:val="002A5A9D"/>
    <w:rsid w:val="002A63C8"/>
    <w:rsid w:val="002B08FB"/>
    <w:rsid w:val="002B09A8"/>
    <w:rsid w:val="002B1AD9"/>
    <w:rsid w:val="002B2838"/>
    <w:rsid w:val="002B2954"/>
    <w:rsid w:val="002B2B8B"/>
    <w:rsid w:val="002B31AA"/>
    <w:rsid w:val="002B3BC7"/>
    <w:rsid w:val="002B3E7B"/>
    <w:rsid w:val="002B3EF1"/>
    <w:rsid w:val="002B3F7C"/>
    <w:rsid w:val="002B53E2"/>
    <w:rsid w:val="002B543D"/>
    <w:rsid w:val="002B5CD1"/>
    <w:rsid w:val="002B7786"/>
    <w:rsid w:val="002C0100"/>
    <w:rsid w:val="002C01DF"/>
    <w:rsid w:val="002C097D"/>
    <w:rsid w:val="002C0B18"/>
    <w:rsid w:val="002C1F74"/>
    <w:rsid w:val="002C2135"/>
    <w:rsid w:val="002C21ED"/>
    <w:rsid w:val="002C310F"/>
    <w:rsid w:val="002C3468"/>
    <w:rsid w:val="002C4187"/>
    <w:rsid w:val="002C4EC1"/>
    <w:rsid w:val="002C618C"/>
    <w:rsid w:val="002C7736"/>
    <w:rsid w:val="002C7FF8"/>
    <w:rsid w:val="002D01F6"/>
    <w:rsid w:val="002D1F84"/>
    <w:rsid w:val="002D2242"/>
    <w:rsid w:val="002D3306"/>
    <w:rsid w:val="002D3918"/>
    <w:rsid w:val="002D41B2"/>
    <w:rsid w:val="002D4C77"/>
    <w:rsid w:val="002D6C2B"/>
    <w:rsid w:val="002D78DD"/>
    <w:rsid w:val="002E0E6F"/>
    <w:rsid w:val="002E104F"/>
    <w:rsid w:val="002E12B4"/>
    <w:rsid w:val="002E1408"/>
    <w:rsid w:val="002E1DFF"/>
    <w:rsid w:val="002E288C"/>
    <w:rsid w:val="002E2A93"/>
    <w:rsid w:val="002E2BA9"/>
    <w:rsid w:val="002E2F89"/>
    <w:rsid w:val="002E3995"/>
    <w:rsid w:val="002E3BF9"/>
    <w:rsid w:val="002E4028"/>
    <w:rsid w:val="002E47CA"/>
    <w:rsid w:val="002E48CC"/>
    <w:rsid w:val="002E4DCC"/>
    <w:rsid w:val="002E4E0E"/>
    <w:rsid w:val="002E6560"/>
    <w:rsid w:val="002E6BD5"/>
    <w:rsid w:val="002E76BA"/>
    <w:rsid w:val="002F0841"/>
    <w:rsid w:val="002F0904"/>
    <w:rsid w:val="002F134E"/>
    <w:rsid w:val="002F2220"/>
    <w:rsid w:val="002F3EA8"/>
    <w:rsid w:val="002F58A5"/>
    <w:rsid w:val="002F61AA"/>
    <w:rsid w:val="002F63EF"/>
    <w:rsid w:val="002F68E9"/>
    <w:rsid w:val="002F6F17"/>
    <w:rsid w:val="002F721E"/>
    <w:rsid w:val="002F731F"/>
    <w:rsid w:val="002F7CBD"/>
    <w:rsid w:val="002F7F19"/>
    <w:rsid w:val="00300274"/>
    <w:rsid w:val="003013CB"/>
    <w:rsid w:val="00301930"/>
    <w:rsid w:val="003027FE"/>
    <w:rsid w:val="00302902"/>
    <w:rsid w:val="0030291A"/>
    <w:rsid w:val="0030367F"/>
    <w:rsid w:val="003037CE"/>
    <w:rsid w:val="00304696"/>
    <w:rsid w:val="003059A4"/>
    <w:rsid w:val="003065FF"/>
    <w:rsid w:val="0031125C"/>
    <w:rsid w:val="00311947"/>
    <w:rsid w:val="00311DC9"/>
    <w:rsid w:val="003155DC"/>
    <w:rsid w:val="00315C49"/>
    <w:rsid w:val="00316E88"/>
    <w:rsid w:val="00317A16"/>
    <w:rsid w:val="00317A29"/>
    <w:rsid w:val="00317A3C"/>
    <w:rsid w:val="003203C9"/>
    <w:rsid w:val="003206EF"/>
    <w:rsid w:val="00320A20"/>
    <w:rsid w:val="003217DF"/>
    <w:rsid w:val="00321F0F"/>
    <w:rsid w:val="0032217C"/>
    <w:rsid w:val="0032239D"/>
    <w:rsid w:val="00322549"/>
    <w:rsid w:val="00322E6A"/>
    <w:rsid w:val="003230FD"/>
    <w:rsid w:val="00323561"/>
    <w:rsid w:val="003239B7"/>
    <w:rsid w:val="003241E0"/>
    <w:rsid w:val="00324634"/>
    <w:rsid w:val="00324AFF"/>
    <w:rsid w:val="00324BD0"/>
    <w:rsid w:val="00325276"/>
    <w:rsid w:val="00325734"/>
    <w:rsid w:val="00325B55"/>
    <w:rsid w:val="0032605C"/>
    <w:rsid w:val="003271C2"/>
    <w:rsid w:val="003276CF"/>
    <w:rsid w:val="00327C05"/>
    <w:rsid w:val="003305EE"/>
    <w:rsid w:val="003308E3"/>
    <w:rsid w:val="003311F4"/>
    <w:rsid w:val="00332B7C"/>
    <w:rsid w:val="0033373D"/>
    <w:rsid w:val="003338A4"/>
    <w:rsid w:val="00333A53"/>
    <w:rsid w:val="00333FE0"/>
    <w:rsid w:val="00334398"/>
    <w:rsid w:val="00334F00"/>
    <w:rsid w:val="0033512B"/>
    <w:rsid w:val="00335492"/>
    <w:rsid w:val="00335A44"/>
    <w:rsid w:val="00335DEC"/>
    <w:rsid w:val="00335FAB"/>
    <w:rsid w:val="00336ED1"/>
    <w:rsid w:val="003377A6"/>
    <w:rsid w:val="00337AD5"/>
    <w:rsid w:val="00337FB6"/>
    <w:rsid w:val="003403A6"/>
    <w:rsid w:val="0034166B"/>
    <w:rsid w:val="00341AF4"/>
    <w:rsid w:val="00342CD8"/>
    <w:rsid w:val="003432E9"/>
    <w:rsid w:val="003460FB"/>
    <w:rsid w:val="003469CF"/>
    <w:rsid w:val="003509AC"/>
    <w:rsid w:val="00350BB7"/>
    <w:rsid w:val="00350EAA"/>
    <w:rsid w:val="00351518"/>
    <w:rsid w:val="0035220E"/>
    <w:rsid w:val="00352BB6"/>
    <w:rsid w:val="00353325"/>
    <w:rsid w:val="00354F34"/>
    <w:rsid w:val="00354F53"/>
    <w:rsid w:val="00355380"/>
    <w:rsid w:val="0035552C"/>
    <w:rsid w:val="00355C60"/>
    <w:rsid w:val="00356465"/>
    <w:rsid w:val="00356606"/>
    <w:rsid w:val="00356819"/>
    <w:rsid w:val="00356A57"/>
    <w:rsid w:val="00356D8E"/>
    <w:rsid w:val="00356F0F"/>
    <w:rsid w:val="003576F3"/>
    <w:rsid w:val="003612BE"/>
    <w:rsid w:val="00361C0B"/>
    <w:rsid w:val="00362B43"/>
    <w:rsid w:val="00363136"/>
    <w:rsid w:val="003637D3"/>
    <w:rsid w:val="00363AED"/>
    <w:rsid w:val="003646C5"/>
    <w:rsid w:val="00364F38"/>
    <w:rsid w:val="00366377"/>
    <w:rsid w:val="0036660F"/>
    <w:rsid w:val="00366FE9"/>
    <w:rsid w:val="00367998"/>
    <w:rsid w:val="00367F6D"/>
    <w:rsid w:val="00370659"/>
    <w:rsid w:val="00370796"/>
    <w:rsid w:val="00370A4D"/>
    <w:rsid w:val="00370D72"/>
    <w:rsid w:val="00371443"/>
    <w:rsid w:val="003718B0"/>
    <w:rsid w:val="00371C25"/>
    <w:rsid w:val="0037239A"/>
    <w:rsid w:val="003727A7"/>
    <w:rsid w:val="00372911"/>
    <w:rsid w:val="003749D1"/>
    <w:rsid w:val="003757B2"/>
    <w:rsid w:val="00375AB7"/>
    <w:rsid w:val="00376028"/>
    <w:rsid w:val="00376382"/>
    <w:rsid w:val="00376D1C"/>
    <w:rsid w:val="00380C15"/>
    <w:rsid w:val="00380F19"/>
    <w:rsid w:val="00381782"/>
    <w:rsid w:val="00381BD9"/>
    <w:rsid w:val="00381E4E"/>
    <w:rsid w:val="003827A4"/>
    <w:rsid w:val="00382EDE"/>
    <w:rsid w:val="00383E19"/>
    <w:rsid w:val="00383F06"/>
    <w:rsid w:val="00384175"/>
    <w:rsid w:val="00384D48"/>
    <w:rsid w:val="003851F4"/>
    <w:rsid w:val="00385CB8"/>
    <w:rsid w:val="00386015"/>
    <w:rsid w:val="00386C0B"/>
    <w:rsid w:val="00387393"/>
    <w:rsid w:val="003874F6"/>
    <w:rsid w:val="00387C71"/>
    <w:rsid w:val="00390C9E"/>
    <w:rsid w:val="00390F14"/>
    <w:rsid w:val="00391282"/>
    <w:rsid w:val="003924B6"/>
    <w:rsid w:val="00392C35"/>
    <w:rsid w:val="00392FAC"/>
    <w:rsid w:val="0039361F"/>
    <w:rsid w:val="00393AA8"/>
    <w:rsid w:val="00393FD6"/>
    <w:rsid w:val="00394BA8"/>
    <w:rsid w:val="00395EC7"/>
    <w:rsid w:val="00396BCA"/>
    <w:rsid w:val="00396BE3"/>
    <w:rsid w:val="00397516"/>
    <w:rsid w:val="0039789A"/>
    <w:rsid w:val="003A14AD"/>
    <w:rsid w:val="003A43A3"/>
    <w:rsid w:val="003A4BDD"/>
    <w:rsid w:val="003A5B73"/>
    <w:rsid w:val="003A62AE"/>
    <w:rsid w:val="003A7DB6"/>
    <w:rsid w:val="003A7F2F"/>
    <w:rsid w:val="003B02D3"/>
    <w:rsid w:val="003B0D3A"/>
    <w:rsid w:val="003B1020"/>
    <w:rsid w:val="003B11C2"/>
    <w:rsid w:val="003B1743"/>
    <w:rsid w:val="003B1BF5"/>
    <w:rsid w:val="003B1F2B"/>
    <w:rsid w:val="003B21F8"/>
    <w:rsid w:val="003B2704"/>
    <w:rsid w:val="003B2812"/>
    <w:rsid w:val="003B31C8"/>
    <w:rsid w:val="003B36DA"/>
    <w:rsid w:val="003B4A90"/>
    <w:rsid w:val="003B56E5"/>
    <w:rsid w:val="003B61B2"/>
    <w:rsid w:val="003B7021"/>
    <w:rsid w:val="003B7BA1"/>
    <w:rsid w:val="003B7F76"/>
    <w:rsid w:val="003C00FE"/>
    <w:rsid w:val="003C02B1"/>
    <w:rsid w:val="003C0595"/>
    <w:rsid w:val="003C09A3"/>
    <w:rsid w:val="003C0FAF"/>
    <w:rsid w:val="003C10EC"/>
    <w:rsid w:val="003C16C1"/>
    <w:rsid w:val="003C1C80"/>
    <w:rsid w:val="003C1F41"/>
    <w:rsid w:val="003C1F98"/>
    <w:rsid w:val="003C30B3"/>
    <w:rsid w:val="003C3C7B"/>
    <w:rsid w:val="003C41F0"/>
    <w:rsid w:val="003C44BA"/>
    <w:rsid w:val="003C4A47"/>
    <w:rsid w:val="003C4FE3"/>
    <w:rsid w:val="003C5F27"/>
    <w:rsid w:val="003C6F01"/>
    <w:rsid w:val="003C7153"/>
    <w:rsid w:val="003C78F6"/>
    <w:rsid w:val="003C7C84"/>
    <w:rsid w:val="003C7E9F"/>
    <w:rsid w:val="003D03CD"/>
    <w:rsid w:val="003D0CE9"/>
    <w:rsid w:val="003D20EB"/>
    <w:rsid w:val="003D34B5"/>
    <w:rsid w:val="003D3A2B"/>
    <w:rsid w:val="003D3EA3"/>
    <w:rsid w:val="003D4649"/>
    <w:rsid w:val="003D4E95"/>
    <w:rsid w:val="003D6145"/>
    <w:rsid w:val="003D6BBE"/>
    <w:rsid w:val="003E000F"/>
    <w:rsid w:val="003E0670"/>
    <w:rsid w:val="003E10FD"/>
    <w:rsid w:val="003E1A71"/>
    <w:rsid w:val="003E2AC8"/>
    <w:rsid w:val="003E356C"/>
    <w:rsid w:val="003E4325"/>
    <w:rsid w:val="003E46F1"/>
    <w:rsid w:val="003E4CDB"/>
    <w:rsid w:val="003E5E93"/>
    <w:rsid w:val="003E704B"/>
    <w:rsid w:val="003F09D1"/>
    <w:rsid w:val="003F0DD9"/>
    <w:rsid w:val="003F16B0"/>
    <w:rsid w:val="003F18DC"/>
    <w:rsid w:val="003F1F68"/>
    <w:rsid w:val="003F246E"/>
    <w:rsid w:val="003F2D37"/>
    <w:rsid w:val="003F4C24"/>
    <w:rsid w:val="003F4C8D"/>
    <w:rsid w:val="003F4D52"/>
    <w:rsid w:val="003F534D"/>
    <w:rsid w:val="003F632A"/>
    <w:rsid w:val="003F6BE8"/>
    <w:rsid w:val="003F728B"/>
    <w:rsid w:val="00400486"/>
    <w:rsid w:val="00400567"/>
    <w:rsid w:val="00401FE3"/>
    <w:rsid w:val="00402028"/>
    <w:rsid w:val="00402AC8"/>
    <w:rsid w:val="00402F1E"/>
    <w:rsid w:val="00403232"/>
    <w:rsid w:val="004037EE"/>
    <w:rsid w:val="00403817"/>
    <w:rsid w:val="004047DF"/>
    <w:rsid w:val="00404F00"/>
    <w:rsid w:val="00405461"/>
    <w:rsid w:val="0040557F"/>
    <w:rsid w:val="00405E90"/>
    <w:rsid w:val="00406000"/>
    <w:rsid w:val="0040697C"/>
    <w:rsid w:val="00410F7E"/>
    <w:rsid w:val="00411E11"/>
    <w:rsid w:val="00411E24"/>
    <w:rsid w:val="004125D9"/>
    <w:rsid w:val="00412A62"/>
    <w:rsid w:val="0041420B"/>
    <w:rsid w:val="00416E9B"/>
    <w:rsid w:val="00416F2A"/>
    <w:rsid w:val="00417765"/>
    <w:rsid w:val="00417797"/>
    <w:rsid w:val="00420B98"/>
    <w:rsid w:val="00421E14"/>
    <w:rsid w:val="004239D0"/>
    <w:rsid w:val="00424436"/>
    <w:rsid w:val="00424F14"/>
    <w:rsid w:val="004256FC"/>
    <w:rsid w:val="004262E2"/>
    <w:rsid w:val="004279B0"/>
    <w:rsid w:val="00427D53"/>
    <w:rsid w:val="004304F6"/>
    <w:rsid w:val="004306B0"/>
    <w:rsid w:val="004307E8"/>
    <w:rsid w:val="0043090C"/>
    <w:rsid w:val="00430D60"/>
    <w:rsid w:val="00430F36"/>
    <w:rsid w:val="0043147E"/>
    <w:rsid w:val="00431B7D"/>
    <w:rsid w:val="0043323B"/>
    <w:rsid w:val="0043395F"/>
    <w:rsid w:val="00434F07"/>
    <w:rsid w:val="0043524C"/>
    <w:rsid w:val="0043534B"/>
    <w:rsid w:val="00435F30"/>
    <w:rsid w:val="00437863"/>
    <w:rsid w:val="00437ED2"/>
    <w:rsid w:val="004404EE"/>
    <w:rsid w:val="004412CD"/>
    <w:rsid w:val="00442730"/>
    <w:rsid w:val="00443226"/>
    <w:rsid w:val="00444179"/>
    <w:rsid w:val="00444366"/>
    <w:rsid w:val="0044442D"/>
    <w:rsid w:val="00444FC6"/>
    <w:rsid w:val="0044577C"/>
    <w:rsid w:val="00445968"/>
    <w:rsid w:val="004471B1"/>
    <w:rsid w:val="004475C7"/>
    <w:rsid w:val="00447C5D"/>
    <w:rsid w:val="00450D74"/>
    <w:rsid w:val="00450DDB"/>
    <w:rsid w:val="00451A83"/>
    <w:rsid w:val="004522EF"/>
    <w:rsid w:val="004524E0"/>
    <w:rsid w:val="00452F4F"/>
    <w:rsid w:val="00453194"/>
    <w:rsid w:val="00454188"/>
    <w:rsid w:val="00454932"/>
    <w:rsid w:val="0045506C"/>
    <w:rsid w:val="00455DA1"/>
    <w:rsid w:val="00455E4C"/>
    <w:rsid w:val="00456A50"/>
    <w:rsid w:val="00457453"/>
    <w:rsid w:val="00460369"/>
    <w:rsid w:val="004606DE"/>
    <w:rsid w:val="004606FD"/>
    <w:rsid w:val="004607B9"/>
    <w:rsid w:val="004609E2"/>
    <w:rsid w:val="0046284F"/>
    <w:rsid w:val="00462F8C"/>
    <w:rsid w:val="004642F4"/>
    <w:rsid w:val="00465A0E"/>
    <w:rsid w:val="00465B2D"/>
    <w:rsid w:val="00465DE0"/>
    <w:rsid w:val="0046613F"/>
    <w:rsid w:val="00466A68"/>
    <w:rsid w:val="00467BC4"/>
    <w:rsid w:val="0047016D"/>
    <w:rsid w:val="004707D9"/>
    <w:rsid w:val="00470886"/>
    <w:rsid w:val="00470C6F"/>
    <w:rsid w:val="00470FF0"/>
    <w:rsid w:val="00471574"/>
    <w:rsid w:val="004722B8"/>
    <w:rsid w:val="004733B0"/>
    <w:rsid w:val="00473F97"/>
    <w:rsid w:val="00474538"/>
    <w:rsid w:val="00474E9A"/>
    <w:rsid w:val="0047506D"/>
    <w:rsid w:val="00475712"/>
    <w:rsid w:val="004759A0"/>
    <w:rsid w:val="00475D34"/>
    <w:rsid w:val="00475E05"/>
    <w:rsid w:val="00476600"/>
    <w:rsid w:val="00477B5A"/>
    <w:rsid w:val="00477BD7"/>
    <w:rsid w:val="00477E40"/>
    <w:rsid w:val="00480463"/>
    <w:rsid w:val="00480476"/>
    <w:rsid w:val="0048068E"/>
    <w:rsid w:val="0048094C"/>
    <w:rsid w:val="00480DE3"/>
    <w:rsid w:val="00480E75"/>
    <w:rsid w:val="004813F9"/>
    <w:rsid w:val="00481740"/>
    <w:rsid w:val="00481948"/>
    <w:rsid w:val="004829FC"/>
    <w:rsid w:val="00482F77"/>
    <w:rsid w:val="00483338"/>
    <w:rsid w:val="0048441A"/>
    <w:rsid w:val="00485599"/>
    <w:rsid w:val="00485AB8"/>
    <w:rsid w:val="00486337"/>
    <w:rsid w:val="00486A28"/>
    <w:rsid w:val="00486F10"/>
    <w:rsid w:val="004870E1"/>
    <w:rsid w:val="004900AB"/>
    <w:rsid w:val="00490BA2"/>
    <w:rsid w:val="00491531"/>
    <w:rsid w:val="00491B39"/>
    <w:rsid w:val="00492017"/>
    <w:rsid w:val="004924ED"/>
    <w:rsid w:val="0049268B"/>
    <w:rsid w:val="004927C3"/>
    <w:rsid w:val="004933ED"/>
    <w:rsid w:val="00494423"/>
    <w:rsid w:val="00494C69"/>
    <w:rsid w:val="0049559F"/>
    <w:rsid w:val="004963D3"/>
    <w:rsid w:val="0049643B"/>
    <w:rsid w:val="0049685A"/>
    <w:rsid w:val="0049789A"/>
    <w:rsid w:val="00497AA9"/>
    <w:rsid w:val="004A0AA4"/>
    <w:rsid w:val="004A0FFF"/>
    <w:rsid w:val="004A2C36"/>
    <w:rsid w:val="004A2D30"/>
    <w:rsid w:val="004A314D"/>
    <w:rsid w:val="004A467F"/>
    <w:rsid w:val="004A485F"/>
    <w:rsid w:val="004A4FAF"/>
    <w:rsid w:val="004A5579"/>
    <w:rsid w:val="004A5B95"/>
    <w:rsid w:val="004A7E6A"/>
    <w:rsid w:val="004A7F7A"/>
    <w:rsid w:val="004B095E"/>
    <w:rsid w:val="004B1A08"/>
    <w:rsid w:val="004B1DDE"/>
    <w:rsid w:val="004B27FC"/>
    <w:rsid w:val="004B2832"/>
    <w:rsid w:val="004B2EC4"/>
    <w:rsid w:val="004B3871"/>
    <w:rsid w:val="004B3AE4"/>
    <w:rsid w:val="004B3DEB"/>
    <w:rsid w:val="004B3EDE"/>
    <w:rsid w:val="004B3FF0"/>
    <w:rsid w:val="004B4091"/>
    <w:rsid w:val="004B48E7"/>
    <w:rsid w:val="004B49E8"/>
    <w:rsid w:val="004B5AE3"/>
    <w:rsid w:val="004B67A7"/>
    <w:rsid w:val="004B707F"/>
    <w:rsid w:val="004B7163"/>
    <w:rsid w:val="004C012A"/>
    <w:rsid w:val="004C0E25"/>
    <w:rsid w:val="004C0F93"/>
    <w:rsid w:val="004C12A9"/>
    <w:rsid w:val="004C1AB8"/>
    <w:rsid w:val="004C2CF2"/>
    <w:rsid w:val="004C2DE0"/>
    <w:rsid w:val="004C3526"/>
    <w:rsid w:val="004C3552"/>
    <w:rsid w:val="004C3EE7"/>
    <w:rsid w:val="004C4400"/>
    <w:rsid w:val="004C4569"/>
    <w:rsid w:val="004C47BA"/>
    <w:rsid w:val="004C4EE6"/>
    <w:rsid w:val="004C50A4"/>
    <w:rsid w:val="004C5739"/>
    <w:rsid w:val="004C5A3F"/>
    <w:rsid w:val="004C7271"/>
    <w:rsid w:val="004C74A9"/>
    <w:rsid w:val="004C75F4"/>
    <w:rsid w:val="004D0271"/>
    <w:rsid w:val="004D0B35"/>
    <w:rsid w:val="004D1341"/>
    <w:rsid w:val="004D1760"/>
    <w:rsid w:val="004D202D"/>
    <w:rsid w:val="004D4EAC"/>
    <w:rsid w:val="004D73B1"/>
    <w:rsid w:val="004D779A"/>
    <w:rsid w:val="004D79B7"/>
    <w:rsid w:val="004D7C1C"/>
    <w:rsid w:val="004D7F09"/>
    <w:rsid w:val="004E018E"/>
    <w:rsid w:val="004E0B36"/>
    <w:rsid w:val="004E0B6B"/>
    <w:rsid w:val="004E1803"/>
    <w:rsid w:val="004E2983"/>
    <w:rsid w:val="004E2E94"/>
    <w:rsid w:val="004E3205"/>
    <w:rsid w:val="004E33AC"/>
    <w:rsid w:val="004E37D6"/>
    <w:rsid w:val="004E3EFB"/>
    <w:rsid w:val="004E421A"/>
    <w:rsid w:val="004E4B97"/>
    <w:rsid w:val="004E4BB6"/>
    <w:rsid w:val="004E5031"/>
    <w:rsid w:val="004E504F"/>
    <w:rsid w:val="004E5151"/>
    <w:rsid w:val="004E55F9"/>
    <w:rsid w:val="004E5B72"/>
    <w:rsid w:val="004E6851"/>
    <w:rsid w:val="004E7924"/>
    <w:rsid w:val="004F03FA"/>
    <w:rsid w:val="004F106E"/>
    <w:rsid w:val="004F1A89"/>
    <w:rsid w:val="004F2164"/>
    <w:rsid w:val="004F274F"/>
    <w:rsid w:val="004F27DE"/>
    <w:rsid w:val="004F2C57"/>
    <w:rsid w:val="004F2C93"/>
    <w:rsid w:val="004F3206"/>
    <w:rsid w:val="004F3B61"/>
    <w:rsid w:val="004F4D8F"/>
    <w:rsid w:val="004F510F"/>
    <w:rsid w:val="004F55AB"/>
    <w:rsid w:val="004F5793"/>
    <w:rsid w:val="004F6DF2"/>
    <w:rsid w:val="004F70A6"/>
    <w:rsid w:val="004F7B29"/>
    <w:rsid w:val="00501401"/>
    <w:rsid w:val="005021C5"/>
    <w:rsid w:val="00502258"/>
    <w:rsid w:val="00502466"/>
    <w:rsid w:val="0050307E"/>
    <w:rsid w:val="005035B0"/>
    <w:rsid w:val="005035CF"/>
    <w:rsid w:val="00503B0B"/>
    <w:rsid w:val="00503D21"/>
    <w:rsid w:val="00504254"/>
    <w:rsid w:val="005046E4"/>
    <w:rsid w:val="00504905"/>
    <w:rsid w:val="00505664"/>
    <w:rsid w:val="00505A6B"/>
    <w:rsid w:val="00506ED1"/>
    <w:rsid w:val="00510692"/>
    <w:rsid w:val="005111C0"/>
    <w:rsid w:val="005118DF"/>
    <w:rsid w:val="00512387"/>
    <w:rsid w:val="005133C9"/>
    <w:rsid w:val="00513454"/>
    <w:rsid w:val="00513F5B"/>
    <w:rsid w:val="00514022"/>
    <w:rsid w:val="00514C0A"/>
    <w:rsid w:val="005153CE"/>
    <w:rsid w:val="005163B3"/>
    <w:rsid w:val="00516793"/>
    <w:rsid w:val="005179CA"/>
    <w:rsid w:val="00517FA4"/>
    <w:rsid w:val="00520DB2"/>
    <w:rsid w:val="00521151"/>
    <w:rsid w:val="005222DA"/>
    <w:rsid w:val="0052341C"/>
    <w:rsid w:val="00523717"/>
    <w:rsid w:val="00524B35"/>
    <w:rsid w:val="00524B90"/>
    <w:rsid w:val="00524C95"/>
    <w:rsid w:val="005253D4"/>
    <w:rsid w:val="005274B8"/>
    <w:rsid w:val="005279BA"/>
    <w:rsid w:val="00527D5F"/>
    <w:rsid w:val="00527FC5"/>
    <w:rsid w:val="00531784"/>
    <w:rsid w:val="00531E78"/>
    <w:rsid w:val="00531FD3"/>
    <w:rsid w:val="00532B65"/>
    <w:rsid w:val="0053301F"/>
    <w:rsid w:val="00533A0B"/>
    <w:rsid w:val="00533A35"/>
    <w:rsid w:val="00533A70"/>
    <w:rsid w:val="00533C39"/>
    <w:rsid w:val="00535DD7"/>
    <w:rsid w:val="005365D9"/>
    <w:rsid w:val="005369B8"/>
    <w:rsid w:val="005375E2"/>
    <w:rsid w:val="005376F4"/>
    <w:rsid w:val="00537DDE"/>
    <w:rsid w:val="00540270"/>
    <w:rsid w:val="00540D27"/>
    <w:rsid w:val="00540D92"/>
    <w:rsid w:val="0054130A"/>
    <w:rsid w:val="00541322"/>
    <w:rsid w:val="00541686"/>
    <w:rsid w:val="005425D5"/>
    <w:rsid w:val="00543691"/>
    <w:rsid w:val="00544EB7"/>
    <w:rsid w:val="00545894"/>
    <w:rsid w:val="00546D89"/>
    <w:rsid w:val="00547A78"/>
    <w:rsid w:val="005505E6"/>
    <w:rsid w:val="00550E01"/>
    <w:rsid w:val="00551B1A"/>
    <w:rsid w:val="00551F3A"/>
    <w:rsid w:val="00552357"/>
    <w:rsid w:val="00552842"/>
    <w:rsid w:val="005542BE"/>
    <w:rsid w:val="00555034"/>
    <w:rsid w:val="005554BD"/>
    <w:rsid w:val="00555A00"/>
    <w:rsid w:val="005560ED"/>
    <w:rsid w:val="00556B23"/>
    <w:rsid w:val="00560682"/>
    <w:rsid w:val="0056123E"/>
    <w:rsid w:val="0056373A"/>
    <w:rsid w:val="00564020"/>
    <w:rsid w:val="00564563"/>
    <w:rsid w:val="0056477B"/>
    <w:rsid w:val="00564D8C"/>
    <w:rsid w:val="00566371"/>
    <w:rsid w:val="00566401"/>
    <w:rsid w:val="00566781"/>
    <w:rsid w:val="00566C83"/>
    <w:rsid w:val="00567105"/>
    <w:rsid w:val="005676E8"/>
    <w:rsid w:val="005708BA"/>
    <w:rsid w:val="00570F31"/>
    <w:rsid w:val="005716F0"/>
    <w:rsid w:val="00571C5C"/>
    <w:rsid w:val="00572D32"/>
    <w:rsid w:val="0057390C"/>
    <w:rsid w:val="005752B6"/>
    <w:rsid w:val="005760C6"/>
    <w:rsid w:val="00576AB1"/>
    <w:rsid w:val="00576D35"/>
    <w:rsid w:val="00576ED6"/>
    <w:rsid w:val="00580728"/>
    <w:rsid w:val="00580A55"/>
    <w:rsid w:val="00580EB8"/>
    <w:rsid w:val="005812E4"/>
    <w:rsid w:val="00581A5A"/>
    <w:rsid w:val="005827BE"/>
    <w:rsid w:val="005828F3"/>
    <w:rsid w:val="00583656"/>
    <w:rsid w:val="00584706"/>
    <w:rsid w:val="0058499A"/>
    <w:rsid w:val="00585046"/>
    <w:rsid w:val="005852D3"/>
    <w:rsid w:val="00586842"/>
    <w:rsid w:val="00587E55"/>
    <w:rsid w:val="00591659"/>
    <w:rsid w:val="00591B81"/>
    <w:rsid w:val="005923B7"/>
    <w:rsid w:val="00592DD7"/>
    <w:rsid w:val="0059414B"/>
    <w:rsid w:val="00594510"/>
    <w:rsid w:val="00594924"/>
    <w:rsid w:val="0059520B"/>
    <w:rsid w:val="005953DF"/>
    <w:rsid w:val="005964AE"/>
    <w:rsid w:val="005965A2"/>
    <w:rsid w:val="00596889"/>
    <w:rsid w:val="005A2CED"/>
    <w:rsid w:val="005A3E7B"/>
    <w:rsid w:val="005A3F42"/>
    <w:rsid w:val="005A44C6"/>
    <w:rsid w:val="005A4B94"/>
    <w:rsid w:val="005A512D"/>
    <w:rsid w:val="005A5689"/>
    <w:rsid w:val="005A5F3B"/>
    <w:rsid w:val="005A679A"/>
    <w:rsid w:val="005A72BA"/>
    <w:rsid w:val="005A7C7F"/>
    <w:rsid w:val="005B1125"/>
    <w:rsid w:val="005B262A"/>
    <w:rsid w:val="005B26EB"/>
    <w:rsid w:val="005B33E6"/>
    <w:rsid w:val="005B44A0"/>
    <w:rsid w:val="005B475F"/>
    <w:rsid w:val="005B5899"/>
    <w:rsid w:val="005B6C4B"/>
    <w:rsid w:val="005B7E89"/>
    <w:rsid w:val="005C0F9D"/>
    <w:rsid w:val="005C18EB"/>
    <w:rsid w:val="005C1AF4"/>
    <w:rsid w:val="005C23B1"/>
    <w:rsid w:val="005C262D"/>
    <w:rsid w:val="005C2715"/>
    <w:rsid w:val="005C2DE7"/>
    <w:rsid w:val="005C3140"/>
    <w:rsid w:val="005C3326"/>
    <w:rsid w:val="005C37F6"/>
    <w:rsid w:val="005C3AF0"/>
    <w:rsid w:val="005C3BCE"/>
    <w:rsid w:val="005C4574"/>
    <w:rsid w:val="005C4F23"/>
    <w:rsid w:val="005C503E"/>
    <w:rsid w:val="005C6684"/>
    <w:rsid w:val="005C6B9F"/>
    <w:rsid w:val="005C7275"/>
    <w:rsid w:val="005C7EE5"/>
    <w:rsid w:val="005D219E"/>
    <w:rsid w:val="005D25B7"/>
    <w:rsid w:val="005D2A29"/>
    <w:rsid w:val="005D2D5A"/>
    <w:rsid w:val="005D340C"/>
    <w:rsid w:val="005D3959"/>
    <w:rsid w:val="005D5631"/>
    <w:rsid w:val="005D56A6"/>
    <w:rsid w:val="005D5B85"/>
    <w:rsid w:val="005D6027"/>
    <w:rsid w:val="005D7668"/>
    <w:rsid w:val="005E0BB2"/>
    <w:rsid w:val="005E0C27"/>
    <w:rsid w:val="005E1025"/>
    <w:rsid w:val="005E131B"/>
    <w:rsid w:val="005E2BC9"/>
    <w:rsid w:val="005E2F36"/>
    <w:rsid w:val="005E4761"/>
    <w:rsid w:val="005E4D92"/>
    <w:rsid w:val="005E4DD0"/>
    <w:rsid w:val="005E50D6"/>
    <w:rsid w:val="005E5300"/>
    <w:rsid w:val="005E58B9"/>
    <w:rsid w:val="005E6283"/>
    <w:rsid w:val="005E65CE"/>
    <w:rsid w:val="005E6927"/>
    <w:rsid w:val="005E7791"/>
    <w:rsid w:val="005E7979"/>
    <w:rsid w:val="005F0379"/>
    <w:rsid w:val="005F0BAB"/>
    <w:rsid w:val="005F10A1"/>
    <w:rsid w:val="005F2770"/>
    <w:rsid w:val="005F2E57"/>
    <w:rsid w:val="005F4A7B"/>
    <w:rsid w:val="005F6368"/>
    <w:rsid w:val="005F6919"/>
    <w:rsid w:val="005F7014"/>
    <w:rsid w:val="005F7367"/>
    <w:rsid w:val="006005FC"/>
    <w:rsid w:val="00600E67"/>
    <w:rsid w:val="00601918"/>
    <w:rsid w:val="00602083"/>
    <w:rsid w:val="0060278D"/>
    <w:rsid w:val="006031F9"/>
    <w:rsid w:val="00603D14"/>
    <w:rsid w:val="00604711"/>
    <w:rsid w:val="00605428"/>
    <w:rsid w:val="006059A8"/>
    <w:rsid w:val="00605CEB"/>
    <w:rsid w:val="00605D87"/>
    <w:rsid w:val="00606E7D"/>
    <w:rsid w:val="006070D7"/>
    <w:rsid w:val="0060732E"/>
    <w:rsid w:val="00610476"/>
    <w:rsid w:val="006125A8"/>
    <w:rsid w:val="00613F0E"/>
    <w:rsid w:val="00613F70"/>
    <w:rsid w:val="00614B34"/>
    <w:rsid w:val="00614DD0"/>
    <w:rsid w:val="00615C8F"/>
    <w:rsid w:val="00616309"/>
    <w:rsid w:val="00616B91"/>
    <w:rsid w:val="0061704F"/>
    <w:rsid w:val="006170FE"/>
    <w:rsid w:val="0061754A"/>
    <w:rsid w:val="006175D8"/>
    <w:rsid w:val="00617632"/>
    <w:rsid w:val="00617FE0"/>
    <w:rsid w:val="00621994"/>
    <w:rsid w:val="00621E65"/>
    <w:rsid w:val="00622AC8"/>
    <w:rsid w:val="00623326"/>
    <w:rsid w:val="0062377F"/>
    <w:rsid w:val="00625AC0"/>
    <w:rsid w:val="00626C29"/>
    <w:rsid w:val="00627A87"/>
    <w:rsid w:val="006302F6"/>
    <w:rsid w:val="006304D9"/>
    <w:rsid w:val="0063052D"/>
    <w:rsid w:val="00631812"/>
    <w:rsid w:val="006320B1"/>
    <w:rsid w:val="006323CF"/>
    <w:rsid w:val="0063322E"/>
    <w:rsid w:val="00633B39"/>
    <w:rsid w:val="00634856"/>
    <w:rsid w:val="006348C7"/>
    <w:rsid w:val="00636556"/>
    <w:rsid w:val="00636CB1"/>
    <w:rsid w:val="0063746F"/>
    <w:rsid w:val="006374D9"/>
    <w:rsid w:val="006400D5"/>
    <w:rsid w:val="0064015C"/>
    <w:rsid w:val="006403C3"/>
    <w:rsid w:val="00642457"/>
    <w:rsid w:val="00643B77"/>
    <w:rsid w:val="00643D00"/>
    <w:rsid w:val="006449AE"/>
    <w:rsid w:val="00644B2E"/>
    <w:rsid w:val="00644BCE"/>
    <w:rsid w:val="00645CB4"/>
    <w:rsid w:val="00646144"/>
    <w:rsid w:val="00646E03"/>
    <w:rsid w:val="0065004B"/>
    <w:rsid w:val="0065022C"/>
    <w:rsid w:val="00650B3C"/>
    <w:rsid w:val="006517F6"/>
    <w:rsid w:val="006533D5"/>
    <w:rsid w:val="00654144"/>
    <w:rsid w:val="0065442A"/>
    <w:rsid w:val="006544A8"/>
    <w:rsid w:val="00654F2C"/>
    <w:rsid w:val="0065545B"/>
    <w:rsid w:val="0065567B"/>
    <w:rsid w:val="0065592B"/>
    <w:rsid w:val="00656092"/>
    <w:rsid w:val="00656646"/>
    <w:rsid w:val="00656D57"/>
    <w:rsid w:val="0066022B"/>
    <w:rsid w:val="0066027F"/>
    <w:rsid w:val="006607A0"/>
    <w:rsid w:val="006614D7"/>
    <w:rsid w:val="006617AF"/>
    <w:rsid w:val="00661CD9"/>
    <w:rsid w:val="006624FA"/>
    <w:rsid w:val="0066430C"/>
    <w:rsid w:val="0066546F"/>
    <w:rsid w:val="00667699"/>
    <w:rsid w:val="006677B8"/>
    <w:rsid w:val="00671160"/>
    <w:rsid w:val="00671208"/>
    <w:rsid w:val="0067140A"/>
    <w:rsid w:val="006714CC"/>
    <w:rsid w:val="00671F1B"/>
    <w:rsid w:val="00672091"/>
    <w:rsid w:val="00672A10"/>
    <w:rsid w:val="0067339B"/>
    <w:rsid w:val="006741ED"/>
    <w:rsid w:val="00674710"/>
    <w:rsid w:val="006747A3"/>
    <w:rsid w:val="00674CC0"/>
    <w:rsid w:val="00675E53"/>
    <w:rsid w:val="00675EE2"/>
    <w:rsid w:val="00676131"/>
    <w:rsid w:val="00677C8F"/>
    <w:rsid w:val="006801AE"/>
    <w:rsid w:val="006804DD"/>
    <w:rsid w:val="00680B0A"/>
    <w:rsid w:val="00682023"/>
    <w:rsid w:val="00682329"/>
    <w:rsid w:val="00682E1E"/>
    <w:rsid w:val="00682FED"/>
    <w:rsid w:val="00683070"/>
    <w:rsid w:val="00683403"/>
    <w:rsid w:val="006835DA"/>
    <w:rsid w:val="00683890"/>
    <w:rsid w:val="00683BAB"/>
    <w:rsid w:val="00683F41"/>
    <w:rsid w:val="0068454B"/>
    <w:rsid w:val="00684F84"/>
    <w:rsid w:val="0068583A"/>
    <w:rsid w:val="0068599D"/>
    <w:rsid w:val="00685AC4"/>
    <w:rsid w:val="00685F86"/>
    <w:rsid w:val="006861C6"/>
    <w:rsid w:val="006863BF"/>
    <w:rsid w:val="00686FCC"/>
    <w:rsid w:val="00690714"/>
    <w:rsid w:val="0069072B"/>
    <w:rsid w:val="006926DC"/>
    <w:rsid w:val="0069316A"/>
    <w:rsid w:val="006937D3"/>
    <w:rsid w:val="006938B5"/>
    <w:rsid w:val="00694968"/>
    <w:rsid w:val="00694BB9"/>
    <w:rsid w:val="00695009"/>
    <w:rsid w:val="006955E4"/>
    <w:rsid w:val="00697985"/>
    <w:rsid w:val="00697F41"/>
    <w:rsid w:val="006A0995"/>
    <w:rsid w:val="006A09E9"/>
    <w:rsid w:val="006A1CC4"/>
    <w:rsid w:val="006A1D1C"/>
    <w:rsid w:val="006A2434"/>
    <w:rsid w:val="006A395E"/>
    <w:rsid w:val="006A4B27"/>
    <w:rsid w:val="006A4CCF"/>
    <w:rsid w:val="006A53EC"/>
    <w:rsid w:val="006A5702"/>
    <w:rsid w:val="006A595A"/>
    <w:rsid w:val="006A6467"/>
    <w:rsid w:val="006A6839"/>
    <w:rsid w:val="006A711A"/>
    <w:rsid w:val="006A7743"/>
    <w:rsid w:val="006A78E7"/>
    <w:rsid w:val="006A78EE"/>
    <w:rsid w:val="006A7A04"/>
    <w:rsid w:val="006A7EB6"/>
    <w:rsid w:val="006B0088"/>
    <w:rsid w:val="006B024A"/>
    <w:rsid w:val="006B05F7"/>
    <w:rsid w:val="006B0C0B"/>
    <w:rsid w:val="006B114E"/>
    <w:rsid w:val="006B36D8"/>
    <w:rsid w:val="006B3C46"/>
    <w:rsid w:val="006B3EC6"/>
    <w:rsid w:val="006B52E3"/>
    <w:rsid w:val="006B5EC7"/>
    <w:rsid w:val="006B6444"/>
    <w:rsid w:val="006C0622"/>
    <w:rsid w:val="006C0F31"/>
    <w:rsid w:val="006C10CA"/>
    <w:rsid w:val="006C14CF"/>
    <w:rsid w:val="006C15B4"/>
    <w:rsid w:val="006C30B5"/>
    <w:rsid w:val="006C3D99"/>
    <w:rsid w:val="006C4F8B"/>
    <w:rsid w:val="006C58B5"/>
    <w:rsid w:val="006C5AD0"/>
    <w:rsid w:val="006C6258"/>
    <w:rsid w:val="006C7AD7"/>
    <w:rsid w:val="006C7CCC"/>
    <w:rsid w:val="006D0FF2"/>
    <w:rsid w:val="006D14C9"/>
    <w:rsid w:val="006D1D1D"/>
    <w:rsid w:val="006D1FD8"/>
    <w:rsid w:val="006D2794"/>
    <w:rsid w:val="006D32AF"/>
    <w:rsid w:val="006D34A7"/>
    <w:rsid w:val="006D4330"/>
    <w:rsid w:val="006D48AD"/>
    <w:rsid w:val="006D4B9B"/>
    <w:rsid w:val="006D52F0"/>
    <w:rsid w:val="006D5C6F"/>
    <w:rsid w:val="006D667E"/>
    <w:rsid w:val="006D6954"/>
    <w:rsid w:val="006D6967"/>
    <w:rsid w:val="006D6AEA"/>
    <w:rsid w:val="006D6F75"/>
    <w:rsid w:val="006D7466"/>
    <w:rsid w:val="006E048A"/>
    <w:rsid w:val="006E057E"/>
    <w:rsid w:val="006E0AFC"/>
    <w:rsid w:val="006E1617"/>
    <w:rsid w:val="006E17EC"/>
    <w:rsid w:val="006E3114"/>
    <w:rsid w:val="006E39B1"/>
    <w:rsid w:val="006E6BA5"/>
    <w:rsid w:val="006E706E"/>
    <w:rsid w:val="006E709C"/>
    <w:rsid w:val="006E7788"/>
    <w:rsid w:val="006E7CCC"/>
    <w:rsid w:val="006F0C46"/>
    <w:rsid w:val="006F14B3"/>
    <w:rsid w:val="006F151F"/>
    <w:rsid w:val="006F16F9"/>
    <w:rsid w:val="006F34DF"/>
    <w:rsid w:val="006F5A53"/>
    <w:rsid w:val="006F73C7"/>
    <w:rsid w:val="006F73D9"/>
    <w:rsid w:val="006F76B5"/>
    <w:rsid w:val="006F7B63"/>
    <w:rsid w:val="006F7D95"/>
    <w:rsid w:val="00700855"/>
    <w:rsid w:val="0070099E"/>
    <w:rsid w:val="007019E5"/>
    <w:rsid w:val="0070263F"/>
    <w:rsid w:val="007036C6"/>
    <w:rsid w:val="0070372F"/>
    <w:rsid w:val="007056FD"/>
    <w:rsid w:val="00706AE4"/>
    <w:rsid w:val="007070E8"/>
    <w:rsid w:val="00707823"/>
    <w:rsid w:val="00710644"/>
    <w:rsid w:val="00710F00"/>
    <w:rsid w:val="0071159E"/>
    <w:rsid w:val="007124A8"/>
    <w:rsid w:val="00712A01"/>
    <w:rsid w:val="007133CE"/>
    <w:rsid w:val="00713844"/>
    <w:rsid w:val="00714D28"/>
    <w:rsid w:val="0071510B"/>
    <w:rsid w:val="007151C8"/>
    <w:rsid w:val="00715DD6"/>
    <w:rsid w:val="00716C3D"/>
    <w:rsid w:val="0071706A"/>
    <w:rsid w:val="007170FC"/>
    <w:rsid w:val="0071748F"/>
    <w:rsid w:val="007177A1"/>
    <w:rsid w:val="00717A00"/>
    <w:rsid w:val="00717A85"/>
    <w:rsid w:val="00717D55"/>
    <w:rsid w:val="00720D7E"/>
    <w:rsid w:val="0072138C"/>
    <w:rsid w:val="00721CE6"/>
    <w:rsid w:val="00721F57"/>
    <w:rsid w:val="00723654"/>
    <w:rsid w:val="007236EE"/>
    <w:rsid w:val="00723A65"/>
    <w:rsid w:val="00725230"/>
    <w:rsid w:val="00726BFC"/>
    <w:rsid w:val="00726C4A"/>
    <w:rsid w:val="00726EA0"/>
    <w:rsid w:val="00727275"/>
    <w:rsid w:val="007300B6"/>
    <w:rsid w:val="00731216"/>
    <w:rsid w:val="007318B8"/>
    <w:rsid w:val="00731CFC"/>
    <w:rsid w:val="007322E5"/>
    <w:rsid w:val="00733176"/>
    <w:rsid w:val="007334F9"/>
    <w:rsid w:val="00733C59"/>
    <w:rsid w:val="007340C2"/>
    <w:rsid w:val="007362C5"/>
    <w:rsid w:val="00736978"/>
    <w:rsid w:val="007408F2"/>
    <w:rsid w:val="00741983"/>
    <w:rsid w:val="007423A1"/>
    <w:rsid w:val="00742747"/>
    <w:rsid w:val="00742887"/>
    <w:rsid w:val="007429B3"/>
    <w:rsid w:val="007430C2"/>
    <w:rsid w:val="00743999"/>
    <w:rsid w:val="007442BC"/>
    <w:rsid w:val="007446C6"/>
    <w:rsid w:val="00746B1C"/>
    <w:rsid w:val="00746CC2"/>
    <w:rsid w:val="00747822"/>
    <w:rsid w:val="0074783A"/>
    <w:rsid w:val="0074788F"/>
    <w:rsid w:val="00747CE6"/>
    <w:rsid w:val="00747D8C"/>
    <w:rsid w:val="00750639"/>
    <w:rsid w:val="007509F8"/>
    <w:rsid w:val="00750AD6"/>
    <w:rsid w:val="007528CD"/>
    <w:rsid w:val="00753741"/>
    <w:rsid w:val="00753DF7"/>
    <w:rsid w:val="00755AB8"/>
    <w:rsid w:val="00755FCB"/>
    <w:rsid w:val="0075719A"/>
    <w:rsid w:val="0076072E"/>
    <w:rsid w:val="00760F21"/>
    <w:rsid w:val="00760F73"/>
    <w:rsid w:val="00761215"/>
    <w:rsid w:val="007613EE"/>
    <w:rsid w:val="007618DA"/>
    <w:rsid w:val="00761D69"/>
    <w:rsid w:val="00762796"/>
    <w:rsid w:val="0076284B"/>
    <w:rsid w:val="00762F2D"/>
    <w:rsid w:val="00763577"/>
    <w:rsid w:val="00763C93"/>
    <w:rsid w:val="00764052"/>
    <w:rsid w:val="00765339"/>
    <w:rsid w:val="00765B45"/>
    <w:rsid w:val="00765DF4"/>
    <w:rsid w:val="007662AF"/>
    <w:rsid w:val="007662BA"/>
    <w:rsid w:val="00766AF1"/>
    <w:rsid w:val="0076742E"/>
    <w:rsid w:val="00767C25"/>
    <w:rsid w:val="00771179"/>
    <w:rsid w:val="007715AA"/>
    <w:rsid w:val="0077355D"/>
    <w:rsid w:val="00773F5F"/>
    <w:rsid w:val="00774265"/>
    <w:rsid w:val="00774BD5"/>
    <w:rsid w:val="00775F97"/>
    <w:rsid w:val="007774C9"/>
    <w:rsid w:val="00777616"/>
    <w:rsid w:val="00777A0B"/>
    <w:rsid w:val="00777DB8"/>
    <w:rsid w:val="00777F1E"/>
    <w:rsid w:val="00780187"/>
    <w:rsid w:val="007808DE"/>
    <w:rsid w:val="00780BA6"/>
    <w:rsid w:val="00781110"/>
    <w:rsid w:val="00781363"/>
    <w:rsid w:val="0078194A"/>
    <w:rsid w:val="00781B68"/>
    <w:rsid w:val="0078370C"/>
    <w:rsid w:val="0078591D"/>
    <w:rsid w:val="00785A66"/>
    <w:rsid w:val="00785C11"/>
    <w:rsid w:val="007865C0"/>
    <w:rsid w:val="007865F9"/>
    <w:rsid w:val="0078678E"/>
    <w:rsid w:val="00786DD8"/>
    <w:rsid w:val="00787996"/>
    <w:rsid w:val="00787A69"/>
    <w:rsid w:val="00787D7B"/>
    <w:rsid w:val="00790535"/>
    <w:rsid w:val="00790B56"/>
    <w:rsid w:val="00791375"/>
    <w:rsid w:val="00791B35"/>
    <w:rsid w:val="00792536"/>
    <w:rsid w:val="0079275A"/>
    <w:rsid w:val="00793BCD"/>
    <w:rsid w:val="00793D40"/>
    <w:rsid w:val="00793F6C"/>
    <w:rsid w:val="00794621"/>
    <w:rsid w:val="00794D5A"/>
    <w:rsid w:val="00794E28"/>
    <w:rsid w:val="00795003"/>
    <w:rsid w:val="00796816"/>
    <w:rsid w:val="00796AA3"/>
    <w:rsid w:val="007A0D67"/>
    <w:rsid w:val="007A142A"/>
    <w:rsid w:val="007A20EB"/>
    <w:rsid w:val="007A21BB"/>
    <w:rsid w:val="007A2E34"/>
    <w:rsid w:val="007A2EB5"/>
    <w:rsid w:val="007A3587"/>
    <w:rsid w:val="007A3713"/>
    <w:rsid w:val="007A3DF9"/>
    <w:rsid w:val="007A4E05"/>
    <w:rsid w:val="007A70DD"/>
    <w:rsid w:val="007B0372"/>
    <w:rsid w:val="007B0C93"/>
    <w:rsid w:val="007B1835"/>
    <w:rsid w:val="007B1AC6"/>
    <w:rsid w:val="007B1F57"/>
    <w:rsid w:val="007B1F7A"/>
    <w:rsid w:val="007B21FC"/>
    <w:rsid w:val="007B2315"/>
    <w:rsid w:val="007B2391"/>
    <w:rsid w:val="007B2776"/>
    <w:rsid w:val="007B2A82"/>
    <w:rsid w:val="007B2F27"/>
    <w:rsid w:val="007B302D"/>
    <w:rsid w:val="007B3361"/>
    <w:rsid w:val="007B464D"/>
    <w:rsid w:val="007B46F8"/>
    <w:rsid w:val="007B4A9C"/>
    <w:rsid w:val="007B55FC"/>
    <w:rsid w:val="007B573D"/>
    <w:rsid w:val="007B58E4"/>
    <w:rsid w:val="007B6044"/>
    <w:rsid w:val="007B7AA3"/>
    <w:rsid w:val="007C00C0"/>
    <w:rsid w:val="007C0802"/>
    <w:rsid w:val="007C08BC"/>
    <w:rsid w:val="007C139B"/>
    <w:rsid w:val="007C30B6"/>
    <w:rsid w:val="007C47F1"/>
    <w:rsid w:val="007C5622"/>
    <w:rsid w:val="007C6261"/>
    <w:rsid w:val="007C7D65"/>
    <w:rsid w:val="007D0CDA"/>
    <w:rsid w:val="007D1FF9"/>
    <w:rsid w:val="007D255F"/>
    <w:rsid w:val="007D315C"/>
    <w:rsid w:val="007D3DF9"/>
    <w:rsid w:val="007D3FE0"/>
    <w:rsid w:val="007D447A"/>
    <w:rsid w:val="007D49C1"/>
    <w:rsid w:val="007D4FFA"/>
    <w:rsid w:val="007D5C5A"/>
    <w:rsid w:val="007D5F4D"/>
    <w:rsid w:val="007D6626"/>
    <w:rsid w:val="007D6A76"/>
    <w:rsid w:val="007D6DAD"/>
    <w:rsid w:val="007D6FB4"/>
    <w:rsid w:val="007D6FBA"/>
    <w:rsid w:val="007D74F5"/>
    <w:rsid w:val="007D7DE5"/>
    <w:rsid w:val="007D7ED2"/>
    <w:rsid w:val="007E0DA8"/>
    <w:rsid w:val="007E19D7"/>
    <w:rsid w:val="007E482A"/>
    <w:rsid w:val="007E4FCA"/>
    <w:rsid w:val="007E53BF"/>
    <w:rsid w:val="007E60EF"/>
    <w:rsid w:val="007E6A2C"/>
    <w:rsid w:val="007E7432"/>
    <w:rsid w:val="007E7505"/>
    <w:rsid w:val="007E7678"/>
    <w:rsid w:val="007E7F02"/>
    <w:rsid w:val="007F01C0"/>
    <w:rsid w:val="007F037B"/>
    <w:rsid w:val="007F0A03"/>
    <w:rsid w:val="007F0A8D"/>
    <w:rsid w:val="007F0D0C"/>
    <w:rsid w:val="007F15D6"/>
    <w:rsid w:val="007F17F3"/>
    <w:rsid w:val="007F19EC"/>
    <w:rsid w:val="007F1A6B"/>
    <w:rsid w:val="007F2A3F"/>
    <w:rsid w:val="007F2B47"/>
    <w:rsid w:val="007F3106"/>
    <w:rsid w:val="007F3118"/>
    <w:rsid w:val="007F3345"/>
    <w:rsid w:val="007F3A74"/>
    <w:rsid w:val="007F4308"/>
    <w:rsid w:val="007F45D2"/>
    <w:rsid w:val="007F5546"/>
    <w:rsid w:val="007F5AD4"/>
    <w:rsid w:val="007F61B1"/>
    <w:rsid w:val="007F679E"/>
    <w:rsid w:val="007F6C4E"/>
    <w:rsid w:val="007F7F05"/>
    <w:rsid w:val="00800149"/>
    <w:rsid w:val="0080099F"/>
    <w:rsid w:val="008029FA"/>
    <w:rsid w:val="00802AEA"/>
    <w:rsid w:val="00805053"/>
    <w:rsid w:val="00805A41"/>
    <w:rsid w:val="00805B39"/>
    <w:rsid w:val="008063B1"/>
    <w:rsid w:val="0080668B"/>
    <w:rsid w:val="00807C61"/>
    <w:rsid w:val="00810A15"/>
    <w:rsid w:val="00811839"/>
    <w:rsid w:val="00813253"/>
    <w:rsid w:val="00813513"/>
    <w:rsid w:val="008148C4"/>
    <w:rsid w:val="008158C1"/>
    <w:rsid w:val="008158FF"/>
    <w:rsid w:val="008159A3"/>
    <w:rsid w:val="00815B73"/>
    <w:rsid w:val="00816DD1"/>
    <w:rsid w:val="00816E10"/>
    <w:rsid w:val="008207D4"/>
    <w:rsid w:val="0082127E"/>
    <w:rsid w:val="0082395B"/>
    <w:rsid w:val="0082496A"/>
    <w:rsid w:val="0082668B"/>
    <w:rsid w:val="008275EB"/>
    <w:rsid w:val="00830206"/>
    <w:rsid w:val="00830714"/>
    <w:rsid w:val="00830900"/>
    <w:rsid w:val="00830E98"/>
    <w:rsid w:val="008311C8"/>
    <w:rsid w:val="008312F5"/>
    <w:rsid w:val="00831DA2"/>
    <w:rsid w:val="00833EAD"/>
    <w:rsid w:val="00834E44"/>
    <w:rsid w:val="00835B86"/>
    <w:rsid w:val="00837346"/>
    <w:rsid w:val="00837B34"/>
    <w:rsid w:val="00840DD1"/>
    <w:rsid w:val="00841003"/>
    <w:rsid w:val="00841014"/>
    <w:rsid w:val="0084217E"/>
    <w:rsid w:val="00843409"/>
    <w:rsid w:val="00844AF2"/>
    <w:rsid w:val="00846433"/>
    <w:rsid w:val="0084773D"/>
    <w:rsid w:val="00847D92"/>
    <w:rsid w:val="00850960"/>
    <w:rsid w:val="0085171D"/>
    <w:rsid w:val="008519A2"/>
    <w:rsid w:val="00851CAA"/>
    <w:rsid w:val="00851F77"/>
    <w:rsid w:val="008537D7"/>
    <w:rsid w:val="00853866"/>
    <w:rsid w:val="00853ACF"/>
    <w:rsid w:val="00853D58"/>
    <w:rsid w:val="00854595"/>
    <w:rsid w:val="008547D0"/>
    <w:rsid w:val="00854874"/>
    <w:rsid w:val="008551B5"/>
    <w:rsid w:val="00855210"/>
    <w:rsid w:val="00855729"/>
    <w:rsid w:val="008564EA"/>
    <w:rsid w:val="008570EC"/>
    <w:rsid w:val="008578EF"/>
    <w:rsid w:val="00857BEB"/>
    <w:rsid w:val="008604BB"/>
    <w:rsid w:val="00860D33"/>
    <w:rsid w:val="00861A03"/>
    <w:rsid w:val="00861B5A"/>
    <w:rsid w:val="0086217F"/>
    <w:rsid w:val="008624C7"/>
    <w:rsid w:val="00862CB6"/>
    <w:rsid w:val="00862E3D"/>
    <w:rsid w:val="00863BE4"/>
    <w:rsid w:val="00864F8A"/>
    <w:rsid w:val="00865AC9"/>
    <w:rsid w:val="008673D7"/>
    <w:rsid w:val="00867517"/>
    <w:rsid w:val="00867970"/>
    <w:rsid w:val="0086797C"/>
    <w:rsid w:val="00867CFB"/>
    <w:rsid w:val="00870BF0"/>
    <w:rsid w:val="00871AB0"/>
    <w:rsid w:val="00872DBD"/>
    <w:rsid w:val="0087336B"/>
    <w:rsid w:val="008734D2"/>
    <w:rsid w:val="00873632"/>
    <w:rsid w:val="008747D2"/>
    <w:rsid w:val="00875109"/>
    <w:rsid w:val="008752B7"/>
    <w:rsid w:val="00876493"/>
    <w:rsid w:val="008765E7"/>
    <w:rsid w:val="00877497"/>
    <w:rsid w:val="00881025"/>
    <w:rsid w:val="00882786"/>
    <w:rsid w:val="00882A7A"/>
    <w:rsid w:val="00882B8F"/>
    <w:rsid w:val="00882BE0"/>
    <w:rsid w:val="00883279"/>
    <w:rsid w:val="00883C74"/>
    <w:rsid w:val="0088466F"/>
    <w:rsid w:val="008851EB"/>
    <w:rsid w:val="008854D0"/>
    <w:rsid w:val="00886677"/>
    <w:rsid w:val="00886A3E"/>
    <w:rsid w:val="00886BCC"/>
    <w:rsid w:val="00887314"/>
    <w:rsid w:val="00890F2E"/>
    <w:rsid w:val="0089104E"/>
    <w:rsid w:val="008910C3"/>
    <w:rsid w:val="008910FE"/>
    <w:rsid w:val="008914CC"/>
    <w:rsid w:val="00892B16"/>
    <w:rsid w:val="00893232"/>
    <w:rsid w:val="008936B6"/>
    <w:rsid w:val="00894601"/>
    <w:rsid w:val="008949EE"/>
    <w:rsid w:val="00894FAB"/>
    <w:rsid w:val="0089604B"/>
    <w:rsid w:val="00896615"/>
    <w:rsid w:val="008975BB"/>
    <w:rsid w:val="00897C48"/>
    <w:rsid w:val="008A0E7F"/>
    <w:rsid w:val="008A27E1"/>
    <w:rsid w:val="008A2B3D"/>
    <w:rsid w:val="008A31ED"/>
    <w:rsid w:val="008A3740"/>
    <w:rsid w:val="008A4ADD"/>
    <w:rsid w:val="008A4D36"/>
    <w:rsid w:val="008A4F64"/>
    <w:rsid w:val="008A57FB"/>
    <w:rsid w:val="008A7932"/>
    <w:rsid w:val="008A7ED7"/>
    <w:rsid w:val="008B081E"/>
    <w:rsid w:val="008B08F9"/>
    <w:rsid w:val="008B0EAC"/>
    <w:rsid w:val="008B1526"/>
    <w:rsid w:val="008B174B"/>
    <w:rsid w:val="008B372C"/>
    <w:rsid w:val="008B4840"/>
    <w:rsid w:val="008B5014"/>
    <w:rsid w:val="008B5EA9"/>
    <w:rsid w:val="008B647C"/>
    <w:rsid w:val="008B66D3"/>
    <w:rsid w:val="008B7AD8"/>
    <w:rsid w:val="008C0016"/>
    <w:rsid w:val="008C0F78"/>
    <w:rsid w:val="008C0FA5"/>
    <w:rsid w:val="008C190F"/>
    <w:rsid w:val="008C1A6C"/>
    <w:rsid w:val="008C2A0B"/>
    <w:rsid w:val="008C2ECA"/>
    <w:rsid w:val="008C3673"/>
    <w:rsid w:val="008C495C"/>
    <w:rsid w:val="008C57E0"/>
    <w:rsid w:val="008C5F1B"/>
    <w:rsid w:val="008C5FD7"/>
    <w:rsid w:val="008C71D7"/>
    <w:rsid w:val="008D00A5"/>
    <w:rsid w:val="008D227B"/>
    <w:rsid w:val="008D2B98"/>
    <w:rsid w:val="008D2E5B"/>
    <w:rsid w:val="008D489D"/>
    <w:rsid w:val="008D50EA"/>
    <w:rsid w:val="008D5576"/>
    <w:rsid w:val="008D58D5"/>
    <w:rsid w:val="008D637C"/>
    <w:rsid w:val="008D6537"/>
    <w:rsid w:val="008D6611"/>
    <w:rsid w:val="008D68A3"/>
    <w:rsid w:val="008D77F3"/>
    <w:rsid w:val="008E01A0"/>
    <w:rsid w:val="008E0B4A"/>
    <w:rsid w:val="008E0CA4"/>
    <w:rsid w:val="008E0D21"/>
    <w:rsid w:val="008E13AB"/>
    <w:rsid w:val="008E1BCE"/>
    <w:rsid w:val="008E1F71"/>
    <w:rsid w:val="008E25C7"/>
    <w:rsid w:val="008E2FE7"/>
    <w:rsid w:val="008E5205"/>
    <w:rsid w:val="008E5702"/>
    <w:rsid w:val="008E5CE1"/>
    <w:rsid w:val="008E60CF"/>
    <w:rsid w:val="008E643F"/>
    <w:rsid w:val="008E6AAA"/>
    <w:rsid w:val="008E7D98"/>
    <w:rsid w:val="008F07D0"/>
    <w:rsid w:val="008F1515"/>
    <w:rsid w:val="008F1C21"/>
    <w:rsid w:val="008F1E08"/>
    <w:rsid w:val="008F238F"/>
    <w:rsid w:val="008F259E"/>
    <w:rsid w:val="008F2D10"/>
    <w:rsid w:val="008F4861"/>
    <w:rsid w:val="008F4C5E"/>
    <w:rsid w:val="008F5157"/>
    <w:rsid w:val="008F521A"/>
    <w:rsid w:val="008F54D6"/>
    <w:rsid w:val="008F589F"/>
    <w:rsid w:val="008F5AB1"/>
    <w:rsid w:val="008F5CCD"/>
    <w:rsid w:val="008F6DE7"/>
    <w:rsid w:val="008F6DE8"/>
    <w:rsid w:val="00900800"/>
    <w:rsid w:val="00900805"/>
    <w:rsid w:val="00900960"/>
    <w:rsid w:val="00901240"/>
    <w:rsid w:val="00901784"/>
    <w:rsid w:val="00901878"/>
    <w:rsid w:val="00902311"/>
    <w:rsid w:val="009025DC"/>
    <w:rsid w:val="00902830"/>
    <w:rsid w:val="009045B5"/>
    <w:rsid w:val="009046E5"/>
    <w:rsid w:val="00904732"/>
    <w:rsid w:val="0090519B"/>
    <w:rsid w:val="0090519F"/>
    <w:rsid w:val="0090543F"/>
    <w:rsid w:val="00906735"/>
    <w:rsid w:val="0090705E"/>
    <w:rsid w:val="0090772B"/>
    <w:rsid w:val="009106DC"/>
    <w:rsid w:val="00910FE9"/>
    <w:rsid w:val="00911A1A"/>
    <w:rsid w:val="00912F1B"/>
    <w:rsid w:val="009133C5"/>
    <w:rsid w:val="00913456"/>
    <w:rsid w:val="009141A9"/>
    <w:rsid w:val="00914BFA"/>
    <w:rsid w:val="00914CB9"/>
    <w:rsid w:val="009159F1"/>
    <w:rsid w:val="00916AED"/>
    <w:rsid w:val="00916C24"/>
    <w:rsid w:val="00916FCE"/>
    <w:rsid w:val="009171FC"/>
    <w:rsid w:val="0091722F"/>
    <w:rsid w:val="00920179"/>
    <w:rsid w:val="009202BE"/>
    <w:rsid w:val="0092039B"/>
    <w:rsid w:val="009215C6"/>
    <w:rsid w:val="00921628"/>
    <w:rsid w:val="009229D4"/>
    <w:rsid w:val="00922F62"/>
    <w:rsid w:val="00923757"/>
    <w:rsid w:val="00923E17"/>
    <w:rsid w:val="0092400B"/>
    <w:rsid w:val="00924404"/>
    <w:rsid w:val="0092527D"/>
    <w:rsid w:val="00925346"/>
    <w:rsid w:val="00925350"/>
    <w:rsid w:val="00925488"/>
    <w:rsid w:val="00926437"/>
    <w:rsid w:val="009276DA"/>
    <w:rsid w:val="009278D1"/>
    <w:rsid w:val="00927E5D"/>
    <w:rsid w:val="00927F14"/>
    <w:rsid w:val="00930C5A"/>
    <w:rsid w:val="00930DE0"/>
    <w:rsid w:val="0093127C"/>
    <w:rsid w:val="009312A6"/>
    <w:rsid w:val="00931EE7"/>
    <w:rsid w:val="0093224A"/>
    <w:rsid w:val="0093229D"/>
    <w:rsid w:val="0093319C"/>
    <w:rsid w:val="00933474"/>
    <w:rsid w:val="00933810"/>
    <w:rsid w:val="00933AB9"/>
    <w:rsid w:val="00933B84"/>
    <w:rsid w:val="00934059"/>
    <w:rsid w:val="00934DAF"/>
    <w:rsid w:val="00935543"/>
    <w:rsid w:val="00935BCA"/>
    <w:rsid w:val="00935CC4"/>
    <w:rsid w:val="009362DC"/>
    <w:rsid w:val="009365E2"/>
    <w:rsid w:val="00936A14"/>
    <w:rsid w:val="00936E12"/>
    <w:rsid w:val="00936FEE"/>
    <w:rsid w:val="00937E6A"/>
    <w:rsid w:val="00937EB6"/>
    <w:rsid w:val="00937F63"/>
    <w:rsid w:val="00940954"/>
    <w:rsid w:val="0094134F"/>
    <w:rsid w:val="009413ED"/>
    <w:rsid w:val="00942B72"/>
    <w:rsid w:val="0094337B"/>
    <w:rsid w:val="0094395D"/>
    <w:rsid w:val="00943C49"/>
    <w:rsid w:val="00943D3D"/>
    <w:rsid w:val="00943E36"/>
    <w:rsid w:val="00943FCB"/>
    <w:rsid w:val="00944355"/>
    <w:rsid w:val="00944825"/>
    <w:rsid w:val="009449FD"/>
    <w:rsid w:val="0094596B"/>
    <w:rsid w:val="009464BD"/>
    <w:rsid w:val="0094682F"/>
    <w:rsid w:val="00947D6A"/>
    <w:rsid w:val="009508B4"/>
    <w:rsid w:val="009512CA"/>
    <w:rsid w:val="00952358"/>
    <w:rsid w:val="00953C0F"/>
    <w:rsid w:val="00953F79"/>
    <w:rsid w:val="00954225"/>
    <w:rsid w:val="0095432A"/>
    <w:rsid w:val="00954C98"/>
    <w:rsid w:val="00954CC1"/>
    <w:rsid w:val="0095612E"/>
    <w:rsid w:val="00957241"/>
    <w:rsid w:val="009573DB"/>
    <w:rsid w:val="0096079D"/>
    <w:rsid w:val="0096110A"/>
    <w:rsid w:val="0096267D"/>
    <w:rsid w:val="00962EB0"/>
    <w:rsid w:val="00963399"/>
    <w:rsid w:val="00965BC1"/>
    <w:rsid w:val="00965E1D"/>
    <w:rsid w:val="00966B53"/>
    <w:rsid w:val="0096729B"/>
    <w:rsid w:val="0096756B"/>
    <w:rsid w:val="00967B85"/>
    <w:rsid w:val="00967EB6"/>
    <w:rsid w:val="0097068F"/>
    <w:rsid w:val="00970FFE"/>
    <w:rsid w:val="00971669"/>
    <w:rsid w:val="009717A5"/>
    <w:rsid w:val="00971A11"/>
    <w:rsid w:val="00971C0D"/>
    <w:rsid w:val="00972143"/>
    <w:rsid w:val="009726B1"/>
    <w:rsid w:val="00972886"/>
    <w:rsid w:val="009728DC"/>
    <w:rsid w:val="00972B8E"/>
    <w:rsid w:val="00972DFB"/>
    <w:rsid w:val="00972F42"/>
    <w:rsid w:val="00973A09"/>
    <w:rsid w:val="00973AE6"/>
    <w:rsid w:val="00973E8D"/>
    <w:rsid w:val="00974F22"/>
    <w:rsid w:val="00974F8A"/>
    <w:rsid w:val="009751E0"/>
    <w:rsid w:val="009760C5"/>
    <w:rsid w:val="00976698"/>
    <w:rsid w:val="00976B98"/>
    <w:rsid w:val="00976DAC"/>
    <w:rsid w:val="009772D4"/>
    <w:rsid w:val="00977E3D"/>
    <w:rsid w:val="009802AF"/>
    <w:rsid w:val="00980378"/>
    <w:rsid w:val="009808A8"/>
    <w:rsid w:val="00981814"/>
    <w:rsid w:val="0098196E"/>
    <w:rsid w:val="009826FD"/>
    <w:rsid w:val="00982AF6"/>
    <w:rsid w:val="00983E81"/>
    <w:rsid w:val="009840C5"/>
    <w:rsid w:val="0098438D"/>
    <w:rsid w:val="0098483D"/>
    <w:rsid w:val="00984D6B"/>
    <w:rsid w:val="00984D90"/>
    <w:rsid w:val="0098513D"/>
    <w:rsid w:val="009855E0"/>
    <w:rsid w:val="0098594D"/>
    <w:rsid w:val="009859FB"/>
    <w:rsid w:val="00985D50"/>
    <w:rsid w:val="0098655A"/>
    <w:rsid w:val="00987010"/>
    <w:rsid w:val="0098721E"/>
    <w:rsid w:val="00987B24"/>
    <w:rsid w:val="00987B2E"/>
    <w:rsid w:val="00991D52"/>
    <w:rsid w:val="00991DB4"/>
    <w:rsid w:val="00991FE4"/>
    <w:rsid w:val="00993E00"/>
    <w:rsid w:val="00993E82"/>
    <w:rsid w:val="00995711"/>
    <w:rsid w:val="009957B9"/>
    <w:rsid w:val="00997411"/>
    <w:rsid w:val="0099764F"/>
    <w:rsid w:val="00997B1B"/>
    <w:rsid w:val="009A0745"/>
    <w:rsid w:val="009A0A49"/>
    <w:rsid w:val="009A0C10"/>
    <w:rsid w:val="009A0D1C"/>
    <w:rsid w:val="009A1770"/>
    <w:rsid w:val="009A2A4D"/>
    <w:rsid w:val="009A2A7F"/>
    <w:rsid w:val="009A3A66"/>
    <w:rsid w:val="009A4488"/>
    <w:rsid w:val="009A4A00"/>
    <w:rsid w:val="009A50A5"/>
    <w:rsid w:val="009A535A"/>
    <w:rsid w:val="009A55CE"/>
    <w:rsid w:val="009A61AC"/>
    <w:rsid w:val="009A6F65"/>
    <w:rsid w:val="009A768D"/>
    <w:rsid w:val="009A7B8B"/>
    <w:rsid w:val="009B0229"/>
    <w:rsid w:val="009B12DB"/>
    <w:rsid w:val="009B2102"/>
    <w:rsid w:val="009B2494"/>
    <w:rsid w:val="009B383C"/>
    <w:rsid w:val="009B3DAA"/>
    <w:rsid w:val="009B43A5"/>
    <w:rsid w:val="009B4C57"/>
    <w:rsid w:val="009B5764"/>
    <w:rsid w:val="009B5C16"/>
    <w:rsid w:val="009B5E42"/>
    <w:rsid w:val="009B6EC3"/>
    <w:rsid w:val="009B7475"/>
    <w:rsid w:val="009B7650"/>
    <w:rsid w:val="009B7B75"/>
    <w:rsid w:val="009B7F5E"/>
    <w:rsid w:val="009C0663"/>
    <w:rsid w:val="009C07FA"/>
    <w:rsid w:val="009C128E"/>
    <w:rsid w:val="009C3614"/>
    <w:rsid w:val="009C3764"/>
    <w:rsid w:val="009C3DBE"/>
    <w:rsid w:val="009C4503"/>
    <w:rsid w:val="009C47AB"/>
    <w:rsid w:val="009C4E05"/>
    <w:rsid w:val="009C507E"/>
    <w:rsid w:val="009C59FC"/>
    <w:rsid w:val="009C5F7C"/>
    <w:rsid w:val="009C612B"/>
    <w:rsid w:val="009C6ED1"/>
    <w:rsid w:val="009C6FEB"/>
    <w:rsid w:val="009C72CE"/>
    <w:rsid w:val="009C7677"/>
    <w:rsid w:val="009C7B0C"/>
    <w:rsid w:val="009D0134"/>
    <w:rsid w:val="009D0E87"/>
    <w:rsid w:val="009D0FF1"/>
    <w:rsid w:val="009D192E"/>
    <w:rsid w:val="009D1A4B"/>
    <w:rsid w:val="009D1AB8"/>
    <w:rsid w:val="009D1D47"/>
    <w:rsid w:val="009D32B1"/>
    <w:rsid w:val="009D4B82"/>
    <w:rsid w:val="009D64BB"/>
    <w:rsid w:val="009D6937"/>
    <w:rsid w:val="009D715E"/>
    <w:rsid w:val="009D764B"/>
    <w:rsid w:val="009D7826"/>
    <w:rsid w:val="009E017E"/>
    <w:rsid w:val="009E05F3"/>
    <w:rsid w:val="009E0906"/>
    <w:rsid w:val="009E0ECD"/>
    <w:rsid w:val="009E309E"/>
    <w:rsid w:val="009E3FA1"/>
    <w:rsid w:val="009E4979"/>
    <w:rsid w:val="009E4BAA"/>
    <w:rsid w:val="009E4E1D"/>
    <w:rsid w:val="009E51E5"/>
    <w:rsid w:val="009E6A6F"/>
    <w:rsid w:val="009E7579"/>
    <w:rsid w:val="009E761A"/>
    <w:rsid w:val="009F01A3"/>
    <w:rsid w:val="009F06D5"/>
    <w:rsid w:val="009F0D1D"/>
    <w:rsid w:val="009F13C8"/>
    <w:rsid w:val="009F14E5"/>
    <w:rsid w:val="009F1F41"/>
    <w:rsid w:val="009F237D"/>
    <w:rsid w:val="009F23F8"/>
    <w:rsid w:val="009F5500"/>
    <w:rsid w:val="009F562E"/>
    <w:rsid w:val="009F59BC"/>
    <w:rsid w:val="009F5B64"/>
    <w:rsid w:val="009F5E00"/>
    <w:rsid w:val="009F5EEF"/>
    <w:rsid w:val="009F74EE"/>
    <w:rsid w:val="00A0014A"/>
    <w:rsid w:val="00A005BB"/>
    <w:rsid w:val="00A007F8"/>
    <w:rsid w:val="00A0093F"/>
    <w:rsid w:val="00A00B56"/>
    <w:rsid w:val="00A010B0"/>
    <w:rsid w:val="00A02236"/>
    <w:rsid w:val="00A02B95"/>
    <w:rsid w:val="00A02C4D"/>
    <w:rsid w:val="00A02F04"/>
    <w:rsid w:val="00A03BBC"/>
    <w:rsid w:val="00A040DD"/>
    <w:rsid w:val="00A047DD"/>
    <w:rsid w:val="00A054AC"/>
    <w:rsid w:val="00A05E04"/>
    <w:rsid w:val="00A06034"/>
    <w:rsid w:val="00A0606F"/>
    <w:rsid w:val="00A06F15"/>
    <w:rsid w:val="00A0716A"/>
    <w:rsid w:val="00A07D93"/>
    <w:rsid w:val="00A100C6"/>
    <w:rsid w:val="00A11243"/>
    <w:rsid w:val="00A11A2D"/>
    <w:rsid w:val="00A12A72"/>
    <w:rsid w:val="00A12E26"/>
    <w:rsid w:val="00A1329A"/>
    <w:rsid w:val="00A133FB"/>
    <w:rsid w:val="00A13FA6"/>
    <w:rsid w:val="00A17780"/>
    <w:rsid w:val="00A20233"/>
    <w:rsid w:val="00A208C4"/>
    <w:rsid w:val="00A21146"/>
    <w:rsid w:val="00A215BA"/>
    <w:rsid w:val="00A21BBE"/>
    <w:rsid w:val="00A2229D"/>
    <w:rsid w:val="00A223B4"/>
    <w:rsid w:val="00A2433C"/>
    <w:rsid w:val="00A24DAF"/>
    <w:rsid w:val="00A24DDF"/>
    <w:rsid w:val="00A2577A"/>
    <w:rsid w:val="00A264BC"/>
    <w:rsid w:val="00A265B0"/>
    <w:rsid w:val="00A27602"/>
    <w:rsid w:val="00A277D1"/>
    <w:rsid w:val="00A30212"/>
    <w:rsid w:val="00A30AF3"/>
    <w:rsid w:val="00A30D00"/>
    <w:rsid w:val="00A30D37"/>
    <w:rsid w:val="00A31203"/>
    <w:rsid w:val="00A3144F"/>
    <w:rsid w:val="00A31BC7"/>
    <w:rsid w:val="00A31CCB"/>
    <w:rsid w:val="00A328CF"/>
    <w:rsid w:val="00A32E81"/>
    <w:rsid w:val="00A34F2F"/>
    <w:rsid w:val="00A34F42"/>
    <w:rsid w:val="00A35265"/>
    <w:rsid w:val="00A35621"/>
    <w:rsid w:val="00A35C75"/>
    <w:rsid w:val="00A35D26"/>
    <w:rsid w:val="00A35F42"/>
    <w:rsid w:val="00A3660E"/>
    <w:rsid w:val="00A375F9"/>
    <w:rsid w:val="00A402A6"/>
    <w:rsid w:val="00A405AF"/>
    <w:rsid w:val="00A40B37"/>
    <w:rsid w:val="00A4315D"/>
    <w:rsid w:val="00A43446"/>
    <w:rsid w:val="00A43464"/>
    <w:rsid w:val="00A44CC3"/>
    <w:rsid w:val="00A4539E"/>
    <w:rsid w:val="00A45579"/>
    <w:rsid w:val="00A45AF9"/>
    <w:rsid w:val="00A45FC5"/>
    <w:rsid w:val="00A464D9"/>
    <w:rsid w:val="00A46E74"/>
    <w:rsid w:val="00A479A9"/>
    <w:rsid w:val="00A47E66"/>
    <w:rsid w:val="00A500D3"/>
    <w:rsid w:val="00A50281"/>
    <w:rsid w:val="00A51E9A"/>
    <w:rsid w:val="00A527AE"/>
    <w:rsid w:val="00A52F08"/>
    <w:rsid w:val="00A52F09"/>
    <w:rsid w:val="00A534DD"/>
    <w:rsid w:val="00A538F4"/>
    <w:rsid w:val="00A54975"/>
    <w:rsid w:val="00A5635B"/>
    <w:rsid w:val="00A56480"/>
    <w:rsid w:val="00A57B6C"/>
    <w:rsid w:val="00A614CC"/>
    <w:rsid w:val="00A617F8"/>
    <w:rsid w:val="00A61E16"/>
    <w:rsid w:val="00A62E6B"/>
    <w:rsid w:val="00A64875"/>
    <w:rsid w:val="00A6552B"/>
    <w:rsid w:val="00A65619"/>
    <w:rsid w:val="00A66936"/>
    <w:rsid w:val="00A67FB9"/>
    <w:rsid w:val="00A704A2"/>
    <w:rsid w:val="00A70D5D"/>
    <w:rsid w:val="00A70E86"/>
    <w:rsid w:val="00A712DD"/>
    <w:rsid w:val="00A71C17"/>
    <w:rsid w:val="00A727B9"/>
    <w:rsid w:val="00A73AB6"/>
    <w:rsid w:val="00A73C68"/>
    <w:rsid w:val="00A74305"/>
    <w:rsid w:val="00A748C6"/>
    <w:rsid w:val="00A74C09"/>
    <w:rsid w:val="00A75127"/>
    <w:rsid w:val="00A75388"/>
    <w:rsid w:val="00A75B90"/>
    <w:rsid w:val="00A75DE9"/>
    <w:rsid w:val="00A76193"/>
    <w:rsid w:val="00A762E0"/>
    <w:rsid w:val="00A77692"/>
    <w:rsid w:val="00A7798D"/>
    <w:rsid w:val="00A77A1B"/>
    <w:rsid w:val="00A80015"/>
    <w:rsid w:val="00A802E8"/>
    <w:rsid w:val="00A812B0"/>
    <w:rsid w:val="00A815D7"/>
    <w:rsid w:val="00A81EFB"/>
    <w:rsid w:val="00A82909"/>
    <w:rsid w:val="00A82BC1"/>
    <w:rsid w:val="00A836B7"/>
    <w:rsid w:val="00A83E8A"/>
    <w:rsid w:val="00A84AB1"/>
    <w:rsid w:val="00A84E76"/>
    <w:rsid w:val="00A854B4"/>
    <w:rsid w:val="00A85578"/>
    <w:rsid w:val="00A85B64"/>
    <w:rsid w:val="00A85DFE"/>
    <w:rsid w:val="00A86599"/>
    <w:rsid w:val="00A878D2"/>
    <w:rsid w:val="00A910EE"/>
    <w:rsid w:val="00A9173C"/>
    <w:rsid w:val="00A91DF3"/>
    <w:rsid w:val="00A92152"/>
    <w:rsid w:val="00A9308D"/>
    <w:rsid w:val="00A9414F"/>
    <w:rsid w:val="00A941CF"/>
    <w:rsid w:val="00A94714"/>
    <w:rsid w:val="00A94802"/>
    <w:rsid w:val="00A956D7"/>
    <w:rsid w:val="00A960DB"/>
    <w:rsid w:val="00A961BD"/>
    <w:rsid w:val="00A9633B"/>
    <w:rsid w:val="00A96C7F"/>
    <w:rsid w:val="00A9726D"/>
    <w:rsid w:val="00A97463"/>
    <w:rsid w:val="00A97760"/>
    <w:rsid w:val="00AA06C2"/>
    <w:rsid w:val="00AA08C0"/>
    <w:rsid w:val="00AA0B20"/>
    <w:rsid w:val="00AA1025"/>
    <w:rsid w:val="00AA18FD"/>
    <w:rsid w:val="00AA1DA0"/>
    <w:rsid w:val="00AA1DE7"/>
    <w:rsid w:val="00AA2169"/>
    <w:rsid w:val="00AA246B"/>
    <w:rsid w:val="00AA256A"/>
    <w:rsid w:val="00AA4B46"/>
    <w:rsid w:val="00AA559C"/>
    <w:rsid w:val="00AA6051"/>
    <w:rsid w:val="00AA68B3"/>
    <w:rsid w:val="00AA6945"/>
    <w:rsid w:val="00AA6E97"/>
    <w:rsid w:val="00AA761E"/>
    <w:rsid w:val="00AA7ADB"/>
    <w:rsid w:val="00AB24CC"/>
    <w:rsid w:val="00AB28B3"/>
    <w:rsid w:val="00AB29E6"/>
    <w:rsid w:val="00AB527E"/>
    <w:rsid w:val="00AB5CDA"/>
    <w:rsid w:val="00AB6FCB"/>
    <w:rsid w:val="00AC0346"/>
    <w:rsid w:val="00AC05FC"/>
    <w:rsid w:val="00AC234B"/>
    <w:rsid w:val="00AC2FB0"/>
    <w:rsid w:val="00AC3407"/>
    <w:rsid w:val="00AC387A"/>
    <w:rsid w:val="00AC453F"/>
    <w:rsid w:val="00AC5151"/>
    <w:rsid w:val="00AC521E"/>
    <w:rsid w:val="00AC5671"/>
    <w:rsid w:val="00AC6475"/>
    <w:rsid w:val="00AC65F7"/>
    <w:rsid w:val="00AC6823"/>
    <w:rsid w:val="00AC710C"/>
    <w:rsid w:val="00AD003B"/>
    <w:rsid w:val="00AD04A7"/>
    <w:rsid w:val="00AD0DAB"/>
    <w:rsid w:val="00AD1CB7"/>
    <w:rsid w:val="00AD2B0C"/>
    <w:rsid w:val="00AD30DA"/>
    <w:rsid w:val="00AD3335"/>
    <w:rsid w:val="00AD420F"/>
    <w:rsid w:val="00AD4427"/>
    <w:rsid w:val="00AD538C"/>
    <w:rsid w:val="00AD5B55"/>
    <w:rsid w:val="00AD5C34"/>
    <w:rsid w:val="00AD6725"/>
    <w:rsid w:val="00AD6D30"/>
    <w:rsid w:val="00AD757B"/>
    <w:rsid w:val="00AD7635"/>
    <w:rsid w:val="00AD7E54"/>
    <w:rsid w:val="00AD7FBF"/>
    <w:rsid w:val="00AE0E19"/>
    <w:rsid w:val="00AE1015"/>
    <w:rsid w:val="00AE11BA"/>
    <w:rsid w:val="00AE165B"/>
    <w:rsid w:val="00AE1996"/>
    <w:rsid w:val="00AE1AF9"/>
    <w:rsid w:val="00AE1CFE"/>
    <w:rsid w:val="00AE243D"/>
    <w:rsid w:val="00AE2591"/>
    <w:rsid w:val="00AE2900"/>
    <w:rsid w:val="00AE35BA"/>
    <w:rsid w:val="00AE3CBC"/>
    <w:rsid w:val="00AE3F5A"/>
    <w:rsid w:val="00AE4FDD"/>
    <w:rsid w:val="00AE5C2F"/>
    <w:rsid w:val="00AE63EA"/>
    <w:rsid w:val="00AE7263"/>
    <w:rsid w:val="00AE7741"/>
    <w:rsid w:val="00AE7E73"/>
    <w:rsid w:val="00AF07A2"/>
    <w:rsid w:val="00AF0BA8"/>
    <w:rsid w:val="00AF0BDE"/>
    <w:rsid w:val="00AF0EF8"/>
    <w:rsid w:val="00AF153C"/>
    <w:rsid w:val="00AF1582"/>
    <w:rsid w:val="00AF1AB3"/>
    <w:rsid w:val="00AF22BB"/>
    <w:rsid w:val="00AF230D"/>
    <w:rsid w:val="00AF25F9"/>
    <w:rsid w:val="00AF2F6F"/>
    <w:rsid w:val="00AF3088"/>
    <w:rsid w:val="00AF35B9"/>
    <w:rsid w:val="00AF4676"/>
    <w:rsid w:val="00AF5375"/>
    <w:rsid w:val="00AF5958"/>
    <w:rsid w:val="00AF5BF5"/>
    <w:rsid w:val="00AF5E59"/>
    <w:rsid w:val="00B00485"/>
    <w:rsid w:val="00B0065B"/>
    <w:rsid w:val="00B0186A"/>
    <w:rsid w:val="00B01C24"/>
    <w:rsid w:val="00B02209"/>
    <w:rsid w:val="00B025C1"/>
    <w:rsid w:val="00B02832"/>
    <w:rsid w:val="00B03440"/>
    <w:rsid w:val="00B03647"/>
    <w:rsid w:val="00B0419B"/>
    <w:rsid w:val="00B05178"/>
    <w:rsid w:val="00B05683"/>
    <w:rsid w:val="00B059E0"/>
    <w:rsid w:val="00B063C1"/>
    <w:rsid w:val="00B07BAB"/>
    <w:rsid w:val="00B100A0"/>
    <w:rsid w:val="00B10497"/>
    <w:rsid w:val="00B10D29"/>
    <w:rsid w:val="00B135E9"/>
    <w:rsid w:val="00B138A5"/>
    <w:rsid w:val="00B13AAE"/>
    <w:rsid w:val="00B13CB9"/>
    <w:rsid w:val="00B13E6A"/>
    <w:rsid w:val="00B14004"/>
    <w:rsid w:val="00B14DBA"/>
    <w:rsid w:val="00B14FDB"/>
    <w:rsid w:val="00B15637"/>
    <w:rsid w:val="00B15660"/>
    <w:rsid w:val="00B15F37"/>
    <w:rsid w:val="00B1649E"/>
    <w:rsid w:val="00B203E8"/>
    <w:rsid w:val="00B204B2"/>
    <w:rsid w:val="00B2221F"/>
    <w:rsid w:val="00B22324"/>
    <w:rsid w:val="00B22613"/>
    <w:rsid w:val="00B22750"/>
    <w:rsid w:val="00B22817"/>
    <w:rsid w:val="00B22AB7"/>
    <w:rsid w:val="00B24F6C"/>
    <w:rsid w:val="00B24FDD"/>
    <w:rsid w:val="00B25396"/>
    <w:rsid w:val="00B2541C"/>
    <w:rsid w:val="00B25E66"/>
    <w:rsid w:val="00B25F4D"/>
    <w:rsid w:val="00B263AC"/>
    <w:rsid w:val="00B27AC2"/>
    <w:rsid w:val="00B30C7A"/>
    <w:rsid w:val="00B30D8C"/>
    <w:rsid w:val="00B32097"/>
    <w:rsid w:val="00B33A24"/>
    <w:rsid w:val="00B34A5C"/>
    <w:rsid w:val="00B34E29"/>
    <w:rsid w:val="00B36EF8"/>
    <w:rsid w:val="00B370FC"/>
    <w:rsid w:val="00B37880"/>
    <w:rsid w:val="00B37B36"/>
    <w:rsid w:val="00B4009A"/>
    <w:rsid w:val="00B40244"/>
    <w:rsid w:val="00B403D9"/>
    <w:rsid w:val="00B4125E"/>
    <w:rsid w:val="00B41B0D"/>
    <w:rsid w:val="00B4377F"/>
    <w:rsid w:val="00B43EBB"/>
    <w:rsid w:val="00B450B9"/>
    <w:rsid w:val="00B457EB"/>
    <w:rsid w:val="00B46D4D"/>
    <w:rsid w:val="00B471A9"/>
    <w:rsid w:val="00B5001E"/>
    <w:rsid w:val="00B50A9E"/>
    <w:rsid w:val="00B50B3F"/>
    <w:rsid w:val="00B50CBF"/>
    <w:rsid w:val="00B512DD"/>
    <w:rsid w:val="00B52D30"/>
    <w:rsid w:val="00B538BB"/>
    <w:rsid w:val="00B5404D"/>
    <w:rsid w:val="00B55137"/>
    <w:rsid w:val="00B556E6"/>
    <w:rsid w:val="00B558D6"/>
    <w:rsid w:val="00B5675C"/>
    <w:rsid w:val="00B57260"/>
    <w:rsid w:val="00B57C76"/>
    <w:rsid w:val="00B57ED6"/>
    <w:rsid w:val="00B607BD"/>
    <w:rsid w:val="00B60D3C"/>
    <w:rsid w:val="00B610EF"/>
    <w:rsid w:val="00B623F7"/>
    <w:rsid w:val="00B629B2"/>
    <w:rsid w:val="00B62EBB"/>
    <w:rsid w:val="00B62FCA"/>
    <w:rsid w:val="00B6469A"/>
    <w:rsid w:val="00B6504F"/>
    <w:rsid w:val="00B65179"/>
    <w:rsid w:val="00B65395"/>
    <w:rsid w:val="00B6585F"/>
    <w:rsid w:val="00B66963"/>
    <w:rsid w:val="00B66ED2"/>
    <w:rsid w:val="00B671B1"/>
    <w:rsid w:val="00B70012"/>
    <w:rsid w:val="00B7067F"/>
    <w:rsid w:val="00B71CDD"/>
    <w:rsid w:val="00B7213A"/>
    <w:rsid w:val="00B727AB"/>
    <w:rsid w:val="00B72FB1"/>
    <w:rsid w:val="00B73FCF"/>
    <w:rsid w:val="00B74730"/>
    <w:rsid w:val="00B76B47"/>
    <w:rsid w:val="00B76BC0"/>
    <w:rsid w:val="00B77251"/>
    <w:rsid w:val="00B80039"/>
    <w:rsid w:val="00B804A4"/>
    <w:rsid w:val="00B80954"/>
    <w:rsid w:val="00B80EF2"/>
    <w:rsid w:val="00B810FE"/>
    <w:rsid w:val="00B8224C"/>
    <w:rsid w:val="00B82677"/>
    <w:rsid w:val="00B82C54"/>
    <w:rsid w:val="00B8329F"/>
    <w:rsid w:val="00B847A8"/>
    <w:rsid w:val="00B8596A"/>
    <w:rsid w:val="00B86722"/>
    <w:rsid w:val="00B873EC"/>
    <w:rsid w:val="00B87E88"/>
    <w:rsid w:val="00B90108"/>
    <w:rsid w:val="00B90470"/>
    <w:rsid w:val="00B9048B"/>
    <w:rsid w:val="00B90FF2"/>
    <w:rsid w:val="00B91571"/>
    <w:rsid w:val="00B91C40"/>
    <w:rsid w:val="00B9211A"/>
    <w:rsid w:val="00B93082"/>
    <w:rsid w:val="00B9337E"/>
    <w:rsid w:val="00B939B7"/>
    <w:rsid w:val="00B95E36"/>
    <w:rsid w:val="00B9663B"/>
    <w:rsid w:val="00B96765"/>
    <w:rsid w:val="00B96ADB"/>
    <w:rsid w:val="00B96FFD"/>
    <w:rsid w:val="00B97A70"/>
    <w:rsid w:val="00B97A9B"/>
    <w:rsid w:val="00BA0B8C"/>
    <w:rsid w:val="00BA1AAA"/>
    <w:rsid w:val="00BA1D0D"/>
    <w:rsid w:val="00BA2DA9"/>
    <w:rsid w:val="00BA2EC6"/>
    <w:rsid w:val="00BA34D4"/>
    <w:rsid w:val="00BA3928"/>
    <w:rsid w:val="00BA3D17"/>
    <w:rsid w:val="00BA424D"/>
    <w:rsid w:val="00BA4777"/>
    <w:rsid w:val="00BA4936"/>
    <w:rsid w:val="00BA5B20"/>
    <w:rsid w:val="00BA603B"/>
    <w:rsid w:val="00BA617E"/>
    <w:rsid w:val="00BA64CC"/>
    <w:rsid w:val="00BA67B5"/>
    <w:rsid w:val="00BA688D"/>
    <w:rsid w:val="00BA7A37"/>
    <w:rsid w:val="00BB06F7"/>
    <w:rsid w:val="00BB0BF3"/>
    <w:rsid w:val="00BB1C4C"/>
    <w:rsid w:val="00BB259E"/>
    <w:rsid w:val="00BB2C70"/>
    <w:rsid w:val="00BB3930"/>
    <w:rsid w:val="00BB4409"/>
    <w:rsid w:val="00BB4DE3"/>
    <w:rsid w:val="00BB590D"/>
    <w:rsid w:val="00BB5BB5"/>
    <w:rsid w:val="00BB6191"/>
    <w:rsid w:val="00BB676F"/>
    <w:rsid w:val="00BB7306"/>
    <w:rsid w:val="00BB7C80"/>
    <w:rsid w:val="00BC06C9"/>
    <w:rsid w:val="00BC0751"/>
    <w:rsid w:val="00BC1232"/>
    <w:rsid w:val="00BC1AB3"/>
    <w:rsid w:val="00BC1D3F"/>
    <w:rsid w:val="00BC20C1"/>
    <w:rsid w:val="00BC26CB"/>
    <w:rsid w:val="00BC2957"/>
    <w:rsid w:val="00BC3CD9"/>
    <w:rsid w:val="00BC3CE7"/>
    <w:rsid w:val="00BC4DD3"/>
    <w:rsid w:val="00BC5530"/>
    <w:rsid w:val="00BC5571"/>
    <w:rsid w:val="00BC5683"/>
    <w:rsid w:val="00BC5862"/>
    <w:rsid w:val="00BC5A3B"/>
    <w:rsid w:val="00BC6562"/>
    <w:rsid w:val="00BC6BB5"/>
    <w:rsid w:val="00BC6D1F"/>
    <w:rsid w:val="00BC7968"/>
    <w:rsid w:val="00BD02AD"/>
    <w:rsid w:val="00BD0715"/>
    <w:rsid w:val="00BD0ACF"/>
    <w:rsid w:val="00BD1A5E"/>
    <w:rsid w:val="00BD233B"/>
    <w:rsid w:val="00BD24A4"/>
    <w:rsid w:val="00BD2CCF"/>
    <w:rsid w:val="00BD38C1"/>
    <w:rsid w:val="00BD3CA6"/>
    <w:rsid w:val="00BD3FAE"/>
    <w:rsid w:val="00BD42C3"/>
    <w:rsid w:val="00BD44E1"/>
    <w:rsid w:val="00BD5119"/>
    <w:rsid w:val="00BD5131"/>
    <w:rsid w:val="00BD52BD"/>
    <w:rsid w:val="00BD591C"/>
    <w:rsid w:val="00BD5D78"/>
    <w:rsid w:val="00BD6C73"/>
    <w:rsid w:val="00BD70AA"/>
    <w:rsid w:val="00BD765B"/>
    <w:rsid w:val="00BD78CB"/>
    <w:rsid w:val="00BE03A3"/>
    <w:rsid w:val="00BE0B8E"/>
    <w:rsid w:val="00BE1D1B"/>
    <w:rsid w:val="00BE20D0"/>
    <w:rsid w:val="00BE2161"/>
    <w:rsid w:val="00BE2B5F"/>
    <w:rsid w:val="00BE2C39"/>
    <w:rsid w:val="00BE42FC"/>
    <w:rsid w:val="00BE437E"/>
    <w:rsid w:val="00BE5302"/>
    <w:rsid w:val="00BE553F"/>
    <w:rsid w:val="00BE5E8B"/>
    <w:rsid w:val="00BE65D8"/>
    <w:rsid w:val="00BE6CCD"/>
    <w:rsid w:val="00BE78B1"/>
    <w:rsid w:val="00BF10C4"/>
    <w:rsid w:val="00BF1D45"/>
    <w:rsid w:val="00BF1DB2"/>
    <w:rsid w:val="00BF251C"/>
    <w:rsid w:val="00BF25FF"/>
    <w:rsid w:val="00BF31D1"/>
    <w:rsid w:val="00BF392B"/>
    <w:rsid w:val="00BF3EE5"/>
    <w:rsid w:val="00BF4254"/>
    <w:rsid w:val="00BF4591"/>
    <w:rsid w:val="00BF5CE5"/>
    <w:rsid w:val="00BF606D"/>
    <w:rsid w:val="00BF62F8"/>
    <w:rsid w:val="00BF6ADA"/>
    <w:rsid w:val="00BF6DB2"/>
    <w:rsid w:val="00BF7065"/>
    <w:rsid w:val="00BF7810"/>
    <w:rsid w:val="00BF7B56"/>
    <w:rsid w:val="00BF7C22"/>
    <w:rsid w:val="00BF7CC9"/>
    <w:rsid w:val="00C01107"/>
    <w:rsid w:val="00C01BAF"/>
    <w:rsid w:val="00C02158"/>
    <w:rsid w:val="00C03ED9"/>
    <w:rsid w:val="00C046AA"/>
    <w:rsid w:val="00C05130"/>
    <w:rsid w:val="00C05508"/>
    <w:rsid w:val="00C0576B"/>
    <w:rsid w:val="00C0703E"/>
    <w:rsid w:val="00C071D9"/>
    <w:rsid w:val="00C07425"/>
    <w:rsid w:val="00C07D77"/>
    <w:rsid w:val="00C10223"/>
    <w:rsid w:val="00C10787"/>
    <w:rsid w:val="00C1099D"/>
    <w:rsid w:val="00C10CE6"/>
    <w:rsid w:val="00C11172"/>
    <w:rsid w:val="00C1177F"/>
    <w:rsid w:val="00C119CE"/>
    <w:rsid w:val="00C11A6E"/>
    <w:rsid w:val="00C11F25"/>
    <w:rsid w:val="00C13032"/>
    <w:rsid w:val="00C13212"/>
    <w:rsid w:val="00C14688"/>
    <w:rsid w:val="00C14D30"/>
    <w:rsid w:val="00C15BE2"/>
    <w:rsid w:val="00C15EC9"/>
    <w:rsid w:val="00C1653B"/>
    <w:rsid w:val="00C16CF1"/>
    <w:rsid w:val="00C17548"/>
    <w:rsid w:val="00C175D9"/>
    <w:rsid w:val="00C2096C"/>
    <w:rsid w:val="00C2146A"/>
    <w:rsid w:val="00C2150C"/>
    <w:rsid w:val="00C21703"/>
    <w:rsid w:val="00C21DEF"/>
    <w:rsid w:val="00C23A32"/>
    <w:rsid w:val="00C23B6D"/>
    <w:rsid w:val="00C243CF"/>
    <w:rsid w:val="00C246DD"/>
    <w:rsid w:val="00C24C12"/>
    <w:rsid w:val="00C27A5A"/>
    <w:rsid w:val="00C27FB0"/>
    <w:rsid w:val="00C30226"/>
    <w:rsid w:val="00C305EC"/>
    <w:rsid w:val="00C306AE"/>
    <w:rsid w:val="00C30C12"/>
    <w:rsid w:val="00C32637"/>
    <w:rsid w:val="00C3345D"/>
    <w:rsid w:val="00C334F5"/>
    <w:rsid w:val="00C3383D"/>
    <w:rsid w:val="00C3395E"/>
    <w:rsid w:val="00C3416F"/>
    <w:rsid w:val="00C34191"/>
    <w:rsid w:val="00C345CF"/>
    <w:rsid w:val="00C34C7D"/>
    <w:rsid w:val="00C352D9"/>
    <w:rsid w:val="00C35B73"/>
    <w:rsid w:val="00C3733F"/>
    <w:rsid w:val="00C37357"/>
    <w:rsid w:val="00C37387"/>
    <w:rsid w:val="00C4017C"/>
    <w:rsid w:val="00C40905"/>
    <w:rsid w:val="00C40D35"/>
    <w:rsid w:val="00C40EAF"/>
    <w:rsid w:val="00C411DA"/>
    <w:rsid w:val="00C41735"/>
    <w:rsid w:val="00C41DE2"/>
    <w:rsid w:val="00C41E5F"/>
    <w:rsid w:val="00C42598"/>
    <w:rsid w:val="00C42B89"/>
    <w:rsid w:val="00C436A4"/>
    <w:rsid w:val="00C43D9B"/>
    <w:rsid w:val="00C43F90"/>
    <w:rsid w:val="00C44578"/>
    <w:rsid w:val="00C453E0"/>
    <w:rsid w:val="00C45E8F"/>
    <w:rsid w:val="00C50D45"/>
    <w:rsid w:val="00C51E4E"/>
    <w:rsid w:val="00C52BBE"/>
    <w:rsid w:val="00C52FAD"/>
    <w:rsid w:val="00C5340B"/>
    <w:rsid w:val="00C543BF"/>
    <w:rsid w:val="00C550A9"/>
    <w:rsid w:val="00C55188"/>
    <w:rsid w:val="00C55DF2"/>
    <w:rsid w:val="00C57121"/>
    <w:rsid w:val="00C57242"/>
    <w:rsid w:val="00C5795F"/>
    <w:rsid w:val="00C57CA4"/>
    <w:rsid w:val="00C57FBD"/>
    <w:rsid w:val="00C6046C"/>
    <w:rsid w:val="00C6049B"/>
    <w:rsid w:val="00C6185A"/>
    <w:rsid w:val="00C62684"/>
    <w:rsid w:val="00C6270D"/>
    <w:rsid w:val="00C62AD9"/>
    <w:rsid w:val="00C62C5B"/>
    <w:rsid w:val="00C631DA"/>
    <w:rsid w:val="00C63812"/>
    <w:rsid w:val="00C65560"/>
    <w:rsid w:val="00C65B94"/>
    <w:rsid w:val="00C6693C"/>
    <w:rsid w:val="00C66FA8"/>
    <w:rsid w:val="00C671EE"/>
    <w:rsid w:val="00C67496"/>
    <w:rsid w:val="00C67C26"/>
    <w:rsid w:val="00C67E78"/>
    <w:rsid w:val="00C7072B"/>
    <w:rsid w:val="00C72D6E"/>
    <w:rsid w:val="00C73878"/>
    <w:rsid w:val="00C73DF5"/>
    <w:rsid w:val="00C746F0"/>
    <w:rsid w:val="00C755B1"/>
    <w:rsid w:val="00C761B7"/>
    <w:rsid w:val="00C76A68"/>
    <w:rsid w:val="00C76BFD"/>
    <w:rsid w:val="00C77298"/>
    <w:rsid w:val="00C80059"/>
    <w:rsid w:val="00C803FD"/>
    <w:rsid w:val="00C80956"/>
    <w:rsid w:val="00C80CAB"/>
    <w:rsid w:val="00C80D8E"/>
    <w:rsid w:val="00C8157F"/>
    <w:rsid w:val="00C81A46"/>
    <w:rsid w:val="00C826C9"/>
    <w:rsid w:val="00C82CB8"/>
    <w:rsid w:val="00C8311B"/>
    <w:rsid w:val="00C83484"/>
    <w:rsid w:val="00C8453A"/>
    <w:rsid w:val="00C84688"/>
    <w:rsid w:val="00C85A8E"/>
    <w:rsid w:val="00C865DE"/>
    <w:rsid w:val="00C86C0D"/>
    <w:rsid w:val="00C86DCE"/>
    <w:rsid w:val="00C902EC"/>
    <w:rsid w:val="00C908C2"/>
    <w:rsid w:val="00C90AF6"/>
    <w:rsid w:val="00C90CCC"/>
    <w:rsid w:val="00C916C2"/>
    <w:rsid w:val="00C91B74"/>
    <w:rsid w:val="00C91D6D"/>
    <w:rsid w:val="00C91FC0"/>
    <w:rsid w:val="00C94553"/>
    <w:rsid w:val="00C94648"/>
    <w:rsid w:val="00C95001"/>
    <w:rsid w:val="00C95082"/>
    <w:rsid w:val="00C951CE"/>
    <w:rsid w:val="00C95F58"/>
    <w:rsid w:val="00C96EA7"/>
    <w:rsid w:val="00C9722C"/>
    <w:rsid w:val="00CA10F6"/>
    <w:rsid w:val="00CA13A5"/>
    <w:rsid w:val="00CA146A"/>
    <w:rsid w:val="00CA2E38"/>
    <w:rsid w:val="00CA3571"/>
    <w:rsid w:val="00CA3F55"/>
    <w:rsid w:val="00CA4261"/>
    <w:rsid w:val="00CA4331"/>
    <w:rsid w:val="00CA5A73"/>
    <w:rsid w:val="00CA5ACD"/>
    <w:rsid w:val="00CA5B8C"/>
    <w:rsid w:val="00CA606D"/>
    <w:rsid w:val="00CA67BF"/>
    <w:rsid w:val="00CA6EBF"/>
    <w:rsid w:val="00CA722F"/>
    <w:rsid w:val="00CA7856"/>
    <w:rsid w:val="00CA7B65"/>
    <w:rsid w:val="00CA7BC8"/>
    <w:rsid w:val="00CA7D40"/>
    <w:rsid w:val="00CB0F0B"/>
    <w:rsid w:val="00CB23BE"/>
    <w:rsid w:val="00CB2C0A"/>
    <w:rsid w:val="00CB3089"/>
    <w:rsid w:val="00CB3FB1"/>
    <w:rsid w:val="00CB442C"/>
    <w:rsid w:val="00CB4544"/>
    <w:rsid w:val="00CB58FF"/>
    <w:rsid w:val="00CB5A14"/>
    <w:rsid w:val="00CB682F"/>
    <w:rsid w:val="00CB70CA"/>
    <w:rsid w:val="00CB7399"/>
    <w:rsid w:val="00CB740A"/>
    <w:rsid w:val="00CC0B84"/>
    <w:rsid w:val="00CC0CB3"/>
    <w:rsid w:val="00CC0CD0"/>
    <w:rsid w:val="00CC16DE"/>
    <w:rsid w:val="00CC189C"/>
    <w:rsid w:val="00CC212A"/>
    <w:rsid w:val="00CC222F"/>
    <w:rsid w:val="00CC293B"/>
    <w:rsid w:val="00CC30F3"/>
    <w:rsid w:val="00CC3B79"/>
    <w:rsid w:val="00CC5ADB"/>
    <w:rsid w:val="00CC5DAE"/>
    <w:rsid w:val="00CC5DC3"/>
    <w:rsid w:val="00CC656D"/>
    <w:rsid w:val="00CD0983"/>
    <w:rsid w:val="00CD1224"/>
    <w:rsid w:val="00CD1286"/>
    <w:rsid w:val="00CD1862"/>
    <w:rsid w:val="00CD2825"/>
    <w:rsid w:val="00CD3EBE"/>
    <w:rsid w:val="00CD4839"/>
    <w:rsid w:val="00CD4C4D"/>
    <w:rsid w:val="00CD5039"/>
    <w:rsid w:val="00CD5159"/>
    <w:rsid w:val="00CD517A"/>
    <w:rsid w:val="00CD59FB"/>
    <w:rsid w:val="00CD6909"/>
    <w:rsid w:val="00CD78C8"/>
    <w:rsid w:val="00CD79F9"/>
    <w:rsid w:val="00CD7B72"/>
    <w:rsid w:val="00CD7CD5"/>
    <w:rsid w:val="00CD7FAE"/>
    <w:rsid w:val="00CE145F"/>
    <w:rsid w:val="00CE17AE"/>
    <w:rsid w:val="00CE1B13"/>
    <w:rsid w:val="00CE22DA"/>
    <w:rsid w:val="00CE2E90"/>
    <w:rsid w:val="00CE2F96"/>
    <w:rsid w:val="00CE3162"/>
    <w:rsid w:val="00CE3FB1"/>
    <w:rsid w:val="00CE47AA"/>
    <w:rsid w:val="00CE5217"/>
    <w:rsid w:val="00CE6E3B"/>
    <w:rsid w:val="00CE71A5"/>
    <w:rsid w:val="00CE71BF"/>
    <w:rsid w:val="00CE7A05"/>
    <w:rsid w:val="00CE7D9C"/>
    <w:rsid w:val="00CF096B"/>
    <w:rsid w:val="00CF15ED"/>
    <w:rsid w:val="00CF1C5A"/>
    <w:rsid w:val="00CF20F0"/>
    <w:rsid w:val="00CF59C9"/>
    <w:rsid w:val="00CF5BEB"/>
    <w:rsid w:val="00CF6941"/>
    <w:rsid w:val="00D01835"/>
    <w:rsid w:val="00D024B1"/>
    <w:rsid w:val="00D032B1"/>
    <w:rsid w:val="00D03D1C"/>
    <w:rsid w:val="00D040BD"/>
    <w:rsid w:val="00D042D9"/>
    <w:rsid w:val="00D0478B"/>
    <w:rsid w:val="00D047D1"/>
    <w:rsid w:val="00D04B76"/>
    <w:rsid w:val="00D050EF"/>
    <w:rsid w:val="00D05218"/>
    <w:rsid w:val="00D056B4"/>
    <w:rsid w:val="00D05F9D"/>
    <w:rsid w:val="00D0624D"/>
    <w:rsid w:val="00D0749E"/>
    <w:rsid w:val="00D07962"/>
    <w:rsid w:val="00D102B3"/>
    <w:rsid w:val="00D106A4"/>
    <w:rsid w:val="00D1097B"/>
    <w:rsid w:val="00D12CEC"/>
    <w:rsid w:val="00D1343D"/>
    <w:rsid w:val="00D136C9"/>
    <w:rsid w:val="00D13C67"/>
    <w:rsid w:val="00D14499"/>
    <w:rsid w:val="00D1464F"/>
    <w:rsid w:val="00D1467A"/>
    <w:rsid w:val="00D14787"/>
    <w:rsid w:val="00D166D3"/>
    <w:rsid w:val="00D17933"/>
    <w:rsid w:val="00D17E56"/>
    <w:rsid w:val="00D20182"/>
    <w:rsid w:val="00D20B8B"/>
    <w:rsid w:val="00D217B9"/>
    <w:rsid w:val="00D21DBB"/>
    <w:rsid w:val="00D2294E"/>
    <w:rsid w:val="00D22D01"/>
    <w:rsid w:val="00D23122"/>
    <w:rsid w:val="00D238FA"/>
    <w:rsid w:val="00D23C65"/>
    <w:rsid w:val="00D23C7A"/>
    <w:rsid w:val="00D23EFE"/>
    <w:rsid w:val="00D25E20"/>
    <w:rsid w:val="00D26655"/>
    <w:rsid w:val="00D26852"/>
    <w:rsid w:val="00D26AD2"/>
    <w:rsid w:val="00D27026"/>
    <w:rsid w:val="00D273E9"/>
    <w:rsid w:val="00D275D0"/>
    <w:rsid w:val="00D30DDA"/>
    <w:rsid w:val="00D30EFA"/>
    <w:rsid w:val="00D30FAB"/>
    <w:rsid w:val="00D31C78"/>
    <w:rsid w:val="00D35361"/>
    <w:rsid w:val="00D35889"/>
    <w:rsid w:val="00D361A1"/>
    <w:rsid w:val="00D36A28"/>
    <w:rsid w:val="00D36CBE"/>
    <w:rsid w:val="00D36DEB"/>
    <w:rsid w:val="00D37113"/>
    <w:rsid w:val="00D375F1"/>
    <w:rsid w:val="00D40277"/>
    <w:rsid w:val="00D402FD"/>
    <w:rsid w:val="00D407D6"/>
    <w:rsid w:val="00D413A5"/>
    <w:rsid w:val="00D42371"/>
    <w:rsid w:val="00D44835"/>
    <w:rsid w:val="00D44905"/>
    <w:rsid w:val="00D44E14"/>
    <w:rsid w:val="00D452FF"/>
    <w:rsid w:val="00D46402"/>
    <w:rsid w:val="00D46E05"/>
    <w:rsid w:val="00D47C8C"/>
    <w:rsid w:val="00D507A8"/>
    <w:rsid w:val="00D52981"/>
    <w:rsid w:val="00D52B42"/>
    <w:rsid w:val="00D5300E"/>
    <w:rsid w:val="00D535BD"/>
    <w:rsid w:val="00D53DDD"/>
    <w:rsid w:val="00D5423D"/>
    <w:rsid w:val="00D54460"/>
    <w:rsid w:val="00D54929"/>
    <w:rsid w:val="00D5510C"/>
    <w:rsid w:val="00D56758"/>
    <w:rsid w:val="00D56FB9"/>
    <w:rsid w:val="00D5732E"/>
    <w:rsid w:val="00D57A58"/>
    <w:rsid w:val="00D57ABF"/>
    <w:rsid w:val="00D60D57"/>
    <w:rsid w:val="00D610FF"/>
    <w:rsid w:val="00D6200A"/>
    <w:rsid w:val="00D62290"/>
    <w:rsid w:val="00D62801"/>
    <w:rsid w:val="00D62B7B"/>
    <w:rsid w:val="00D63110"/>
    <w:rsid w:val="00D631BA"/>
    <w:rsid w:val="00D632D0"/>
    <w:rsid w:val="00D63374"/>
    <w:rsid w:val="00D634C4"/>
    <w:rsid w:val="00D64FAD"/>
    <w:rsid w:val="00D652C9"/>
    <w:rsid w:val="00D654A1"/>
    <w:rsid w:val="00D65912"/>
    <w:rsid w:val="00D65A80"/>
    <w:rsid w:val="00D65F2A"/>
    <w:rsid w:val="00D66393"/>
    <w:rsid w:val="00D67CC9"/>
    <w:rsid w:val="00D701AF"/>
    <w:rsid w:val="00D704B2"/>
    <w:rsid w:val="00D707E2"/>
    <w:rsid w:val="00D70FE2"/>
    <w:rsid w:val="00D7116B"/>
    <w:rsid w:val="00D71CAF"/>
    <w:rsid w:val="00D724FA"/>
    <w:rsid w:val="00D72E8A"/>
    <w:rsid w:val="00D73499"/>
    <w:rsid w:val="00D73AFF"/>
    <w:rsid w:val="00D73EE6"/>
    <w:rsid w:val="00D74290"/>
    <w:rsid w:val="00D74ADB"/>
    <w:rsid w:val="00D75270"/>
    <w:rsid w:val="00D75FFC"/>
    <w:rsid w:val="00D7644F"/>
    <w:rsid w:val="00D76D08"/>
    <w:rsid w:val="00D77628"/>
    <w:rsid w:val="00D80983"/>
    <w:rsid w:val="00D8137E"/>
    <w:rsid w:val="00D8199A"/>
    <w:rsid w:val="00D81CA1"/>
    <w:rsid w:val="00D8205F"/>
    <w:rsid w:val="00D83FB1"/>
    <w:rsid w:val="00D84236"/>
    <w:rsid w:val="00D84471"/>
    <w:rsid w:val="00D85379"/>
    <w:rsid w:val="00D85FA4"/>
    <w:rsid w:val="00D8707D"/>
    <w:rsid w:val="00D8788A"/>
    <w:rsid w:val="00D90C70"/>
    <w:rsid w:val="00D90D12"/>
    <w:rsid w:val="00D91307"/>
    <w:rsid w:val="00D91E38"/>
    <w:rsid w:val="00D92A33"/>
    <w:rsid w:val="00D92BAE"/>
    <w:rsid w:val="00D92DFD"/>
    <w:rsid w:val="00D94874"/>
    <w:rsid w:val="00D95558"/>
    <w:rsid w:val="00D95AC4"/>
    <w:rsid w:val="00D96A7C"/>
    <w:rsid w:val="00D96B12"/>
    <w:rsid w:val="00D96C7A"/>
    <w:rsid w:val="00D96F49"/>
    <w:rsid w:val="00D9725B"/>
    <w:rsid w:val="00D975A6"/>
    <w:rsid w:val="00D975FE"/>
    <w:rsid w:val="00D976D4"/>
    <w:rsid w:val="00D977EC"/>
    <w:rsid w:val="00DA0322"/>
    <w:rsid w:val="00DA0AC6"/>
    <w:rsid w:val="00DA0E6E"/>
    <w:rsid w:val="00DA1E40"/>
    <w:rsid w:val="00DA1E91"/>
    <w:rsid w:val="00DA2557"/>
    <w:rsid w:val="00DA2CEC"/>
    <w:rsid w:val="00DA3968"/>
    <w:rsid w:val="00DA4170"/>
    <w:rsid w:val="00DA4235"/>
    <w:rsid w:val="00DA4274"/>
    <w:rsid w:val="00DA5C87"/>
    <w:rsid w:val="00DA7FF1"/>
    <w:rsid w:val="00DB05B0"/>
    <w:rsid w:val="00DB07B9"/>
    <w:rsid w:val="00DB1160"/>
    <w:rsid w:val="00DB22DD"/>
    <w:rsid w:val="00DB2960"/>
    <w:rsid w:val="00DB2A21"/>
    <w:rsid w:val="00DB3A1B"/>
    <w:rsid w:val="00DB4436"/>
    <w:rsid w:val="00DB4979"/>
    <w:rsid w:val="00DB4A4F"/>
    <w:rsid w:val="00DB4FF0"/>
    <w:rsid w:val="00DB5046"/>
    <w:rsid w:val="00DB533A"/>
    <w:rsid w:val="00DB6994"/>
    <w:rsid w:val="00DB6A0B"/>
    <w:rsid w:val="00DB6E45"/>
    <w:rsid w:val="00DB753F"/>
    <w:rsid w:val="00DB7A35"/>
    <w:rsid w:val="00DB7E49"/>
    <w:rsid w:val="00DC082E"/>
    <w:rsid w:val="00DC0AF4"/>
    <w:rsid w:val="00DC0BD3"/>
    <w:rsid w:val="00DC0DA2"/>
    <w:rsid w:val="00DC0EF6"/>
    <w:rsid w:val="00DC1045"/>
    <w:rsid w:val="00DC12B8"/>
    <w:rsid w:val="00DC13B9"/>
    <w:rsid w:val="00DC1AF3"/>
    <w:rsid w:val="00DC2263"/>
    <w:rsid w:val="00DC28DE"/>
    <w:rsid w:val="00DC2CDF"/>
    <w:rsid w:val="00DC3052"/>
    <w:rsid w:val="00DC321C"/>
    <w:rsid w:val="00DC5813"/>
    <w:rsid w:val="00DC6397"/>
    <w:rsid w:val="00DC665A"/>
    <w:rsid w:val="00DC68C4"/>
    <w:rsid w:val="00DC6DCC"/>
    <w:rsid w:val="00DC72A4"/>
    <w:rsid w:val="00DC7876"/>
    <w:rsid w:val="00DC7D2C"/>
    <w:rsid w:val="00DC7DB3"/>
    <w:rsid w:val="00DD0A41"/>
    <w:rsid w:val="00DD0AE9"/>
    <w:rsid w:val="00DD181D"/>
    <w:rsid w:val="00DD1CA0"/>
    <w:rsid w:val="00DD23AF"/>
    <w:rsid w:val="00DD2DB9"/>
    <w:rsid w:val="00DD3C0D"/>
    <w:rsid w:val="00DD3EC5"/>
    <w:rsid w:val="00DD4287"/>
    <w:rsid w:val="00DD47E5"/>
    <w:rsid w:val="00DD4806"/>
    <w:rsid w:val="00DD6232"/>
    <w:rsid w:val="00DD643F"/>
    <w:rsid w:val="00DD678A"/>
    <w:rsid w:val="00DD77AC"/>
    <w:rsid w:val="00DD7AEB"/>
    <w:rsid w:val="00DE2118"/>
    <w:rsid w:val="00DE243F"/>
    <w:rsid w:val="00DE293C"/>
    <w:rsid w:val="00DE2E60"/>
    <w:rsid w:val="00DE3830"/>
    <w:rsid w:val="00DE3D54"/>
    <w:rsid w:val="00DE420E"/>
    <w:rsid w:val="00DE435E"/>
    <w:rsid w:val="00DE60DE"/>
    <w:rsid w:val="00DE64D5"/>
    <w:rsid w:val="00DE6D2D"/>
    <w:rsid w:val="00DE7F17"/>
    <w:rsid w:val="00DF03B0"/>
    <w:rsid w:val="00DF066B"/>
    <w:rsid w:val="00DF0BF9"/>
    <w:rsid w:val="00DF0D29"/>
    <w:rsid w:val="00DF282F"/>
    <w:rsid w:val="00DF2B33"/>
    <w:rsid w:val="00DF2E0F"/>
    <w:rsid w:val="00DF2F6A"/>
    <w:rsid w:val="00DF3A45"/>
    <w:rsid w:val="00DF4277"/>
    <w:rsid w:val="00DF43D6"/>
    <w:rsid w:val="00DF47C4"/>
    <w:rsid w:val="00DF4AF0"/>
    <w:rsid w:val="00DF5FF5"/>
    <w:rsid w:val="00DF613F"/>
    <w:rsid w:val="00DF6D9D"/>
    <w:rsid w:val="00DF7011"/>
    <w:rsid w:val="00E005B4"/>
    <w:rsid w:val="00E00A68"/>
    <w:rsid w:val="00E011B1"/>
    <w:rsid w:val="00E01474"/>
    <w:rsid w:val="00E015E6"/>
    <w:rsid w:val="00E017FA"/>
    <w:rsid w:val="00E01958"/>
    <w:rsid w:val="00E0211B"/>
    <w:rsid w:val="00E0322D"/>
    <w:rsid w:val="00E041AE"/>
    <w:rsid w:val="00E052FA"/>
    <w:rsid w:val="00E05769"/>
    <w:rsid w:val="00E05A4E"/>
    <w:rsid w:val="00E06E4F"/>
    <w:rsid w:val="00E06F48"/>
    <w:rsid w:val="00E10C75"/>
    <w:rsid w:val="00E10F9B"/>
    <w:rsid w:val="00E11347"/>
    <w:rsid w:val="00E13017"/>
    <w:rsid w:val="00E13966"/>
    <w:rsid w:val="00E14D2A"/>
    <w:rsid w:val="00E1553D"/>
    <w:rsid w:val="00E15EA4"/>
    <w:rsid w:val="00E15F43"/>
    <w:rsid w:val="00E17BBD"/>
    <w:rsid w:val="00E17C49"/>
    <w:rsid w:val="00E20CEA"/>
    <w:rsid w:val="00E218A0"/>
    <w:rsid w:val="00E22FE9"/>
    <w:rsid w:val="00E23016"/>
    <w:rsid w:val="00E2326E"/>
    <w:rsid w:val="00E24835"/>
    <w:rsid w:val="00E25646"/>
    <w:rsid w:val="00E25F49"/>
    <w:rsid w:val="00E26D4B"/>
    <w:rsid w:val="00E27117"/>
    <w:rsid w:val="00E274ED"/>
    <w:rsid w:val="00E27554"/>
    <w:rsid w:val="00E30216"/>
    <w:rsid w:val="00E30A51"/>
    <w:rsid w:val="00E30BC3"/>
    <w:rsid w:val="00E323E7"/>
    <w:rsid w:val="00E33013"/>
    <w:rsid w:val="00E33302"/>
    <w:rsid w:val="00E3343D"/>
    <w:rsid w:val="00E339FC"/>
    <w:rsid w:val="00E33F0E"/>
    <w:rsid w:val="00E340DA"/>
    <w:rsid w:val="00E34116"/>
    <w:rsid w:val="00E34251"/>
    <w:rsid w:val="00E343E0"/>
    <w:rsid w:val="00E34E5F"/>
    <w:rsid w:val="00E34E92"/>
    <w:rsid w:val="00E36CFB"/>
    <w:rsid w:val="00E3732B"/>
    <w:rsid w:val="00E37410"/>
    <w:rsid w:val="00E4032B"/>
    <w:rsid w:val="00E40A92"/>
    <w:rsid w:val="00E40EBC"/>
    <w:rsid w:val="00E43A18"/>
    <w:rsid w:val="00E44A04"/>
    <w:rsid w:val="00E44B1F"/>
    <w:rsid w:val="00E44F29"/>
    <w:rsid w:val="00E45167"/>
    <w:rsid w:val="00E461C9"/>
    <w:rsid w:val="00E47C6A"/>
    <w:rsid w:val="00E50700"/>
    <w:rsid w:val="00E5083D"/>
    <w:rsid w:val="00E5227F"/>
    <w:rsid w:val="00E525F1"/>
    <w:rsid w:val="00E52F85"/>
    <w:rsid w:val="00E53B4A"/>
    <w:rsid w:val="00E546F8"/>
    <w:rsid w:val="00E55682"/>
    <w:rsid w:val="00E55DF1"/>
    <w:rsid w:val="00E55DFA"/>
    <w:rsid w:val="00E55E7E"/>
    <w:rsid w:val="00E55F7B"/>
    <w:rsid w:val="00E5651B"/>
    <w:rsid w:val="00E56ECB"/>
    <w:rsid w:val="00E57803"/>
    <w:rsid w:val="00E57DC6"/>
    <w:rsid w:val="00E60C00"/>
    <w:rsid w:val="00E627E9"/>
    <w:rsid w:val="00E62B3A"/>
    <w:rsid w:val="00E62DA9"/>
    <w:rsid w:val="00E639AB"/>
    <w:rsid w:val="00E644BC"/>
    <w:rsid w:val="00E6478C"/>
    <w:rsid w:val="00E64B40"/>
    <w:rsid w:val="00E66936"/>
    <w:rsid w:val="00E66AD9"/>
    <w:rsid w:val="00E67AFA"/>
    <w:rsid w:val="00E67D7B"/>
    <w:rsid w:val="00E708A6"/>
    <w:rsid w:val="00E7166E"/>
    <w:rsid w:val="00E72315"/>
    <w:rsid w:val="00E72483"/>
    <w:rsid w:val="00E73296"/>
    <w:rsid w:val="00E7374F"/>
    <w:rsid w:val="00E7525E"/>
    <w:rsid w:val="00E755DD"/>
    <w:rsid w:val="00E75608"/>
    <w:rsid w:val="00E76188"/>
    <w:rsid w:val="00E76393"/>
    <w:rsid w:val="00E7703D"/>
    <w:rsid w:val="00E77C38"/>
    <w:rsid w:val="00E77C3F"/>
    <w:rsid w:val="00E77DE7"/>
    <w:rsid w:val="00E806DD"/>
    <w:rsid w:val="00E82912"/>
    <w:rsid w:val="00E8318D"/>
    <w:rsid w:val="00E834DB"/>
    <w:rsid w:val="00E850AF"/>
    <w:rsid w:val="00E860B6"/>
    <w:rsid w:val="00E87551"/>
    <w:rsid w:val="00E87DEF"/>
    <w:rsid w:val="00E9072A"/>
    <w:rsid w:val="00E90737"/>
    <w:rsid w:val="00E91851"/>
    <w:rsid w:val="00E918D8"/>
    <w:rsid w:val="00E93086"/>
    <w:rsid w:val="00E940A6"/>
    <w:rsid w:val="00E94523"/>
    <w:rsid w:val="00E94650"/>
    <w:rsid w:val="00E94A16"/>
    <w:rsid w:val="00E951A8"/>
    <w:rsid w:val="00E95608"/>
    <w:rsid w:val="00E95822"/>
    <w:rsid w:val="00E95BE8"/>
    <w:rsid w:val="00EA1A98"/>
    <w:rsid w:val="00EA207C"/>
    <w:rsid w:val="00EA254B"/>
    <w:rsid w:val="00EA2AA6"/>
    <w:rsid w:val="00EA3394"/>
    <w:rsid w:val="00EA37EF"/>
    <w:rsid w:val="00EA3F3A"/>
    <w:rsid w:val="00EA47EF"/>
    <w:rsid w:val="00EA53F0"/>
    <w:rsid w:val="00EA6848"/>
    <w:rsid w:val="00EA687D"/>
    <w:rsid w:val="00EA6B90"/>
    <w:rsid w:val="00EA717A"/>
    <w:rsid w:val="00EA7336"/>
    <w:rsid w:val="00EA7395"/>
    <w:rsid w:val="00EA7891"/>
    <w:rsid w:val="00EA7D7F"/>
    <w:rsid w:val="00EB07EF"/>
    <w:rsid w:val="00EB0ADA"/>
    <w:rsid w:val="00EB1BF7"/>
    <w:rsid w:val="00EB1DC5"/>
    <w:rsid w:val="00EB1DC8"/>
    <w:rsid w:val="00EB21DB"/>
    <w:rsid w:val="00EB259B"/>
    <w:rsid w:val="00EB36A8"/>
    <w:rsid w:val="00EB40C9"/>
    <w:rsid w:val="00EB4BE3"/>
    <w:rsid w:val="00EB50C1"/>
    <w:rsid w:val="00EB5914"/>
    <w:rsid w:val="00EB668A"/>
    <w:rsid w:val="00EB6B58"/>
    <w:rsid w:val="00EC036C"/>
    <w:rsid w:val="00EC0998"/>
    <w:rsid w:val="00EC0A2A"/>
    <w:rsid w:val="00EC1A86"/>
    <w:rsid w:val="00EC3998"/>
    <w:rsid w:val="00EC3E06"/>
    <w:rsid w:val="00EC4004"/>
    <w:rsid w:val="00EC4063"/>
    <w:rsid w:val="00EC46DD"/>
    <w:rsid w:val="00EC483B"/>
    <w:rsid w:val="00EC5808"/>
    <w:rsid w:val="00EC5C62"/>
    <w:rsid w:val="00EC6E71"/>
    <w:rsid w:val="00EC788A"/>
    <w:rsid w:val="00EC78BC"/>
    <w:rsid w:val="00EC7E6A"/>
    <w:rsid w:val="00ED009E"/>
    <w:rsid w:val="00ED0233"/>
    <w:rsid w:val="00ED0237"/>
    <w:rsid w:val="00ED0337"/>
    <w:rsid w:val="00ED0C91"/>
    <w:rsid w:val="00ED1222"/>
    <w:rsid w:val="00ED1EB0"/>
    <w:rsid w:val="00ED2399"/>
    <w:rsid w:val="00ED240F"/>
    <w:rsid w:val="00ED2ADA"/>
    <w:rsid w:val="00ED2E7E"/>
    <w:rsid w:val="00ED437B"/>
    <w:rsid w:val="00ED4419"/>
    <w:rsid w:val="00ED55C8"/>
    <w:rsid w:val="00ED67CB"/>
    <w:rsid w:val="00ED7CBD"/>
    <w:rsid w:val="00EE1187"/>
    <w:rsid w:val="00EE127D"/>
    <w:rsid w:val="00EE140B"/>
    <w:rsid w:val="00EE140F"/>
    <w:rsid w:val="00EE1D7D"/>
    <w:rsid w:val="00EE311E"/>
    <w:rsid w:val="00EE324C"/>
    <w:rsid w:val="00EE3C06"/>
    <w:rsid w:val="00EE3D79"/>
    <w:rsid w:val="00EE502B"/>
    <w:rsid w:val="00EE552C"/>
    <w:rsid w:val="00EE5B04"/>
    <w:rsid w:val="00EE5DD9"/>
    <w:rsid w:val="00EE6925"/>
    <w:rsid w:val="00EE6EDB"/>
    <w:rsid w:val="00EE7F88"/>
    <w:rsid w:val="00EF011F"/>
    <w:rsid w:val="00EF02CD"/>
    <w:rsid w:val="00EF0717"/>
    <w:rsid w:val="00EF0C77"/>
    <w:rsid w:val="00EF121E"/>
    <w:rsid w:val="00EF146B"/>
    <w:rsid w:val="00EF21D3"/>
    <w:rsid w:val="00EF2FB2"/>
    <w:rsid w:val="00EF3AE0"/>
    <w:rsid w:val="00EF4B6D"/>
    <w:rsid w:val="00EF5A46"/>
    <w:rsid w:val="00EF5C06"/>
    <w:rsid w:val="00EF6E94"/>
    <w:rsid w:val="00EF6F49"/>
    <w:rsid w:val="00EF7D73"/>
    <w:rsid w:val="00F013D7"/>
    <w:rsid w:val="00F02E3D"/>
    <w:rsid w:val="00F02F23"/>
    <w:rsid w:val="00F04C39"/>
    <w:rsid w:val="00F04E8E"/>
    <w:rsid w:val="00F0586A"/>
    <w:rsid w:val="00F06A95"/>
    <w:rsid w:val="00F06D1B"/>
    <w:rsid w:val="00F06EAE"/>
    <w:rsid w:val="00F0716D"/>
    <w:rsid w:val="00F07528"/>
    <w:rsid w:val="00F07580"/>
    <w:rsid w:val="00F10210"/>
    <w:rsid w:val="00F102C2"/>
    <w:rsid w:val="00F10CD0"/>
    <w:rsid w:val="00F11E14"/>
    <w:rsid w:val="00F131A6"/>
    <w:rsid w:val="00F132FA"/>
    <w:rsid w:val="00F13547"/>
    <w:rsid w:val="00F13787"/>
    <w:rsid w:val="00F13CDF"/>
    <w:rsid w:val="00F1405C"/>
    <w:rsid w:val="00F14BF1"/>
    <w:rsid w:val="00F163B1"/>
    <w:rsid w:val="00F209B4"/>
    <w:rsid w:val="00F21C88"/>
    <w:rsid w:val="00F22EC1"/>
    <w:rsid w:val="00F2372F"/>
    <w:rsid w:val="00F23ED7"/>
    <w:rsid w:val="00F23FD6"/>
    <w:rsid w:val="00F2508B"/>
    <w:rsid w:val="00F25460"/>
    <w:rsid w:val="00F25C35"/>
    <w:rsid w:val="00F27755"/>
    <w:rsid w:val="00F3006B"/>
    <w:rsid w:val="00F32AEB"/>
    <w:rsid w:val="00F3330F"/>
    <w:rsid w:val="00F33731"/>
    <w:rsid w:val="00F3487B"/>
    <w:rsid w:val="00F34F3D"/>
    <w:rsid w:val="00F354FE"/>
    <w:rsid w:val="00F36316"/>
    <w:rsid w:val="00F363C8"/>
    <w:rsid w:val="00F3664F"/>
    <w:rsid w:val="00F36CBC"/>
    <w:rsid w:val="00F3731C"/>
    <w:rsid w:val="00F37D2B"/>
    <w:rsid w:val="00F404D6"/>
    <w:rsid w:val="00F40694"/>
    <w:rsid w:val="00F408A8"/>
    <w:rsid w:val="00F4110A"/>
    <w:rsid w:val="00F4212F"/>
    <w:rsid w:val="00F42761"/>
    <w:rsid w:val="00F43913"/>
    <w:rsid w:val="00F43B2E"/>
    <w:rsid w:val="00F4412F"/>
    <w:rsid w:val="00F44365"/>
    <w:rsid w:val="00F44533"/>
    <w:rsid w:val="00F449BF"/>
    <w:rsid w:val="00F44CF5"/>
    <w:rsid w:val="00F44F47"/>
    <w:rsid w:val="00F45598"/>
    <w:rsid w:val="00F45A82"/>
    <w:rsid w:val="00F45C1F"/>
    <w:rsid w:val="00F460B9"/>
    <w:rsid w:val="00F462ED"/>
    <w:rsid w:val="00F4746F"/>
    <w:rsid w:val="00F50031"/>
    <w:rsid w:val="00F500F3"/>
    <w:rsid w:val="00F50494"/>
    <w:rsid w:val="00F514C2"/>
    <w:rsid w:val="00F514E9"/>
    <w:rsid w:val="00F51BF8"/>
    <w:rsid w:val="00F51DE5"/>
    <w:rsid w:val="00F523F9"/>
    <w:rsid w:val="00F52CE5"/>
    <w:rsid w:val="00F52D13"/>
    <w:rsid w:val="00F5314F"/>
    <w:rsid w:val="00F53371"/>
    <w:rsid w:val="00F54989"/>
    <w:rsid w:val="00F55607"/>
    <w:rsid w:val="00F55E5A"/>
    <w:rsid w:val="00F55EFA"/>
    <w:rsid w:val="00F56046"/>
    <w:rsid w:val="00F56176"/>
    <w:rsid w:val="00F56EA2"/>
    <w:rsid w:val="00F57A59"/>
    <w:rsid w:val="00F57B09"/>
    <w:rsid w:val="00F62E09"/>
    <w:rsid w:val="00F63258"/>
    <w:rsid w:val="00F6398E"/>
    <w:rsid w:val="00F63E0C"/>
    <w:rsid w:val="00F65F12"/>
    <w:rsid w:val="00F661D3"/>
    <w:rsid w:val="00F6683A"/>
    <w:rsid w:val="00F66E15"/>
    <w:rsid w:val="00F6710E"/>
    <w:rsid w:val="00F67714"/>
    <w:rsid w:val="00F703B2"/>
    <w:rsid w:val="00F7049D"/>
    <w:rsid w:val="00F72D37"/>
    <w:rsid w:val="00F72F8B"/>
    <w:rsid w:val="00F73DDF"/>
    <w:rsid w:val="00F74199"/>
    <w:rsid w:val="00F74ED4"/>
    <w:rsid w:val="00F7506C"/>
    <w:rsid w:val="00F7570E"/>
    <w:rsid w:val="00F7613D"/>
    <w:rsid w:val="00F76A5C"/>
    <w:rsid w:val="00F76DB8"/>
    <w:rsid w:val="00F770CF"/>
    <w:rsid w:val="00F7730A"/>
    <w:rsid w:val="00F77411"/>
    <w:rsid w:val="00F776D4"/>
    <w:rsid w:val="00F77CE1"/>
    <w:rsid w:val="00F81E28"/>
    <w:rsid w:val="00F822FF"/>
    <w:rsid w:val="00F82492"/>
    <w:rsid w:val="00F83411"/>
    <w:rsid w:val="00F838EF"/>
    <w:rsid w:val="00F839F0"/>
    <w:rsid w:val="00F85EDA"/>
    <w:rsid w:val="00F85F92"/>
    <w:rsid w:val="00F86C0D"/>
    <w:rsid w:val="00F87B2C"/>
    <w:rsid w:val="00F90012"/>
    <w:rsid w:val="00F903E7"/>
    <w:rsid w:val="00F908E7"/>
    <w:rsid w:val="00F90A74"/>
    <w:rsid w:val="00F90DA5"/>
    <w:rsid w:val="00F9275B"/>
    <w:rsid w:val="00F9282D"/>
    <w:rsid w:val="00F92C38"/>
    <w:rsid w:val="00F9319E"/>
    <w:rsid w:val="00F9327F"/>
    <w:rsid w:val="00F93D05"/>
    <w:rsid w:val="00F93D66"/>
    <w:rsid w:val="00F93E7E"/>
    <w:rsid w:val="00F93FCB"/>
    <w:rsid w:val="00F95462"/>
    <w:rsid w:val="00F956CD"/>
    <w:rsid w:val="00F95821"/>
    <w:rsid w:val="00F958A1"/>
    <w:rsid w:val="00F95C0D"/>
    <w:rsid w:val="00F95CC6"/>
    <w:rsid w:val="00F964A8"/>
    <w:rsid w:val="00F9686D"/>
    <w:rsid w:val="00F96ED3"/>
    <w:rsid w:val="00FA0459"/>
    <w:rsid w:val="00FA0AAD"/>
    <w:rsid w:val="00FA129E"/>
    <w:rsid w:val="00FA17CA"/>
    <w:rsid w:val="00FA1F9F"/>
    <w:rsid w:val="00FA2101"/>
    <w:rsid w:val="00FA22A9"/>
    <w:rsid w:val="00FA2EB2"/>
    <w:rsid w:val="00FA314F"/>
    <w:rsid w:val="00FA399A"/>
    <w:rsid w:val="00FA3BF6"/>
    <w:rsid w:val="00FA3FBC"/>
    <w:rsid w:val="00FA41D5"/>
    <w:rsid w:val="00FA4DF7"/>
    <w:rsid w:val="00FA5501"/>
    <w:rsid w:val="00FA6FE8"/>
    <w:rsid w:val="00FB0503"/>
    <w:rsid w:val="00FB0590"/>
    <w:rsid w:val="00FB1280"/>
    <w:rsid w:val="00FB15A0"/>
    <w:rsid w:val="00FB2EC9"/>
    <w:rsid w:val="00FB3204"/>
    <w:rsid w:val="00FB3CE2"/>
    <w:rsid w:val="00FB3F9E"/>
    <w:rsid w:val="00FB5243"/>
    <w:rsid w:val="00FB6A99"/>
    <w:rsid w:val="00FB71D0"/>
    <w:rsid w:val="00FC1D36"/>
    <w:rsid w:val="00FC2B6B"/>
    <w:rsid w:val="00FC2D81"/>
    <w:rsid w:val="00FC32AF"/>
    <w:rsid w:val="00FC32C5"/>
    <w:rsid w:val="00FC37F6"/>
    <w:rsid w:val="00FC4BF0"/>
    <w:rsid w:val="00FC54D2"/>
    <w:rsid w:val="00FC551A"/>
    <w:rsid w:val="00FC5B83"/>
    <w:rsid w:val="00FC614A"/>
    <w:rsid w:val="00FC757A"/>
    <w:rsid w:val="00FD1E5A"/>
    <w:rsid w:val="00FD20A4"/>
    <w:rsid w:val="00FD2F94"/>
    <w:rsid w:val="00FD3396"/>
    <w:rsid w:val="00FD4EF9"/>
    <w:rsid w:val="00FD5BC5"/>
    <w:rsid w:val="00FD630B"/>
    <w:rsid w:val="00FD6AAE"/>
    <w:rsid w:val="00FD6E45"/>
    <w:rsid w:val="00FD6F94"/>
    <w:rsid w:val="00FD74DD"/>
    <w:rsid w:val="00FD756D"/>
    <w:rsid w:val="00FD7AA8"/>
    <w:rsid w:val="00FE0969"/>
    <w:rsid w:val="00FE16A9"/>
    <w:rsid w:val="00FE1FA8"/>
    <w:rsid w:val="00FE2251"/>
    <w:rsid w:val="00FE2649"/>
    <w:rsid w:val="00FE427B"/>
    <w:rsid w:val="00FE4CD8"/>
    <w:rsid w:val="00FE5651"/>
    <w:rsid w:val="00FE581E"/>
    <w:rsid w:val="00FE592E"/>
    <w:rsid w:val="00FE5FDA"/>
    <w:rsid w:val="00FE60E2"/>
    <w:rsid w:val="00FE6562"/>
    <w:rsid w:val="00FE66C8"/>
    <w:rsid w:val="00FE677E"/>
    <w:rsid w:val="00FE7D93"/>
    <w:rsid w:val="00FF08F6"/>
    <w:rsid w:val="00FF08FE"/>
    <w:rsid w:val="00FF0FDE"/>
    <w:rsid w:val="00FF223F"/>
    <w:rsid w:val="00FF24D0"/>
    <w:rsid w:val="00FF2D52"/>
    <w:rsid w:val="00FF44C6"/>
    <w:rsid w:val="00FF5BAD"/>
    <w:rsid w:val="00FF5ECE"/>
    <w:rsid w:val="00FF73F6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157F21"/>
  <w15:docId w15:val="{63CF58E4-EB32-41C7-8EAF-1D5DB37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29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91375"/>
    <w:pPr>
      <w:keepNext/>
      <w:pageBreakBefore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416F"/>
    <w:pPr>
      <w:keepNext/>
      <w:numPr>
        <w:numId w:val="4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C3416F"/>
    <w:pPr>
      <w:numPr>
        <w:ilvl w:val="1"/>
      </w:numPr>
      <w:spacing w:before="360"/>
      <w:outlineLvl w:val="2"/>
    </w:pPr>
    <w:rPr>
      <w:bCs w:val="0"/>
      <w:sz w:val="24"/>
      <w:szCs w:val="24"/>
    </w:rPr>
  </w:style>
  <w:style w:type="paragraph" w:styleId="4">
    <w:name w:val="heading 4"/>
    <w:basedOn w:val="3"/>
    <w:next w:val="a"/>
    <w:qFormat/>
    <w:rsid w:val="006D2794"/>
    <w:pPr>
      <w:numPr>
        <w:ilvl w:val="2"/>
      </w:numPr>
      <w:tabs>
        <w:tab w:val="clear" w:pos="2127"/>
        <w:tab w:val="num" w:pos="1701"/>
      </w:tabs>
      <w:ind w:left="1701"/>
      <w:outlineLvl w:val="3"/>
    </w:pPr>
  </w:style>
  <w:style w:type="paragraph" w:styleId="5">
    <w:name w:val="heading 5"/>
    <w:basedOn w:val="a"/>
    <w:next w:val="a"/>
    <w:qFormat/>
    <w:rsid w:val="00791375"/>
    <w:pPr>
      <w:numPr>
        <w:ilvl w:val="4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4"/>
    </w:pPr>
    <w:rPr>
      <w:rFonts w:ascii="Arial" w:hAnsi="Arial" w:cs="Arial"/>
      <w:sz w:val="22"/>
      <w:szCs w:val="22"/>
      <w:lang w:val="en-US"/>
    </w:rPr>
  </w:style>
  <w:style w:type="paragraph" w:styleId="6">
    <w:name w:val="heading 6"/>
    <w:basedOn w:val="a"/>
    <w:next w:val="a"/>
    <w:qFormat/>
    <w:rsid w:val="00791375"/>
    <w:pPr>
      <w:numPr>
        <w:ilvl w:val="5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5"/>
    </w:pPr>
    <w:rPr>
      <w:i/>
      <w:iCs/>
      <w:sz w:val="22"/>
      <w:szCs w:val="22"/>
      <w:lang w:val="en-US"/>
    </w:rPr>
  </w:style>
  <w:style w:type="paragraph" w:styleId="7">
    <w:name w:val="heading 7"/>
    <w:basedOn w:val="a"/>
    <w:next w:val="a"/>
    <w:qFormat/>
    <w:rsid w:val="00791375"/>
    <w:pPr>
      <w:numPr>
        <w:ilvl w:val="6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"/>
    <w:next w:val="a"/>
    <w:qFormat/>
    <w:rsid w:val="00791375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791375"/>
    <w:pPr>
      <w:numPr>
        <w:ilvl w:val="8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375"/>
    <w:rPr>
      <w:rFonts w:ascii="Times New Roman CYR" w:hAnsi="Times New Roman CYR"/>
      <w:lang w:val="x-none" w:eastAsia="x-none"/>
    </w:rPr>
  </w:style>
  <w:style w:type="paragraph" w:customStyle="1" w:styleId="a5">
    <w:name w:val="Таблица (форматы)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a6">
    <w:name w:val="Таблица (примеры)"/>
    <w:basedOn w:val="a5"/>
    <w:rsid w:val="00791375"/>
    <w:pPr>
      <w:spacing w:before="0" w:after="0"/>
    </w:pPr>
    <w:rPr>
      <w:rFonts w:ascii="Times New Roman" w:hAnsi="Times New Roman"/>
      <w:b/>
      <w:bCs/>
    </w:rPr>
  </w:style>
  <w:style w:type="paragraph" w:customStyle="1" w:styleId="a7">
    <w:name w:val="поле"/>
    <w:basedOn w:val="a3"/>
    <w:next w:val="a3"/>
    <w:rsid w:val="00791375"/>
    <w:pPr>
      <w:keepNext/>
      <w:spacing w:before="240"/>
      <w:ind w:firstLine="709"/>
    </w:pPr>
    <w:rPr>
      <w:rFonts w:ascii="Times New Roman" w:hAnsi="Times New Roman"/>
      <w:b/>
      <w:bCs/>
    </w:rPr>
  </w:style>
  <w:style w:type="paragraph" w:customStyle="1" w:styleId="a8">
    <w:name w:val="пример"/>
    <w:basedOn w:val="a"/>
    <w:next w:val="a"/>
    <w:rsid w:val="00791375"/>
    <w:rPr>
      <w:rFonts w:ascii="Courier New" w:hAnsi="Courier New" w:cs="Courier New"/>
      <w:sz w:val="22"/>
      <w:szCs w:val="22"/>
    </w:rPr>
  </w:style>
  <w:style w:type="paragraph" w:styleId="a9">
    <w:name w:val="Body Text"/>
    <w:basedOn w:val="a"/>
    <w:rsid w:val="00791375"/>
    <w:pPr>
      <w:jc w:val="center"/>
    </w:pPr>
    <w:rPr>
      <w:b/>
      <w:bCs/>
      <w:sz w:val="32"/>
      <w:szCs w:val="32"/>
    </w:rPr>
  </w:style>
  <w:style w:type="paragraph" w:styleId="11">
    <w:name w:val="toc 1"/>
    <w:basedOn w:val="21"/>
    <w:next w:val="a"/>
    <w:autoRedefine/>
    <w:uiPriority w:val="39"/>
    <w:qFormat/>
    <w:rsid w:val="00AA6945"/>
    <w:pPr>
      <w:spacing w:before="360"/>
    </w:pPr>
    <w:rPr>
      <w:caps/>
      <w:szCs w:val="24"/>
    </w:rPr>
  </w:style>
  <w:style w:type="paragraph" w:styleId="21">
    <w:name w:val="toc 2"/>
    <w:basedOn w:val="aa"/>
    <w:next w:val="a"/>
    <w:autoRedefine/>
    <w:uiPriority w:val="39"/>
    <w:qFormat/>
    <w:rsid w:val="00AA6945"/>
    <w:pPr>
      <w:tabs>
        <w:tab w:val="clear" w:pos="4153"/>
        <w:tab w:val="clear" w:pos="8306"/>
      </w:tabs>
      <w:spacing w:before="240" w:after="0"/>
    </w:pPr>
    <w:rPr>
      <w:b/>
      <w:bCs/>
      <w:szCs w:val="20"/>
    </w:rPr>
  </w:style>
  <w:style w:type="paragraph" w:styleId="ab">
    <w:name w:val="List Bullet"/>
    <w:basedOn w:val="a"/>
    <w:autoRedefine/>
    <w:rsid w:val="00791375"/>
    <w:pPr>
      <w:ind w:left="1440"/>
    </w:pPr>
    <w:rPr>
      <w:rFonts w:ascii="Times New Roman CYR" w:hAnsi="Times New Roman CYR" w:cs="Times New Roman CYR"/>
      <w:sz w:val="20"/>
      <w:szCs w:val="20"/>
    </w:rPr>
  </w:style>
  <w:style w:type="paragraph" w:styleId="aa">
    <w:name w:val="header"/>
    <w:basedOn w:val="a"/>
    <w:link w:val="ac"/>
    <w:uiPriority w:val="99"/>
    <w:rsid w:val="00791375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rsid w:val="00791375"/>
    <w:pPr>
      <w:tabs>
        <w:tab w:val="center" w:pos="4153"/>
        <w:tab w:val="right" w:pos="8306"/>
      </w:tabs>
    </w:pPr>
  </w:style>
  <w:style w:type="paragraph" w:customStyle="1" w:styleId="22">
    <w:name w:val="Стиль2"/>
    <w:basedOn w:val="a"/>
    <w:next w:val="a"/>
    <w:rsid w:val="00791375"/>
    <w:pPr>
      <w:tabs>
        <w:tab w:val="left" w:pos="144"/>
        <w:tab w:val="left" w:pos="360"/>
        <w:tab w:val="left" w:pos="2736"/>
      </w:tabs>
      <w:spacing w:before="240" w:after="60"/>
      <w:ind w:left="1440" w:hanging="1440"/>
    </w:pPr>
    <w:rPr>
      <w:rFonts w:ascii="TimesET" w:hAnsi="TimesET"/>
      <w:b/>
      <w:bCs/>
    </w:rPr>
  </w:style>
  <w:style w:type="paragraph" w:styleId="31">
    <w:name w:val="Body Text Indent 3"/>
    <w:basedOn w:val="a"/>
    <w:rsid w:val="00791375"/>
    <w:pPr>
      <w:tabs>
        <w:tab w:val="left" w:pos="0"/>
      </w:tabs>
      <w:ind w:firstLine="851"/>
    </w:pPr>
    <w:rPr>
      <w:rFonts w:ascii="Times New Roman CYR" w:hAnsi="Times New Roman CYR" w:cs="Times New Roman CYR"/>
      <w:sz w:val="22"/>
      <w:szCs w:val="22"/>
    </w:rPr>
  </w:style>
  <w:style w:type="paragraph" w:customStyle="1" w:styleId="32">
    <w:name w:val="Стиль3"/>
    <w:basedOn w:val="a"/>
    <w:next w:val="22"/>
    <w:rsid w:val="00791375"/>
    <w:pPr>
      <w:tabs>
        <w:tab w:val="decimal" w:pos="144"/>
        <w:tab w:val="left" w:pos="2736"/>
      </w:tabs>
      <w:spacing w:before="60" w:after="60"/>
      <w:ind w:left="1440"/>
    </w:pPr>
    <w:rPr>
      <w:rFonts w:ascii="TimesET" w:hAnsi="TimesET"/>
      <w:sz w:val="22"/>
      <w:szCs w:val="22"/>
    </w:rPr>
  </w:style>
  <w:style w:type="paragraph" w:customStyle="1" w:styleId="40">
    <w:name w:val="Стиль4"/>
    <w:basedOn w:val="22"/>
    <w:next w:val="32"/>
    <w:rsid w:val="00791375"/>
    <w:rPr>
      <w:sz w:val="22"/>
      <w:szCs w:val="22"/>
    </w:rPr>
  </w:style>
  <w:style w:type="paragraph" w:customStyle="1" w:styleId="af">
    <w:name w:val="Таблица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41">
    <w:name w:val="заголовок 4"/>
    <w:basedOn w:val="a"/>
    <w:next w:val="a"/>
    <w:rsid w:val="00791375"/>
    <w:pPr>
      <w:keepNext/>
      <w:tabs>
        <w:tab w:val="left" w:pos="144"/>
        <w:tab w:val="left" w:pos="2736"/>
      </w:tabs>
      <w:spacing w:before="240" w:after="60"/>
    </w:pPr>
    <w:rPr>
      <w:rFonts w:ascii="Arial" w:hAnsi="Arial" w:cs="Arial"/>
      <w:b/>
      <w:bCs/>
    </w:rPr>
  </w:style>
  <w:style w:type="character" w:styleId="af0">
    <w:name w:val="page number"/>
    <w:basedOn w:val="a0"/>
    <w:rsid w:val="00791375"/>
  </w:style>
  <w:style w:type="paragraph" w:customStyle="1" w:styleId="1">
    <w:name w:val="Стиль1"/>
    <w:basedOn w:val="8"/>
    <w:next w:val="a"/>
    <w:rsid w:val="00791375"/>
    <w:pPr>
      <w:numPr>
        <w:numId w:val="1"/>
      </w:numPr>
      <w:tabs>
        <w:tab w:val="left" w:pos="567"/>
        <w:tab w:val="left" w:pos="2736"/>
      </w:tabs>
      <w:ind w:left="284"/>
      <w:outlineLvl w:val="9"/>
    </w:pPr>
    <w:rPr>
      <w:rFonts w:ascii="Times New Roman" w:hAnsi="Times New Roman" w:cs="Times New Roman"/>
      <w:b/>
      <w:bCs/>
      <w:i w:val="0"/>
      <w:iCs w:val="0"/>
      <w:sz w:val="28"/>
      <w:szCs w:val="28"/>
      <w:lang w:val="en-US"/>
    </w:rPr>
  </w:style>
  <w:style w:type="paragraph" w:customStyle="1" w:styleId="33">
    <w:name w:val="?????3"/>
    <w:basedOn w:val="a"/>
    <w:next w:val="a"/>
    <w:rsid w:val="00791375"/>
    <w:pPr>
      <w:tabs>
        <w:tab w:val="decimal" w:pos="144"/>
        <w:tab w:val="left" w:pos="2736"/>
      </w:tabs>
      <w:spacing w:before="60" w:after="60"/>
      <w:ind w:left="1440"/>
    </w:pPr>
    <w:rPr>
      <w:sz w:val="22"/>
      <w:szCs w:val="22"/>
    </w:rPr>
  </w:style>
  <w:style w:type="paragraph" w:customStyle="1" w:styleId="12">
    <w:name w:val="заголовок 1"/>
    <w:basedOn w:val="a"/>
    <w:next w:val="a"/>
    <w:rsid w:val="00791375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customStyle="1" w:styleId="af1">
    <w:name w:val="???????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styleId="23">
    <w:name w:val="Body Text Indent 2"/>
    <w:basedOn w:val="a"/>
    <w:rsid w:val="00791375"/>
    <w:pPr>
      <w:shd w:val="clear" w:color="auto" w:fill="CCCCCC"/>
      <w:ind w:left="2127" w:firstLine="720"/>
    </w:pPr>
    <w:rPr>
      <w:i/>
      <w:iCs/>
    </w:rPr>
  </w:style>
  <w:style w:type="character" w:styleId="af2">
    <w:name w:val="Hyperlink"/>
    <w:uiPriority w:val="99"/>
    <w:rsid w:val="00791375"/>
    <w:rPr>
      <w:color w:val="0000FF"/>
      <w:u w:val="single"/>
    </w:rPr>
  </w:style>
  <w:style w:type="character" w:styleId="af3">
    <w:name w:val="FollowedHyperlink"/>
    <w:rsid w:val="00791375"/>
    <w:rPr>
      <w:color w:val="800080"/>
      <w:u w:val="single"/>
    </w:rPr>
  </w:style>
  <w:style w:type="paragraph" w:customStyle="1" w:styleId="ConsNormal">
    <w:name w:val="ConsNormal"/>
    <w:rsid w:val="007913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13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91375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qFormat/>
    <w:rsid w:val="00791375"/>
    <w:rPr>
      <w:rFonts w:ascii="Times" w:hAnsi="Times" w:cs="Times"/>
      <w:b/>
      <w:bCs/>
      <w:color w:val="auto"/>
      <w:spacing w:val="-10"/>
      <w:sz w:val="24"/>
      <w:szCs w:val="24"/>
      <w:u w:val="single"/>
    </w:rPr>
  </w:style>
  <w:style w:type="paragraph" w:customStyle="1" w:styleId="34">
    <w:name w:val="заголовок 3"/>
    <w:basedOn w:val="a"/>
    <w:next w:val="a"/>
    <w:rsid w:val="00791375"/>
    <w:pPr>
      <w:keepNext/>
      <w:tabs>
        <w:tab w:val="left" w:pos="851"/>
        <w:tab w:val="left" w:pos="2410"/>
      </w:tabs>
      <w:spacing w:before="240" w:after="60"/>
      <w:ind w:left="1134" w:right="272"/>
    </w:pPr>
    <w:rPr>
      <w:rFonts w:ascii="Arial" w:eastAsia="MS Mincho" w:hAnsi="Arial"/>
      <w:lang w:val="en-US" w:eastAsia="en-US"/>
    </w:rPr>
  </w:style>
  <w:style w:type="paragraph" w:customStyle="1" w:styleId="Address">
    <w:name w:val="Address"/>
    <w:basedOn w:val="a9"/>
    <w:rsid w:val="00791375"/>
    <w:pPr>
      <w:keepLines/>
      <w:tabs>
        <w:tab w:val="left" w:pos="2410"/>
      </w:tabs>
      <w:ind w:left="1134" w:right="272"/>
      <w:jc w:val="both"/>
    </w:pPr>
    <w:rPr>
      <w:rFonts w:eastAsia="MS Mincho"/>
      <w:spacing w:val="-5"/>
      <w:sz w:val="24"/>
      <w:szCs w:val="24"/>
      <w:lang w:eastAsia="en-US"/>
    </w:rPr>
  </w:style>
  <w:style w:type="paragraph" w:styleId="af5">
    <w:name w:val="Plain Text"/>
    <w:basedOn w:val="a"/>
    <w:rsid w:val="00791375"/>
    <w:pPr>
      <w:tabs>
        <w:tab w:val="left" w:pos="851"/>
        <w:tab w:val="left" w:pos="2410"/>
      </w:tabs>
      <w:ind w:left="1134" w:right="272"/>
    </w:pPr>
    <w:rPr>
      <w:rFonts w:ascii="Courier New" w:eastAsia="MS Mincho" w:hAnsi="Courier New"/>
      <w:sz w:val="20"/>
      <w:szCs w:val="20"/>
      <w:lang w:eastAsia="en-US"/>
    </w:rPr>
  </w:style>
  <w:style w:type="paragraph" w:styleId="af6">
    <w:name w:val="Balloon Text"/>
    <w:basedOn w:val="a"/>
    <w:link w:val="af7"/>
    <w:rsid w:val="00410F7E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10F7E"/>
    <w:rPr>
      <w:rFonts w:ascii="Tahoma" w:hAnsi="Tahoma" w:cs="Tahoma"/>
      <w:sz w:val="16"/>
      <w:szCs w:val="16"/>
    </w:rPr>
  </w:style>
  <w:style w:type="paragraph" w:styleId="af8">
    <w:name w:val="TOC Heading"/>
    <w:basedOn w:val="10"/>
    <w:next w:val="a"/>
    <w:uiPriority w:val="39"/>
    <w:semiHidden/>
    <w:unhideWhenUsed/>
    <w:qFormat/>
    <w:rsid w:val="005111C0"/>
    <w:pPr>
      <w:keepLines/>
      <w:pageBreakBefore w:val="0"/>
      <w:spacing w:before="480" w:after="0"/>
      <w:jc w:val="left"/>
      <w:outlineLvl w:val="9"/>
    </w:pPr>
    <w:rPr>
      <w:rFonts w:ascii="Cambria" w:hAnsi="Cambria" w:cs="Times New Roman"/>
      <w:color w:val="365F91"/>
      <w:kern w:val="0"/>
    </w:rPr>
  </w:style>
  <w:style w:type="paragraph" w:styleId="35">
    <w:name w:val="toc 3"/>
    <w:basedOn w:val="a"/>
    <w:next w:val="a"/>
    <w:autoRedefine/>
    <w:uiPriority w:val="39"/>
    <w:qFormat/>
    <w:rsid w:val="00AA6945"/>
    <w:pPr>
      <w:spacing w:after="0"/>
      <w:ind w:left="240"/>
    </w:pPr>
    <w:rPr>
      <w:szCs w:val="20"/>
    </w:rPr>
  </w:style>
  <w:style w:type="paragraph" w:styleId="42">
    <w:name w:val="toc 4"/>
    <w:basedOn w:val="a"/>
    <w:next w:val="a"/>
    <w:autoRedefine/>
    <w:uiPriority w:val="39"/>
    <w:unhideWhenUsed/>
    <w:rsid w:val="00531784"/>
    <w:pPr>
      <w:spacing w:after="0"/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5111C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111C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111C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5111C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5111C0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styleId="af9">
    <w:name w:val="annotation reference"/>
    <w:rsid w:val="001C0387"/>
    <w:rPr>
      <w:sz w:val="16"/>
      <w:szCs w:val="16"/>
    </w:rPr>
  </w:style>
  <w:style w:type="paragraph" w:styleId="afa">
    <w:name w:val="annotation text"/>
    <w:basedOn w:val="a"/>
    <w:link w:val="afb"/>
    <w:rsid w:val="001C038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1C0387"/>
  </w:style>
  <w:style w:type="paragraph" w:styleId="afc">
    <w:name w:val="annotation subject"/>
    <w:basedOn w:val="afa"/>
    <w:next w:val="afa"/>
    <w:link w:val="afd"/>
    <w:rsid w:val="001C0387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1C0387"/>
    <w:rPr>
      <w:b/>
      <w:bCs/>
    </w:rPr>
  </w:style>
  <w:style w:type="table" w:styleId="afe">
    <w:name w:val="Table Grid"/>
    <w:basedOn w:val="a1"/>
    <w:uiPriority w:val="59"/>
    <w:rsid w:val="006D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B9048B"/>
    <w:rPr>
      <w:rFonts w:ascii="Times New Roman CYR" w:hAnsi="Times New Roman CYR" w:cs="Times New Roman CYR"/>
      <w:sz w:val="24"/>
      <w:szCs w:val="24"/>
    </w:rPr>
  </w:style>
  <w:style w:type="paragraph" w:styleId="aff">
    <w:name w:val="Revision"/>
    <w:hidden/>
    <w:uiPriority w:val="99"/>
    <w:semiHidden/>
    <w:rsid w:val="001E3902"/>
    <w:rPr>
      <w:sz w:val="24"/>
      <w:szCs w:val="24"/>
    </w:rPr>
  </w:style>
  <w:style w:type="paragraph" w:styleId="aff0">
    <w:name w:val="List Paragraph"/>
    <w:basedOn w:val="a"/>
    <w:uiPriority w:val="34"/>
    <w:qFormat/>
    <w:rsid w:val="000C0EC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unhideWhenUsed/>
    <w:qFormat/>
    <w:rsid w:val="00551B1A"/>
    <w:rPr>
      <w:b/>
      <w:bCs/>
      <w:sz w:val="20"/>
      <w:szCs w:val="20"/>
    </w:rPr>
  </w:style>
  <w:style w:type="character" w:customStyle="1" w:styleId="30">
    <w:name w:val="Заголовок 3 Знак"/>
    <w:link w:val="3"/>
    <w:rsid w:val="00C3416F"/>
    <w:rPr>
      <w:b/>
      <w:iCs/>
      <w:sz w:val="24"/>
      <w:szCs w:val="24"/>
    </w:rPr>
  </w:style>
  <w:style w:type="character" w:customStyle="1" w:styleId="ac">
    <w:name w:val="Верхний колонтитул Знак"/>
    <w:basedOn w:val="a0"/>
    <w:link w:val="aa"/>
    <w:uiPriority w:val="99"/>
    <w:rsid w:val="008A3740"/>
    <w:rPr>
      <w:sz w:val="24"/>
      <w:szCs w:val="24"/>
    </w:rPr>
  </w:style>
  <w:style w:type="paragraph" w:customStyle="1" w:styleId="aff2">
    <w:name w:val="Поле в таблице"/>
    <w:basedOn w:val="a"/>
    <w:link w:val="aff3"/>
    <w:qFormat/>
    <w:rsid w:val="008C3673"/>
    <w:pPr>
      <w:ind w:firstLine="33"/>
      <w:jc w:val="center"/>
    </w:pPr>
  </w:style>
  <w:style w:type="paragraph" w:customStyle="1" w:styleId="aff4">
    <w:name w:val="Текст в таблице"/>
    <w:basedOn w:val="a"/>
    <w:link w:val="aff5"/>
    <w:qFormat/>
    <w:rsid w:val="003A7DB6"/>
    <w:pPr>
      <w:spacing w:after="0"/>
      <w:ind w:firstLine="0"/>
    </w:pPr>
    <w:rPr>
      <w:lang w:val="en-US"/>
    </w:rPr>
  </w:style>
  <w:style w:type="character" w:customStyle="1" w:styleId="aff3">
    <w:name w:val="Поле в таблице Знак"/>
    <w:basedOn w:val="a0"/>
    <w:link w:val="aff2"/>
    <w:rsid w:val="008C3673"/>
    <w:rPr>
      <w:sz w:val="24"/>
      <w:szCs w:val="24"/>
    </w:rPr>
  </w:style>
  <w:style w:type="character" w:customStyle="1" w:styleId="aff5">
    <w:name w:val="Текст в таблице Знак"/>
    <w:basedOn w:val="a0"/>
    <w:link w:val="aff4"/>
    <w:rsid w:val="003A7DB6"/>
    <w:rPr>
      <w:sz w:val="24"/>
      <w:szCs w:val="24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FE264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416F"/>
    <w:rPr>
      <w:b/>
      <w:bCs/>
      <w:iCs/>
      <w:sz w:val="28"/>
      <w:szCs w:val="28"/>
    </w:rPr>
  </w:style>
  <w:style w:type="paragraph" w:styleId="aff6">
    <w:name w:val="footnote text"/>
    <w:basedOn w:val="a"/>
    <w:link w:val="aff7"/>
    <w:rsid w:val="000C3F8F"/>
    <w:pPr>
      <w:spacing w:after="0" w:line="240" w:lineRule="auto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0C3F8F"/>
  </w:style>
  <w:style w:type="character" w:styleId="aff8">
    <w:name w:val="footnote reference"/>
    <w:basedOn w:val="a0"/>
    <w:rsid w:val="000C3F8F"/>
    <w:rPr>
      <w:vertAlign w:val="superscript"/>
    </w:rPr>
  </w:style>
  <w:style w:type="paragraph" w:customStyle="1" w:styleId="ConsPlusNormal">
    <w:name w:val="ConsPlusNormal"/>
    <w:rsid w:val="00F770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770CF"/>
    <w:pPr>
      <w:widowControl w:val="0"/>
      <w:autoSpaceDE w:val="0"/>
      <w:autoSpaceDN w:val="0"/>
    </w:pPr>
    <w:rPr>
      <w:b/>
      <w:sz w:val="24"/>
    </w:rPr>
  </w:style>
  <w:style w:type="character" w:styleId="HTML">
    <w:name w:val="HTML Code"/>
    <w:basedOn w:val="a0"/>
    <w:uiPriority w:val="99"/>
    <w:semiHidden/>
    <w:unhideWhenUsed/>
    <w:rsid w:val="00853ACF"/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Текст в талице"/>
    <w:basedOn w:val="a"/>
    <w:link w:val="affa"/>
    <w:qFormat/>
    <w:rsid w:val="00A534DD"/>
    <w:pPr>
      <w:autoSpaceDE w:val="0"/>
      <w:autoSpaceDN w:val="0"/>
      <w:adjustRightInd w:val="0"/>
      <w:spacing w:after="0" w:line="240" w:lineRule="auto"/>
      <w:ind w:firstLine="0"/>
    </w:pPr>
    <w:rPr>
      <w:rFonts w:eastAsiaTheme="minorHAnsi"/>
      <w:color w:val="000000"/>
      <w:lang w:eastAsia="en-US"/>
    </w:rPr>
  </w:style>
  <w:style w:type="character" w:customStyle="1" w:styleId="affa">
    <w:name w:val="Текст в талице Знак"/>
    <w:basedOn w:val="a0"/>
    <w:link w:val="aff9"/>
    <w:rsid w:val="00A534DD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16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860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83682ABEAD4252D91CEBB6981B59AF257E7F00F13A9994E0AFEF4DC62p1M9N" TargetMode="External"/><Relationship Id="rId18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83682ABEAD4252D91CEBB6981B59AF257EEF10A13A0994E0AFEF4DC62p1M9N" TargetMode="External"/><Relationship Id="rId17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83682ABEAD4252D91CEBB6981B59AF257EEFC0214AA994E0AFEF4DC62p1M9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sd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9CE3-575F-4229-B225-9BD62C73F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12705-1DC6-4079-A85F-277DA0E27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69CE86-9AC0-4172-BBE0-B833035E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DE0137-6F08-42AD-B438-3673DA82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253</Pages>
  <Words>28530</Words>
  <Characters>254518</Characters>
  <Application>Microsoft Office Word</Application>
  <DocSecurity>0</DocSecurity>
  <Lines>2120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 атрибутный состав сообщений ISO20022</vt:lpstr>
    </vt:vector>
  </TitlesOfParts>
  <Company>Hewlett-Packard Company</Company>
  <LinksUpToDate>false</LinksUpToDate>
  <CharactersWithSpaces>282484</CharactersWithSpaces>
  <SharedDoc>false</SharedDoc>
  <HLinks>
    <vt:vector size="156" baseType="variant">
      <vt:variant>
        <vt:i4>589834</vt:i4>
      </vt:variant>
      <vt:variant>
        <vt:i4>159</vt:i4>
      </vt:variant>
      <vt:variant>
        <vt:i4>0</vt:i4>
      </vt:variant>
      <vt:variant>
        <vt:i4>5</vt:i4>
      </vt:variant>
      <vt:variant>
        <vt:lpwstr>http://www.nsd.ru/ru/</vt:lpwstr>
      </vt:variant>
      <vt:variant>
        <vt:lpwstr/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_Toc480413572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_Toc480413571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_Toc480413570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_Toc480413569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_Toc480413568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_Toc480413567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_Toc480413566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_Toc480413565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_Toc480413564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_Toc480413563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_Toc480413562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_Toc480413561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_Toc480413560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_Toc480413559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_Toc480413558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_Toc480413557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_Toc480413556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_Toc480413555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_Toc480413554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_Toc480413553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_Toc480413552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_Toc480413551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_Toc480413550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_Toc480413549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_Toc480413548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атрибутный состав сообщений ISO20022</dc:title>
  <dc:creator>vakaliuk@nsd.ru</dc:creator>
  <dc:description>Приняты правки после согласования с бизнесом</dc:description>
  <cp:lastModifiedBy>Соловьев Дмитрий Николаевич</cp:lastModifiedBy>
  <cp:revision>9</cp:revision>
  <cp:lastPrinted>2014-04-22T11:27:00Z</cp:lastPrinted>
  <dcterms:created xsi:type="dcterms:W3CDTF">2024-05-03T07:06:00Z</dcterms:created>
  <dcterms:modified xsi:type="dcterms:W3CDTF">2024-08-05T06:31:00Z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  <property fmtid="{D5CDD505-2E9C-101B-9397-08002B2CF9AE}" pid="3" name="docUserName">
    <vt:lpwstr>Изм.6_Вакалюк_</vt:lpwstr>
  </property>
  <property fmtid="{D5CDD505-2E9C-101B-9397-08002B2CF9AE}" pid="4" name="docUserInit">
    <vt:lpwstr>№6_ВИ</vt:lpwstr>
  </property>
</Properties>
</file>