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159CD" w14:textId="77777777" w:rsidR="002C1726" w:rsidRPr="002C1726" w:rsidRDefault="002C1726" w:rsidP="002C1726">
      <w:pPr>
        <w:numPr>
          <w:ilvl w:val="0"/>
          <w:numId w:val="0"/>
        </w:numPr>
        <w:ind w:left="11766"/>
        <w:rPr>
          <w:b/>
          <w:iCs w:val="0"/>
          <w:snapToGrid/>
          <w:color w:val="auto"/>
        </w:rPr>
      </w:pPr>
      <w:r w:rsidRPr="002C1726">
        <w:rPr>
          <w:b/>
          <w:iCs w:val="0"/>
          <w:snapToGrid/>
          <w:color w:val="auto"/>
        </w:rPr>
        <w:t>Приложение 3</w:t>
      </w:r>
    </w:p>
    <w:p w14:paraId="71228DA9" w14:textId="401ED3E8" w:rsidR="002C1726" w:rsidRPr="002C1726" w:rsidRDefault="002C1726" w:rsidP="002C1726">
      <w:pPr>
        <w:numPr>
          <w:ilvl w:val="0"/>
          <w:numId w:val="0"/>
        </w:numPr>
        <w:ind w:left="11766"/>
        <w:rPr>
          <w:iCs w:val="0"/>
          <w:snapToGrid/>
          <w:color w:val="auto"/>
        </w:rPr>
      </w:pPr>
      <w:r w:rsidRPr="002C1726">
        <w:rPr>
          <w:iCs w:val="0"/>
          <w:snapToGrid/>
          <w:color w:val="auto"/>
        </w:rPr>
        <w:t>к Правилам ЭДО НРД</w:t>
      </w:r>
    </w:p>
    <w:p w14:paraId="45EC322F" w14:textId="77777777" w:rsidR="002C1726" w:rsidRPr="002C1726" w:rsidRDefault="002C1726" w:rsidP="00D47797">
      <w:pPr>
        <w:numPr>
          <w:ilvl w:val="0"/>
          <w:numId w:val="1"/>
        </w:numPr>
        <w:jc w:val="center"/>
      </w:pPr>
    </w:p>
    <w:p w14:paraId="506214E9" w14:textId="4C391BCC" w:rsidR="00D47797" w:rsidRPr="00D47797" w:rsidRDefault="007A4AC9" w:rsidP="00D47797">
      <w:pPr>
        <w:numPr>
          <w:ilvl w:val="0"/>
          <w:numId w:val="1"/>
        </w:numPr>
        <w:jc w:val="center"/>
      </w:pPr>
      <w:r w:rsidRPr="008E0952">
        <w:rPr>
          <w:b/>
          <w:color w:val="auto"/>
          <w:sz w:val="22"/>
          <w:szCs w:val="22"/>
        </w:rPr>
        <w:t xml:space="preserve">Перечень </w:t>
      </w:r>
      <w:r w:rsidR="00D47797" w:rsidRPr="00D47797">
        <w:rPr>
          <w:b/>
          <w:color w:val="auto"/>
          <w:sz w:val="22"/>
          <w:szCs w:val="22"/>
        </w:rPr>
        <w:t>электронных документов, используемых НРД</w:t>
      </w:r>
    </w:p>
    <w:p w14:paraId="5DC90BB4" w14:textId="77777777" w:rsidR="00AC5D7B" w:rsidRPr="007A4AC9" w:rsidRDefault="00D47797" w:rsidP="00D47797">
      <w:pPr>
        <w:numPr>
          <w:ilvl w:val="0"/>
          <w:numId w:val="1"/>
        </w:numPr>
        <w:jc w:val="center"/>
      </w:pPr>
      <w:r w:rsidRPr="00D47797">
        <w:rPr>
          <w:b/>
          <w:color w:val="auto"/>
          <w:sz w:val="22"/>
          <w:szCs w:val="22"/>
        </w:rPr>
        <w:t>при взаимодействии с брокерами при переводе ценных бумаг</w:t>
      </w:r>
    </w:p>
    <w:p w14:paraId="04D2E929" w14:textId="77777777" w:rsidR="007A4AC9" w:rsidRDefault="007A4AC9" w:rsidP="007A4AC9">
      <w:pPr>
        <w:numPr>
          <w:ilvl w:val="0"/>
          <w:numId w:val="0"/>
        </w:numPr>
        <w:jc w:val="left"/>
        <w:rPr>
          <w:b/>
          <w:color w:val="auto"/>
          <w:sz w:val="22"/>
          <w:szCs w:val="22"/>
        </w:rPr>
      </w:pPr>
    </w:p>
    <w:p w14:paraId="2A478B89" w14:textId="69F8AF5B" w:rsidR="007A4AC9" w:rsidRDefault="007A4AC9" w:rsidP="007A4AC9">
      <w:pPr>
        <w:numPr>
          <w:ilvl w:val="0"/>
          <w:numId w:val="0"/>
        </w:numPr>
        <w:jc w:val="left"/>
        <w:rPr>
          <w:rFonts w:eastAsia="Times New Roman"/>
        </w:rPr>
      </w:pPr>
      <w:r>
        <w:rPr>
          <w:rFonts w:eastAsia="Times New Roman"/>
        </w:rPr>
        <w:t>Документы</w:t>
      </w:r>
      <w:r w:rsidRPr="00A63370">
        <w:rPr>
          <w:rFonts w:eastAsia="Times New Roman"/>
        </w:rPr>
        <w:t xml:space="preserve"> формиру</w:t>
      </w:r>
      <w:r>
        <w:rPr>
          <w:rFonts w:eastAsia="Times New Roman"/>
        </w:rPr>
        <w:t>ю</w:t>
      </w:r>
      <w:r w:rsidRPr="00A63370">
        <w:rPr>
          <w:rFonts w:eastAsia="Times New Roman"/>
        </w:rPr>
        <w:t xml:space="preserve">тся в </w:t>
      </w:r>
      <w:r w:rsidRPr="00A63370">
        <w:rPr>
          <w:rFonts w:eastAsia="Times New Roman"/>
          <w:lang w:val="en-US"/>
        </w:rPr>
        <w:t>XML</w:t>
      </w:r>
      <w:r w:rsidRPr="00A63370">
        <w:rPr>
          <w:rFonts w:eastAsia="Times New Roman"/>
        </w:rPr>
        <w:t xml:space="preserve">-формате. </w:t>
      </w:r>
      <w:r>
        <w:rPr>
          <w:rFonts w:eastAsia="Times New Roman"/>
        </w:rPr>
        <w:t>Соответствующ</w:t>
      </w:r>
      <w:r w:rsidR="002C1726">
        <w:rPr>
          <w:rFonts w:eastAsia="Times New Roman"/>
        </w:rPr>
        <w:t>ие</w:t>
      </w:r>
      <w:r>
        <w:rPr>
          <w:rFonts w:eastAsia="Times New Roman"/>
        </w:rPr>
        <w:t xml:space="preserve"> </w:t>
      </w:r>
      <w:r w:rsidRPr="00A63370">
        <w:rPr>
          <w:rFonts w:eastAsia="Times New Roman"/>
          <w:lang w:val="en-US"/>
        </w:rPr>
        <w:t>XSD</w:t>
      </w:r>
      <w:r w:rsidRPr="00A63370">
        <w:rPr>
          <w:rFonts w:eastAsia="Times New Roman"/>
        </w:rPr>
        <w:t>-</w:t>
      </w:r>
      <w:r>
        <w:rPr>
          <w:rFonts w:eastAsia="Times New Roman"/>
        </w:rPr>
        <w:t>схем</w:t>
      </w:r>
      <w:r w:rsidR="002C1726">
        <w:rPr>
          <w:rFonts w:eastAsia="Times New Roman"/>
        </w:rPr>
        <w:t>ы</w:t>
      </w:r>
      <w:r>
        <w:rPr>
          <w:rFonts w:eastAsia="Times New Roman"/>
        </w:rPr>
        <w:t xml:space="preserve"> (Часть </w:t>
      </w:r>
      <w:r>
        <w:rPr>
          <w:rFonts w:eastAsia="Times New Roman"/>
          <w:lang w:val="en-US"/>
        </w:rPr>
        <w:t>II</w:t>
      </w:r>
      <w:r w:rsidRPr="00EB3394">
        <w:rPr>
          <w:rFonts w:eastAsia="Times New Roman"/>
        </w:rPr>
        <w:t xml:space="preserve">) </w:t>
      </w:r>
      <w:r w:rsidRPr="00A63370">
        <w:rPr>
          <w:rFonts w:eastAsia="Times New Roman"/>
        </w:rPr>
        <w:t>включен</w:t>
      </w:r>
      <w:r w:rsidR="002C1726">
        <w:rPr>
          <w:rFonts w:eastAsia="Times New Roman"/>
        </w:rPr>
        <w:t>ы в настоящую</w:t>
      </w:r>
      <w:r w:rsidRPr="00A63370">
        <w:rPr>
          <w:rFonts w:eastAsia="Times New Roman"/>
        </w:rPr>
        <w:t xml:space="preserve"> Спецификаци</w:t>
      </w:r>
      <w:r w:rsidR="002C1726">
        <w:rPr>
          <w:rFonts w:eastAsia="Times New Roman"/>
        </w:rPr>
        <w:t>ю</w:t>
      </w:r>
      <w:r w:rsidR="00D47797">
        <w:rPr>
          <w:rFonts w:eastAsia="Times New Roman"/>
        </w:rPr>
        <w:t>.</w:t>
      </w:r>
    </w:p>
    <w:p w14:paraId="15C0BEBE" w14:textId="77777777" w:rsidR="007A4AC9" w:rsidRDefault="007A4AC9" w:rsidP="007A4AC9">
      <w:pPr>
        <w:numPr>
          <w:ilvl w:val="0"/>
          <w:numId w:val="0"/>
        </w:numPr>
        <w:jc w:val="left"/>
        <w:rPr>
          <w:rFonts w:eastAsia="Times New Roman"/>
        </w:rPr>
      </w:pPr>
    </w:p>
    <w:tbl>
      <w:tblPr>
        <w:tblW w:w="5457" w:type="pct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819"/>
        <w:gridCol w:w="4535"/>
        <w:gridCol w:w="2657"/>
        <w:gridCol w:w="2657"/>
        <w:gridCol w:w="2651"/>
      </w:tblGrid>
      <w:tr w:rsidR="002C1726" w:rsidRPr="00C562B4" w14:paraId="6A656CF5" w14:textId="77777777" w:rsidTr="002C1726">
        <w:trPr>
          <w:tblHeader/>
        </w:trPr>
        <w:tc>
          <w:tcPr>
            <w:tcW w:w="180" w:type="pct"/>
            <w:shd w:val="clear" w:color="auto" w:fill="A6A6A6"/>
          </w:tcPr>
          <w:p w14:paraId="1E624CCD" w14:textId="77777777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 w:rsidRPr="00C562B4">
              <w:rPr>
                <w:b/>
                <w:bCs/>
              </w:rPr>
              <w:t>№№</w:t>
            </w:r>
          </w:p>
          <w:p w14:paraId="3C291CC7" w14:textId="77777777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 w:rsidRPr="00C562B4">
              <w:rPr>
                <w:b/>
                <w:bCs/>
              </w:rPr>
              <w:t>п/п</w:t>
            </w:r>
          </w:p>
        </w:tc>
        <w:tc>
          <w:tcPr>
            <w:tcW w:w="887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1E300" w14:textId="77777777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 w:rsidRPr="00C562B4">
              <w:rPr>
                <w:b/>
                <w:bCs/>
              </w:rPr>
              <w:t>Наименование</w:t>
            </w:r>
          </w:p>
        </w:tc>
        <w:tc>
          <w:tcPr>
            <w:tcW w:w="1427" w:type="pct"/>
            <w:shd w:val="clear" w:color="auto" w:fill="A6A6A6"/>
            <w:hideMark/>
          </w:tcPr>
          <w:p w14:paraId="4AAE2F45" w14:textId="77777777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lang w:val="en-US"/>
              </w:rPr>
            </w:pPr>
            <w:r w:rsidRPr="00C562B4">
              <w:rPr>
                <w:b/>
                <w:bCs/>
              </w:rPr>
              <w:t>Идентификатор (</w:t>
            </w:r>
            <w:r w:rsidRPr="00C562B4">
              <w:rPr>
                <w:b/>
                <w:bCs/>
                <w:lang w:val="en-US"/>
              </w:rPr>
              <w:t xml:space="preserve">root) </w:t>
            </w:r>
            <w:r w:rsidRPr="00C562B4">
              <w:rPr>
                <w:b/>
                <w:bCs/>
              </w:rPr>
              <w:t xml:space="preserve">в </w:t>
            </w:r>
            <w:r w:rsidRPr="00C562B4">
              <w:rPr>
                <w:b/>
                <w:bCs/>
                <w:lang w:val="en-US"/>
              </w:rPr>
              <w:t>XML</w:t>
            </w:r>
          </w:p>
        </w:tc>
        <w:tc>
          <w:tcPr>
            <w:tcW w:w="836" w:type="pct"/>
            <w:shd w:val="clear" w:color="auto" w:fill="A6A6A6"/>
          </w:tcPr>
          <w:p w14:paraId="6DA709AE" w14:textId="432668E9" w:rsidR="002C1726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Назначение документа</w:t>
            </w:r>
          </w:p>
        </w:tc>
        <w:tc>
          <w:tcPr>
            <w:tcW w:w="836" w:type="pct"/>
            <w:shd w:val="clear" w:color="auto" w:fill="A6A6A6"/>
          </w:tcPr>
          <w:p w14:paraId="175853B8" w14:textId="32688BD2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Имя файла </w:t>
            </w:r>
            <w:proofErr w:type="spellStart"/>
            <w:r>
              <w:rPr>
                <w:b/>
                <w:bCs/>
                <w:lang w:val="en-US"/>
              </w:rPr>
              <w:t>xsd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схемы*</w:t>
            </w:r>
          </w:p>
        </w:tc>
        <w:tc>
          <w:tcPr>
            <w:tcW w:w="835" w:type="pct"/>
            <w:shd w:val="clear" w:color="auto" w:fill="A6A6A6"/>
          </w:tcPr>
          <w:p w14:paraId="329071AB" w14:textId="77777777" w:rsidR="002C1726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</w:t>
            </w:r>
            <w:proofErr w:type="spellStart"/>
            <w:r>
              <w:rPr>
                <w:b/>
                <w:bCs/>
              </w:rPr>
              <w:t>ТЭДИКа</w:t>
            </w:r>
            <w:proofErr w:type="spellEnd"/>
          </w:p>
        </w:tc>
      </w:tr>
      <w:tr w:rsidR="002C1726" w:rsidRPr="00604E44" w14:paraId="5E12A0AC" w14:textId="77777777" w:rsidTr="005214EE">
        <w:tc>
          <w:tcPr>
            <w:tcW w:w="180" w:type="pct"/>
            <w:vAlign w:val="center"/>
          </w:tcPr>
          <w:p w14:paraId="5011E9EA" w14:textId="77777777" w:rsidR="002C1726" w:rsidRPr="00C562B4" w:rsidRDefault="002C1726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799F6" w14:textId="77777777" w:rsidR="002C1726" w:rsidRPr="00CB609B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Запрос на передачу бумаг</w:t>
            </w:r>
          </w:p>
        </w:tc>
        <w:tc>
          <w:tcPr>
            <w:tcW w:w="1427" w:type="pct"/>
            <w:vAlign w:val="center"/>
          </w:tcPr>
          <w:p w14:paraId="07EA580C" w14:textId="77777777" w:rsidR="002C1726" w:rsidRPr="00CB609B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proofErr w:type="spellStart"/>
            <w:r>
              <w:rPr>
                <w:color w:val="333333"/>
                <w:shd w:val="clear" w:color="auto" w:fill="FFFFFF"/>
                <w:lang w:val="en-US"/>
              </w:rPr>
              <w:t>Transfer_out_request</w:t>
            </w:r>
            <w:proofErr w:type="spellEnd"/>
          </w:p>
        </w:tc>
        <w:tc>
          <w:tcPr>
            <w:tcW w:w="836" w:type="pct"/>
          </w:tcPr>
          <w:p w14:paraId="0F47360E" w14:textId="21186C56" w:rsidR="002C1726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proofErr w:type="spellStart"/>
            <w:r w:rsidRPr="002C1726">
              <w:rPr>
                <w:lang w:val="en-US"/>
              </w:rPr>
              <w:t>Запрос</w:t>
            </w:r>
            <w:proofErr w:type="spellEnd"/>
            <w:r w:rsidRPr="002C1726">
              <w:rPr>
                <w:lang w:val="en-US"/>
              </w:rPr>
              <w:t xml:space="preserve"> </w:t>
            </w:r>
            <w:proofErr w:type="spellStart"/>
            <w:r w:rsidRPr="002C1726">
              <w:rPr>
                <w:lang w:val="en-US"/>
              </w:rPr>
              <w:t>на</w:t>
            </w:r>
            <w:proofErr w:type="spellEnd"/>
            <w:r w:rsidRPr="002C1726">
              <w:rPr>
                <w:lang w:val="en-US"/>
              </w:rPr>
              <w:t xml:space="preserve"> </w:t>
            </w:r>
            <w:proofErr w:type="spellStart"/>
            <w:r w:rsidRPr="002C1726">
              <w:rPr>
                <w:lang w:val="en-US"/>
              </w:rPr>
              <w:t>передачу</w:t>
            </w:r>
            <w:proofErr w:type="spellEnd"/>
          </w:p>
        </w:tc>
        <w:tc>
          <w:tcPr>
            <w:tcW w:w="836" w:type="pct"/>
          </w:tcPr>
          <w:p w14:paraId="44408A7E" w14:textId="66095678" w:rsidR="002C1726" w:rsidRPr="001A15B5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Transfer_out_request.xsd</w:t>
            </w:r>
          </w:p>
        </w:tc>
        <w:tc>
          <w:tcPr>
            <w:tcW w:w="835" w:type="pct"/>
          </w:tcPr>
          <w:p w14:paraId="7B0DDE35" w14:textId="77777777" w:rsidR="002C1726" w:rsidRDefault="002C1726" w:rsidP="00BA507E">
            <w:pPr>
              <w:numPr>
                <w:ilvl w:val="0"/>
                <w:numId w:val="0"/>
              </w:numPr>
              <w:ind w:left="142"/>
            </w:pPr>
            <w:r>
              <w:t>-</w:t>
            </w:r>
          </w:p>
        </w:tc>
      </w:tr>
      <w:tr w:rsidR="002C1726" w:rsidRPr="00604E44" w14:paraId="1640BB7C" w14:textId="77777777" w:rsidTr="005214EE">
        <w:tc>
          <w:tcPr>
            <w:tcW w:w="180" w:type="pct"/>
            <w:vAlign w:val="center"/>
          </w:tcPr>
          <w:p w14:paraId="0BAAC56C" w14:textId="77777777" w:rsidR="002C1726" w:rsidRPr="001A15B5" w:rsidRDefault="002C1726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47908" w14:textId="77777777" w:rsidR="002C1726" w:rsidRPr="001A15B5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Запрос на прием бумаг</w:t>
            </w:r>
          </w:p>
        </w:tc>
        <w:tc>
          <w:tcPr>
            <w:tcW w:w="1427" w:type="pct"/>
            <w:vAlign w:val="center"/>
          </w:tcPr>
          <w:p w14:paraId="7683F59B" w14:textId="77777777" w:rsidR="002C1726" w:rsidRPr="001A15B5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>
              <w:rPr>
                <w:color w:val="333333"/>
                <w:shd w:val="clear" w:color="auto" w:fill="FFFFFF"/>
                <w:lang w:val="en-US"/>
              </w:rPr>
              <w:t>Transfer_in_request</w:t>
            </w:r>
            <w:proofErr w:type="spellEnd"/>
          </w:p>
        </w:tc>
        <w:tc>
          <w:tcPr>
            <w:tcW w:w="836" w:type="pct"/>
          </w:tcPr>
          <w:p w14:paraId="35D181F2" w14:textId="54865A9E" w:rsidR="002C1726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proofErr w:type="spellStart"/>
            <w:r w:rsidRPr="002C1726">
              <w:rPr>
                <w:lang w:val="en-US"/>
              </w:rPr>
              <w:t>Запрос</w:t>
            </w:r>
            <w:proofErr w:type="spellEnd"/>
            <w:r w:rsidRPr="002C1726">
              <w:rPr>
                <w:lang w:val="en-US"/>
              </w:rPr>
              <w:t xml:space="preserve"> </w:t>
            </w:r>
            <w:proofErr w:type="spellStart"/>
            <w:r w:rsidRPr="002C1726">
              <w:rPr>
                <w:lang w:val="en-US"/>
              </w:rPr>
              <w:t>на</w:t>
            </w:r>
            <w:proofErr w:type="spellEnd"/>
            <w:r w:rsidRPr="002C1726">
              <w:rPr>
                <w:lang w:val="en-US"/>
              </w:rPr>
              <w:t xml:space="preserve"> </w:t>
            </w:r>
            <w:proofErr w:type="spellStart"/>
            <w:r w:rsidRPr="002C1726">
              <w:rPr>
                <w:lang w:val="en-US"/>
              </w:rPr>
              <w:t>прием</w:t>
            </w:r>
            <w:proofErr w:type="spellEnd"/>
          </w:p>
        </w:tc>
        <w:tc>
          <w:tcPr>
            <w:tcW w:w="836" w:type="pct"/>
          </w:tcPr>
          <w:p w14:paraId="3F722302" w14:textId="55F51272" w:rsidR="002C1726" w:rsidRPr="001A15B5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Transfer_in_request.xsd</w:t>
            </w:r>
          </w:p>
        </w:tc>
        <w:tc>
          <w:tcPr>
            <w:tcW w:w="835" w:type="pct"/>
          </w:tcPr>
          <w:p w14:paraId="18B5EC8E" w14:textId="77777777" w:rsidR="002C1726" w:rsidRDefault="002C1726" w:rsidP="00BA507E">
            <w:pPr>
              <w:numPr>
                <w:ilvl w:val="0"/>
                <w:numId w:val="0"/>
              </w:numPr>
              <w:ind w:left="142"/>
            </w:pPr>
            <w:r>
              <w:t>-</w:t>
            </w:r>
          </w:p>
        </w:tc>
      </w:tr>
      <w:tr w:rsidR="002C1726" w:rsidRPr="00604E44" w14:paraId="25FA31EC" w14:textId="77777777" w:rsidTr="005214EE">
        <w:tc>
          <w:tcPr>
            <w:tcW w:w="180" w:type="pct"/>
            <w:vAlign w:val="center"/>
          </w:tcPr>
          <w:p w14:paraId="4C654ADB" w14:textId="77777777" w:rsidR="002C1726" w:rsidRPr="001A15B5" w:rsidRDefault="002C1726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57FFC" w14:textId="77777777" w:rsidR="002C1726" w:rsidRDefault="002C1726" w:rsidP="00BA507E">
            <w:pPr>
              <w:numPr>
                <w:ilvl w:val="0"/>
                <w:numId w:val="0"/>
              </w:numPr>
            </w:pPr>
            <w:r>
              <w:t>Согласие на прием бумаг</w:t>
            </w:r>
          </w:p>
        </w:tc>
        <w:tc>
          <w:tcPr>
            <w:tcW w:w="1427" w:type="pct"/>
            <w:vAlign w:val="center"/>
          </w:tcPr>
          <w:p w14:paraId="393BCAE0" w14:textId="77777777" w:rsidR="002C1726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>
              <w:rPr>
                <w:color w:val="333333"/>
                <w:shd w:val="clear" w:color="auto" w:fill="FFFFFF"/>
                <w:lang w:val="en-US"/>
              </w:rPr>
              <w:t>Transfer_in_consent</w:t>
            </w:r>
            <w:proofErr w:type="spellEnd"/>
          </w:p>
        </w:tc>
        <w:tc>
          <w:tcPr>
            <w:tcW w:w="836" w:type="pct"/>
          </w:tcPr>
          <w:p w14:paraId="39A30A92" w14:textId="57C2F169" w:rsidR="002C1726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 w:rsidRPr="002C1726">
              <w:rPr>
                <w:color w:val="333333"/>
                <w:shd w:val="clear" w:color="auto" w:fill="FFFFFF"/>
                <w:lang w:val="en-US"/>
              </w:rPr>
              <w:t>Согласие</w:t>
            </w:r>
            <w:proofErr w:type="spellEnd"/>
            <w:r w:rsidRPr="002C1726">
              <w:rPr>
                <w:color w:val="33333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C1726">
              <w:rPr>
                <w:color w:val="333333"/>
                <w:shd w:val="clear" w:color="auto" w:fill="FFFFFF"/>
                <w:lang w:val="en-US"/>
              </w:rPr>
              <w:t>на</w:t>
            </w:r>
            <w:proofErr w:type="spellEnd"/>
            <w:r w:rsidRPr="002C1726">
              <w:rPr>
                <w:color w:val="33333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C1726">
              <w:rPr>
                <w:color w:val="333333"/>
                <w:shd w:val="clear" w:color="auto" w:fill="FFFFFF"/>
                <w:lang w:val="en-US"/>
              </w:rPr>
              <w:t>прием</w:t>
            </w:r>
            <w:proofErr w:type="spellEnd"/>
          </w:p>
        </w:tc>
        <w:tc>
          <w:tcPr>
            <w:tcW w:w="836" w:type="pct"/>
          </w:tcPr>
          <w:p w14:paraId="45E2D588" w14:textId="0526B965" w:rsidR="002C1726" w:rsidRPr="001A15B5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color w:val="333333"/>
                <w:shd w:val="clear" w:color="auto" w:fill="FFFFFF"/>
                <w:lang w:val="en-US"/>
              </w:rPr>
              <w:t>Transfer_in_consent.xsd</w:t>
            </w:r>
          </w:p>
        </w:tc>
        <w:tc>
          <w:tcPr>
            <w:tcW w:w="835" w:type="pct"/>
          </w:tcPr>
          <w:p w14:paraId="2A269A4C" w14:textId="77777777" w:rsidR="002C1726" w:rsidRDefault="002C1726" w:rsidP="00BA507E">
            <w:pPr>
              <w:numPr>
                <w:ilvl w:val="0"/>
                <w:numId w:val="0"/>
              </w:numPr>
              <w:ind w:left="142"/>
            </w:pPr>
            <w:r>
              <w:t>-</w:t>
            </w:r>
          </w:p>
        </w:tc>
      </w:tr>
      <w:tr w:rsidR="002C1726" w:rsidRPr="00604E44" w14:paraId="503ADF93" w14:textId="77777777" w:rsidTr="005214EE">
        <w:tc>
          <w:tcPr>
            <w:tcW w:w="180" w:type="pct"/>
            <w:vAlign w:val="center"/>
          </w:tcPr>
          <w:p w14:paraId="0A59FC2F" w14:textId="77777777" w:rsidR="002C1726" w:rsidRPr="001A15B5" w:rsidRDefault="002C1726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C5B8F" w14:textId="77777777" w:rsidR="002C1726" w:rsidRDefault="002C1726" w:rsidP="00BA507E">
            <w:pPr>
              <w:numPr>
                <w:ilvl w:val="0"/>
                <w:numId w:val="0"/>
              </w:numPr>
            </w:pPr>
            <w:r>
              <w:t>Сообщение об ошибке</w:t>
            </w:r>
          </w:p>
        </w:tc>
        <w:tc>
          <w:tcPr>
            <w:tcW w:w="1427" w:type="pct"/>
            <w:vAlign w:val="center"/>
          </w:tcPr>
          <w:p w14:paraId="75C15789" w14:textId="77777777" w:rsidR="002C1726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>
              <w:rPr>
                <w:color w:val="333333"/>
                <w:shd w:val="clear" w:color="auto" w:fill="FFFFFF"/>
                <w:lang w:val="en-US"/>
              </w:rPr>
              <w:t>Transfer_reject</w:t>
            </w:r>
            <w:proofErr w:type="spellEnd"/>
          </w:p>
        </w:tc>
        <w:tc>
          <w:tcPr>
            <w:tcW w:w="836" w:type="pct"/>
          </w:tcPr>
          <w:p w14:paraId="15C7FEDB" w14:textId="75326CC8" w:rsidR="002C1726" w:rsidRPr="002C1726" w:rsidRDefault="002C1726" w:rsidP="002C1726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</w:rPr>
            </w:pPr>
            <w:r w:rsidRPr="002C1726">
              <w:rPr>
                <w:color w:val="333333"/>
                <w:shd w:val="clear" w:color="auto" w:fill="FFFFFF"/>
              </w:rPr>
              <w:t>Отказ в проведении передачи ценных бумаг</w:t>
            </w:r>
          </w:p>
        </w:tc>
        <w:tc>
          <w:tcPr>
            <w:tcW w:w="836" w:type="pct"/>
          </w:tcPr>
          <w:p w14:paraId="154813C4" w14:textId="752489D1" w:rsidR="002C1726" w:rsidRPr="001A15B5" w:rsidRDefault="002C1726" w:rsidP="002C1726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color w:val="333333"/>
                <w:shd w:val="clear" w:color="auto" w:fill="FFFFFF"/>
                <w:lang w:val="en-US"/>
              </w:rPr>
              <w:t>Transfer_reject.xsd</w:t>
            </w:r>
          </w:p>
        </w:tc>
        <w:tc>
          <w:tcPr>
            <w:tcW w:w="835" w:type="pct"/>
          </w:tcPr>
          <w:p w14:paraId="092AF663" w14:textId="77777777" w:rsidR="002C1726" w:rsidRDefault="002C1726" w:rsidP="00BA507E">
            <w:pPr>
              <w:numPr>
                <w:ilvl w:val="0"/>
                <w:numId w:val="0"/>
              </w:numPr>
              <w:ind w:left="142"/>
            </w:pPr>
            <w:r>
              <w:t>-</w:t>
            </w:r>
          </w:p>
        </w:tc>
      </w:tr>
      <w:tr w:rsidR="002C1726" w:rsidRPr="00604E44" w14:paraId="1A180BF5" w14:textId="77777777" w:rsidTr="005214EE">
        <w:tc>
          <w:tcPr>
            <w:tcW w:w="180" w:type="pct"/>
            <w:vAlign w:val="center"/>
          </w:tcPr>
          <w:p w14:paraId="7D9FD94C" w14:textId="77777777" w:rsidR="002C1726" w:rsidRPr="001A15B5" w:rsidRDefault="002C1726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FD414" w14:textId="77777777" w:rsidR="002C1726" w:rsidRDefault="002C1726" w:rsidP="00BA507E">
            <w:pPr>
              <w:numPr>
                <w:ilvl w:val="0"/>
                <w:numId w:val="0"/>
              </w:numPr>
            </w:pPr>
            <w:r>
              <w:t>Передача информации о владении ценными бумагами</w:t>
            </w:r>
          </w:p>
          <w:p w14:paraId="0B0EF7DF" w14:textId="77777777" w:rsidR="002C1726" w:rsidRDefault="002C1726" w:rsidP="00BA507E">
            <w:pPr>
              <w:numPr>
                <w:ilvl w:val="0"/>
                <w:numId w:val="0"/>
              </w:numPr>
            </w:pPr>
          </w:p>
          <w:p w14:paraId="78604313" w14:textId="5D0C8AF3" w:rsidR="002C1726" w:rsidRDefault="002C1726" w:rsidP="00BA507E">
            <w:pPr>
              <w:numPr>
                <w:ilvl w:val="0"/>
                <w:numId w:val="0"/>
              </w:numPr>
            </w:pPr>
          </w:p>
        </w:tc>
        <w:tc>
          <w:tcPr>
            <w:tcW w:w="1427" w:type="pct"/>
            <w:vAlign w:val="center"/>
          </w:tcPr>
          <w:p w14:paraId="1FFA2385" w14:textId="6BAD45A9" w:rsidR="002C1726" w:rsidRPr="001A15B5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 w:rsidRPr="002C1726">
              <w:rPr>
                <w:color w:val="333333"/>
                <w:shd w:val="clear" w:color="auto" w:fill="FFFFFF"/>
                <w:lang w:val="en-US"/>
              </w:rPr>
              <w:t>Assets_investment_account_transfer_details</w:t>
            </w:r>
            <w:proofErr w:type="spellEnd"/>
          </w:p>
        </w:tc>
        <w:tc>
          <w:tcPr>
            <w:tcW w:w="836" w:type="pct"/>
          </w:tcPr>
          <w:p w14:paraId="1659345D" w14:textId="0CC326ED" w:rsidR="002C1726" w:rsidRPr="002C1726" w:rsidRDefault="002C1726" w:rsidP="00BA507E">
            <w:pPr>
              <w:numPr>
                <w:ilvl w:val="0"/>
                <w:numId w:val="0"/>
              </w:numPr>
              <w:jc w:val="left"/>
            </w:pPr>
            <w:r w:rsidRPr="002C1726">
              <w:t>Сведения о физическом лице, его инвестиционном счете / индивидуальном инвестиционном счете (ИИС), брокерском счете (БС), счете доверительного управления (СДУ), активах, подлежащих переводу</w:t>
            </w:r>
          </w:p>
        </w:tc>
        <w:tc>
          <w:tcPr>
            <w:tcW w:w="836" w:type="pct"/>
          </w:tcPr>
          <w:p w14:paraId="5A316348" w14:textId="730B5F70" w:rsidR="002C1726" w:rsidRPr="001A15B5" w:rsidRDefault="002C1726" w:rsidP="00BA507E">
            <w:pPr>
              <w:numPr>
                <w:ilvl w:val="0"/>
                <w:numId w:val="0"/>
              </w:numPr>
              <w:jc w:val="left"/>
              <w:rPr>
                <w:lang w:val="en-US"/>
              </w:rPr>
            </w:pPr>
            <w:r w:rsidRPr="001A15B5">
              <w:rPr>
                <w:lang w:val="en-US"/>
              </w:rPr>
              <w:t>Assets_investment_account_transfer_details.</w:t>
            </w:r>
            <w:r>
              <w:rPr>
                <w:lang w:val="en-US"/>
              </w:rPr>
              <w:t>xsd</w:t>
            </w:r>
          </w:p>
        </w:tc>
        <w:tc>
          <w:tcPr>
            <w:tcW w:w="835" w:type="pct"/>
          </w:tcPr>
          <w:p w14:paraId="33BAA350" w14:textId="77777777" w:rsidR="002C1726" w:rsidRDefault="002C1726" w:rsidP="00BA507E">
            <w:pPr>
              <w:numPr>
                <w:ilvl w:val="0"/>
                <w:numId w:val="0"/>
              </w:numPr>
              <w:ind w:left="142"/>
              <w:jc w:val="left"/>
            </w:pPr>
            <w:r w:rsidRPr="00DC22DE">
              <w:t>4BROKER01</w:t>
            </w:r>
          </w:p>
        </w:tc>
      </w:tr>
      <w:tr w:rsidR="002A6BC1" w:rsidRPr="00604E44" w14:paraId="7B596A6A" w14:textId="77777777" w:rsidTr="005214EE">
        <w:tc>
          <w:tcPr>
            <w:tcW w:w="180" w:type="pct"/>
            <w:vAlign w:val="center"/>
          </w:tcPr>
          <w:p w14:paraId="710113FF" w14:textId="77777777" w:rsidR="002A6BC1" w:rsidRPr="001A15B5" w:rsidRDefault="002A6BC1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91F56" w14:textId="2A9E1F99" w:rsidR="002A6BC1" w:rsidRPr="005214EE" w:rsidRDefault="002A6BC1" w:rsidP="00BA507E">
            <w:pPr>
              <w:numPr>
                <w:ilvl w:val="0"/>
                <w:numId w:val="0"/>
              </w:numPr>
              <w:rPr>
                <w:color w:val="FF0000"/>
              </w:rPr>
            </w:pPr>
            <w:r w:rsidRPr="005214EE">
              <w:rPr>
                <w:color w:val="FF0000"/>
              </w:rPr>
              <w:t>Справочник подключенных брокеров</w:t>
            </w:r>
          </w:p>
        </w:tc>
        <w:tc>
          <w:tcPr>
            <w:tcW w:w="1427" w:type="pct"/>
            <w:vAlign w:val="center"/>
          </w:tcPr>
          <w:p w14:paraId="48E41044" w14:textId="3E9FC3FD" w:rsidR="002A6BC1" w:rsidRPr="005214EE" w:rsidRDefault="002A6BC1" w:rsidP="00BA507E">
            <w:pPr>
              <w:numPr>
                <w:ilvl w:val="0"/>
                <w:numId w:val="0"/>
              </w:numPr>
              <w:rPr>
                <w:color w:val="FF0000"/>
                <w:shd w:val="clear" w:color="auto" w:fill="FFFFFF"/>
                <w:lang w:val="en-US"/>
              </w:rPr>
            </w:pPr>
            <w:proofErr w:type="spellStart"/>
            <w:r w:rsidRPr="005214EE">
              <w:rPr>
                <w:color w:val="FF0000"/>
                <w:shd w:val="clear" w:color="auto" w:fill="FFFFFF"/>
                <w:lang w:val="en-US"/>
              </w:rPr>
              <w:t>Transfer_broker_dictionary</w:t>
            </w:r>
            <w:proofErr w:type="spellEnd"/>
          </w:p>
        </w:tc>
        <w:tc>
          <w:tcPr>
            <w:tcW w:w="836" w:type="pct"/>
          </w:tcPr>
          <w:p w14:paraId="7050DB5D" w14:textId="263E3D2A" w:rsidR="002A6BC1" w:rsidRPr="005214EE" w:rsidRDefault="002A6BC1" w:rsidP="002A6BC1">
            <w:pPr>
              <w:numPr>
                <w:ilvl w:val="0"/>
                <w:numId w:val="0"/>
              </w:numPr>
              <w:jc w:val="left"/>
              <w:rPr>
                <w:color w:val="FF0000"/>
              </w:rPr>
            </w:pPr>
            <w:r w:rsidRPr="005214EE">
              <w:rPr>
                <w:color w:val="FF0000"/>
              </w:rPr>
              <w:t>Получение сведений о брокерах, подключенных к сервису перевода ценных бумаг</w:t>
            </w:r>
            <w:bookmarkStart w:id="0" w:name="_GoBack"/>
            <w:bookmarkEnd w:id="0"/>
          </w:p>
        </w:tc>
        <w:tc>
          <w:tcPr>
            <w:tcW w:w="836" w:type="pct"/>
          </w:tcPr>
          <w:p w14:paraId="68FC76BE" w14:textId="328FFB1F" w:rsidR="002A6BC1" w:rsidRPr="005214EE" w:rsidRDefault="002A6BC1" w:rsidP="00BA507E">
            <w:pPr>
              <w:numPr>
                <w:ilvl w:val="0"/>
                <w:numId w:val="0"/>
              </w:numPr>
              <w:jc w:val="left"/>
              <w:rPr>
                <w:color w:val="FF0000"/>
                <w:lang w:val="en-US"/>
              </w:rPr>
            </w:pPr>
            <w:r w:rsidRPr="005214EE">
              <w:rPr>
                <w:color w:val="FF0000"/>
                <w:lang w:val="en-US"/>
              </w:rPr>
              <w:t>Transfer_broker_dictionary.xsd</w:t>
            </w:r>
          </w:p>
        </w:tc>
        <w:tc>
          <w:tcPr>
            <w:tcW w:w="835" w:type="pct"/>
          </w:tcPr>
          <w:p w14:paraId="38644FE2" w14:textId="551A68A6" w:rsidR="002A6BC1" w:rsidRPr="005214EE" w:rsidRDefault="002A6BC1" w:rsidP="00BA507E">
            <w:pPr>
              <w:numPr>
                <w:ilvl w:val="0"/>
                <w:numId w:val="0"/>
              </w:numPr>
              <w:ind w:left="142"/>
              <w:jc w:val="left"/>
              <w:rPr>
                <w:color w:val="FF0000"/>
              </w:rPr>
            </w:pPr>
            <w:r w:rsidRPr="005214EE">
              <w:rPr>
                <w:color w:val="FF0000"/>
              </w:rPr>
              <w:t>-</w:t>
            </w:r>
          </w:p>
        </w:tc>
      </w:tr>
      <w:tr w:rsidR="002A6BC1" w:rsidRPr="002A6BC1" w14:paraId="4B082462" w14:textId="77777777" w:rsidTr="005214EE">
        <w:tc>
          <w:tcPr>
            <w:tcW w:w="180" w:type="pct"/>
            <w:vAlign w:val="center"/>
          </w:tcPr>
          <w:p w14:paraId="30545221" w14:textId="77777777" w:rsidR="002A6BC1" w:rsidRPr="001A15B5" w:rsidRDefault="002A6BC1" w:rsidP="005214EE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F8BF0" w14:textId="1754E50D" w:rsidR="002A6BC1" w:rsidRPr="005214EE" w:rsidRDefault="002A6BC1" w:rsidP="00BA507E">
            <w:pPr>
              <w:numPr>
                <w:ilvl w:val="0"/>
                <w:numId w:val="0"/>
              </w:numPr>
              <w:rPr>
                <w:color w:val="FF0000"/>
              </w:rPr>
            </w:pPr>
            <w:r w:rsidRPr="005214EE">
              <w:rPr>
                <w:color w:val="FF0000"/>
              </w:rPr>
              <w:t>Запрос справочника подключенных брокеров</w:t>
            </w:r>
          </w:p>
        </w:tc>
        <w:tc>
          <w:tcPr>
            <w:tcW w:w="1427" w:type="pct"/>
            <w:vAlign w:val="center"/>
          </w:tcPr>
          <w:p w14:paraId="740848C1" w14:textId="2634F09B" w:rsidR="002A6BC1" w:rsidRPr="005214EE" w:rsidRDefault="002A6BC1" w:rsidP="00BA507E">
            <w:pPr>
              <w:numPr>
                <w:ilvl w:val="0"/>
                <w:numId w:val="0"/>
              </w:numPr>
              <w:rPr>
                <w:color w:val="FF0000"/>
                <w:shd w:val="clear" w:color="auto" w:fill="FFFFFF"/>
                <w:lang w:val="en-US"/>
              </w:rPr>
            </w:pPr>
            <w:proofErr w:type="spellStart"/>
            <w:r w:rsidRPr="005214EE">
              <w:rPr>
                <w:color w:val="FF0000"/>
                <w:shd w:val="clear" w:color="auto" w:fill="FFFFFF"/>
                <w:lang w:val="en-US"/>
              </w:rPr>
              <w:t>Transfer_broker_dictionary_request</w:t>
            </w:r>
            <w:proofErr w:type="spellEnd"/>
          </w:p>
        </w:tc>
        <w:tc>
          <w:tcPr>
            <w:tcW w:w="836" w:type="pct"/>
          </w:tcPr>
          <w:p w14:paraId="7CDC1AC2" w14:textId="00097D95" w:rsidR="002A6BC1" w:rsidRPr="005214EE" w:rsidRDefault="002A6BC1" w:rsidP="00BA507E">
            <w:pPr>
              <w:numPr>
                <w:ilvl w:val="0"/>
                <w:numId w:val="0"/>
              </w:numPr>
              <w:jc w:val="left"/>
              <w:rPr>
                <w:color w:val="FF0000"/>
              </w:rPr>
            </w:pPr>
            <w:r w:rsidRPr="005214EE">
              <w:rPr>
                <w:color w:val="FF0000"/>
              </w:rPr>
              <w:t>Запрос сведений о брокерах, подключенных к сервису перевода ценных бумаг</w:t>
            </w:r>
          </w:p>
        </w:tc>
        <w:tc>
          <w:tcPr>
            <w:tcW w:w="836" w:type="pct"/>
          </w:tcPr>
          <w:p w14:paraId="22FB6E0D" w14:textId="4CA5CA5E" w:rsidR="002A6BC1" w:rsidRPr="005214EE" w:rsidRDefault="002A6BC1" w:rsidP="00BA507E">
            <w:pPr>
              <w:numPr>
                <w:ilvl w:val="0"/>
                <w:numId w:val="0"/>
              </w:numPr>
              <w:jc w:val="left"/>
              <w:rPr>
                <w:color w:val="FF0000"/>
                <w:lang w:val="en-US"/>
              </w:rPr>
            </w:pPr>
            <w:r w:rsidRPr="005214EE">
              <w:rPr>
                <w:color w:val="FF0000"/>
                <w:lang w:val="en-US"/>
              </w:rPr>
              <w:t>Transfer_broker_dictionary_request.xsd</w:t>
            </w:r>
          </w:p>
        </w:tc>
        <w:tc>
          <w:tcPr>
            <w:tcW w:w="835" w:type="pct"/>
          </w:tcPr>
          <w:p w14:paraId="22B9C004" w14:textId="712D7F98" w:rsidR="002A6BC1" w:rsidRPr="005214EE" w:rsidRDefault="002A6BC1" w:rsidP="00BA507E">
            <w:pPr>
              <w:numPr>
                <w:ilvl w:val="0"/>
                <w:numId w:val="0"/>
              </w:numPr>
              <w:ind w:left="142"/>
              <w:jc w:val="left"/>
              <w:rPr>
                <w:color w:val="FF0000"/>
                <w:lang w:val="en-US"/>
              </w:rPr>
            </w:pPr>
            <w:r w:rsidRPr="005214EE">
              <w:rPr>
                <w:color w:val="FF0000"/>
              </w:rPr>
              <w:t>-</w:t>
            </w:r>
          </w:p>
        </w:tc>
      </w:tr>
    </w:tbl>
    <w:p w14:paraId="278F6BF4" w14:textId="65BC834E" w:rsidR="007A4AC9" w:rsidRPr="002C1726" w:rsidRDefault="002C1726" w:rsidP="007A4AC9">
      <w:pPr>
        <w:numPr>
          <w:ilvl w:val="0"/>
          <w:numId w:val="0"/>
        </w:numPr>
        <w:jc w:val="left"/>
      </w:pPr>
      <w:r>
        <w:t xml:space="preserve">*все </w:t>
      </w:r>
      <w:proofErr w:type="spellStart"/>
      <w:r>
        <w:rPr>
          <w:lang w:val="en-US"/>
        </w:rPr>
        <w:t>xsd</w:t>
      </w:r>
      <w:proofErr w:type="spellEnd"/>
      <w:r>
        <w:t xml:space="preserve"> схемы используют общую схему </w:t>
      </w:r>
      <w:r w:rsidRPr="002C1726">
        <w:t>NDC_BRMVP.xsd</w:t>
      </w:r>
      <w:r w:rsidR="00203D23">
        <w:t>, в которой описаны простые и комплексные типы, используемые в документах</w:t>
      </w:r>
    </w:p>
    <w:sectPr w:rsidR="007A4AC9" w:rsidRPr="002C1726" w:rsidSect="00BC77C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984374"/>
    <w:multiLevelType w:val="multilevel"/>
    <w:tmpl w:val="16005C0A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37"/>
    <w:rsid w:val="001A15B5"/>
    <w:rsid w:val="001B4937"/>
    <w:rsid w:val="00203D23"/>
    <w:rsid w:val="002A6BC1"/>
    <w:rsid w:val="002C1726"/>
    <w:rsid w:val="005214EE"/>
    <w:rsid w:val="00604E44"/>
    <w:rsid w:val="007A4AC9"/>
    <w:rsid w:val="00AC5D7B"/>
    <w:rsid w:val="00BA507E"/>
    <w:rsid w:val="00BC77CB"/>
    <w:rsid w:val="00D47797"/>
    <w:rsid w:val="00F6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7008"/>
  <w15:chartTrackingRefBased/>
  <w15:docId w15:val="{02DCAEE9-8D5D-440E-AFA9-CFF92C40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докум"/>
    <w:qFormat/>
    <w:rsid w:val="007A4AC9"/>
    <w:pPr>
      <w:numPr>
        <w:numId w:val="3"/>
      </w:numPr>
      <w:suppressAutoHyphens/>
      <w:spacing w:after="0" w:line="240" w:lineRule="auto"/>
      <w:jc w:val="both"/>
    </w:pPr>
    <w:rPr>
      <w:rFonts w:ascii="Times New Roman" w:eastAsia="Calibri" w:hAnsi="Times New Roman" w:cs="Times New Roman"/>
      <w:iCs/>
      <w:snapToGrid w:val="0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AC9"/>
    <w:pPr>
      <w:numPr>
        <w:numId w:val="0"/>
      </w:num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iCs w:val="0"/>
      <w:snapToGrid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8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5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A472EA-1BEF-4881-93F9-10DAAF06C14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20BFDD9-6918-4FE0-AD17-4A88AA437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DCA091-DE25-4E29-8F3E-979970905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Нерадовский Константин Леонидович</dc:creator>
  <cp:keywords/>
  <dc:description/>
  <cp:lastModifiedBy>Изм.1_Ермаков А.В.</cp:lastModifiedBy>
  <cp:revision>8</cp:revision>
  <dcterms:created xsi:type="dcterms:W3CDTF">2022-12-05T08:22:00Z</dcterms:created>
  <dcterms:modified xsi:type="dcterms:W3CDTF">2025-03-24T15:12:00Z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