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B051" w14:textId="77777777" w:rsidR="00707D3B" w:rsidRDefault="00707D3B" w:rsidP="006D03CC"/>
    <w:p w14:paraId="52420920" w14:textId="1E12B171" w:rsidR="00707D3B" w:rsidRPr="00707D3B" w:rsidRDefault="00DC3A09" w:rsidP="00707D3B">
      <w:pPr>
        <w:jc w:val="both"/>
      </w:pPr>
      <w:r>
        <w:t>В д</w:t>
      </w:r>
      <w:r w:rsidR="00FB5B79">
        <w:t>окумент</w:t>
      </w:r>
      <w:r w:rsidR="00707D3B" w:rsidRPr="00707D3B">
        <w:t xml:space="preserve"> «1_Спецификаци</w:t>
      </w:r>
      <w:r w:rsidR="00707D3B">
        <w:t xml:space="preserve">и функциональных ЭД СЭД НРД_с </w:t>
      </w:r>
      <w:r w:rsidR="00707D3B" w:rsidRPr="00707D3B">
        <w:t>19</w:t>
      </w:r>
      <w:r w:rsidR="00446348">
        <w:t>.</w:t>
      </w:r>
      <w:r w:rsidR="00707D3B" w:rsidRPr="00707D3B">
        <w:t>08</w:t>
      </w:r>
      <w:r w:rsidR="00707D3B">
        <w:t>.202</w:t>
      </w:r>
      <w:r w:rsidR="00707D3B" w:rsidRPr="00707D3B">
        <w:t>4</w:t>
      </w:r>
      <w:r>
        <w:t>»</w:t>
      </w:r>
      <w:r w:rsidR="00707D3B" w:rsidRPr="00707D3B">
        <w:t xml:space="preserve"> внесены следующие изменения:</w:t>
      </w:r>
    </w:p>
    <w:p w14:paraId="4722B1B1" w14:textId="3940653A" w:rsidR="000E04F5" w:rsidRPr="000E04F5" w:rsidRDefault="000E04F5" w:rsidP="000E04F5">
      <w:pPr>
        <w:jc w:val="both"/>
        <w:rPr>
          <w:color w:val="000000"/>
        </w:rPr>
      </w:pPr>
    </w:p>
    <w:p w14:paraId="6BB0A9D4" w14:textId="0A297D84" w:rsidR="000E04F5" w:rsidRPr="00AB01A2" w:rsidRDefault="00707D3B" w:rsidP="00DC3A09">
      <w:pPr>
        <w:pStyle w:val="ac"/>
        <w:numPr>
          <w:ilvl w:val="0"/>
          <w:numId w:val="20"/>
        </w:numPr>
        <w:jc w:val="both"/>
        <w:rPr>
          <w:b/>
          <w:szCs w:val="22"/>
        </w:rPr>
      </w:pPr>
      <w:r w:rsidRPr="00FB4C37">
        <w:t>В пункт «</w:t>
      </w:r>
      <w:r w:rsidR="00FB4C37" w:rsidRPr="00FB4C37">
        <w:t>1. Поручения / Распоряжения</w:t>
      </w:r>
      <w:r w:rsidRPr="00FB4C37">
        <w:t>»</w:t>
      </w:r>
      <w:r w:rsidR="00FB4C37">
        <w:t>, в таблицу «</w:t>
      </w:r>
      <w:r w:rsidR="00FB4C37" w:rsidRPr="00FB4C37">
        <w:t>Список операций и дополнительные блоки, входящие в состав поручения/распоряжения на операцию</w:t>
      </w:r>
      <w:r w:rsidR="00FB4C37">
        <w:t>» добавлен новый столбец «</w:t>
      </w:r>
      <w:r w:rsidR="00FB4C37" w:rsidRPr="00FB4C37">
        <w:t>XML схема поручения</w:t>
      </w:r>
      <w:r w:rsidR="00FB4C37">
        <w:t xml:space="preserve">» в котором указаны названия </w:t>
      </w:r>
      <w:r w:rsidR="00FB4C37" w:rsidRPr="00FB4C37">
        <w:rPr>
          <w:lang w:val="en-US"/>
        </w:rPr>
        <w:t>XML</w:t>
      </w:r>
      <w:r w:rsidR="00FB4C37" w:rsidRPr="00FB4C37">
        <w:t xml:space="preserve"> </w:t>
      </w:r>
      <w:r w:rsidR="00FB4C37">
        <w:t xml:space="preserve">соответствующих </w:t>
      </w:r>
      <w:r w:rsidR="00BC2490">
        <w:t>поручений</w:t>
      </w:r>
      <w:r w:rsidR="00FB4C37">
        <w:t xml:space="preserve">, опубликованных в каталоге: </w:t>
      </w:r>
      <w:r w:rsidR="002B1799">
        <w:t>«</w:t>
      </w:r>
      <w:r w:rsidR="00FB4C37">
        <w:t>\</w:t>
      </w:r>
      <w:r w:rsidR="00FB4C37" w:rsidRPr="00FB4C37">
        <w:t>1_Спецификации фу</w:t>
      </w:r>
      <w:r w:rsidR="00AB01A2">
        <w:t>нкциональных ЭД СЭД НРД_XML_с 19.08</w:t>
      </w:r>
      <w:r w:rsidR="00FB4C37" w:rsidRPr="00FB4C37">
        <w:t>.24\Order\</w:t>
      </w:r>
      <w:r w:rsidR="002B1799" w:rsidRPr="002B1799">
        <w:t>Часть II. XML-схемы документов\</w:t>
      </w:r>
      <w:r w:rsidR="002B1799">
        <w:t>»</w:t>
      </w:r>
    </w:p>
    <w:p w14:paraId="12D278A1" w14:textId="77777777" w:rsidR="00707D3B" w:rsidRPr="00FE31C4" w:rsidRDefault="00707D3B" w:rsidP="00707D3B">
      <w:pPr>
        <w:pStyle w:val="3"/>
        <w:rPr>
          <w:i w:val="0"/>
        </w:rPr>
      </w:pPr>
      <w:bookmarkStart w:id="0" w:name="_GoBack"/>
      <w:bookmarkEnd w:id="0"/>
    </w:p>
    <w:p w14:paraId="5B30CCF5" w14:textId="2E543108" w:rsidR="00BE7C97" w:rsidRDefault="008F4932" w:rsidP="00A5018D">
      <w:pPr>
        <w:pStyle w:val="ac"/>
        <w:numPr>
          <w:ilvl w:val="0"/>
          <w:numId w:val="20"/>
        </w:numPr>
        <w:jc w:val="both"/>
        <w:rPr>
          <w:color w:val="000000"/>
        </w:rPr>
      </w:pPr>
      <w:r>
        <w:rPr>
          <w:color w:val="000000"/>
        </w:rPr>
        <w:t>В XML</w:t>
      </w:r>
      <w:r w:rsidR="00A5018D" w:rsidRPr="00A5018D">
        <w:rPr>
          <w:color w:val="000000"/>
        </w:rPr>
        <w:t xml:space="preserve"> </w:t>
      </w:r>
      <w:r w:rsidR="00A5018D">
        <w:rPr>
          <w:color w:val="000000"/>
        </w:rPr>
        <w:t>схемы отчетов, в директории «</w:t>
      </w:r>
      <w:r w:rsidR="00A5018D" w:rsidRPr="00A5018D">
        <w:rPr>
          <w:color w:val="000000"/>
        </w:rPr>
        <w:t>\1_Спецификации функциональных ЭД СЭД НРД_XML_с 19.08.24\Report\Часть II. XML-схемы документов\</w:t>
      </w:r>
      <w:r w:rsidR="00A5018D">
        <w:rPr>
          <w:color w:val="000000"/>
        </w:rPr>
        <w:t>» внесены следующие изменения:</w:t>
      </w:r>
    </w:p>
    <w:p w14:paraId="798A90BC" w14:textId="77777777" w:rsidR="00A5018D" w:rsidRPr="00A5018D" w:rsidRDefault="00A5018D" w:rsidP="00A5018D">
      <w:pPr>
        <w:pStyle w:val="ac"/>
        <w:rPr>
          <w:color w:val="000000"/>
        </w:rPr>
      </w:pPr>
    </w:p>
    <w:tbl>
      <w:tblPr>
        <w:tblStyle w:val="611"/>
        <w:tblW w:w="1499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977"/>
        <w:gridCol w:w="1389"/>
        <w:gridCol w:w="3260"/>
        <w:gridCol w:w="5102"/>
        <w:gridCol w:w="1843"/>
      </w:tblGrid>
      <w:tr w:rsidR="008F4932" w:rsidRPr="004C6315" w14:paraId="3E93648E" w14:textId="77777777" w:rsidTr="008F4932">
        <w:trPr>
          <w:tblHeader/>
        </w:trPr>
        <w:tc>
          <w:tcPr>
            <w:tcW w:w="425" w:type="dxa"/>
          </w:tcPr>
          <w:p w14:paraId="0F3156F9" w14:textId="77777777" w:rsidR="008F4932" w:rsidRPr="004C6315" w:rsidRDefault="008F4932" w:rsidP="00D91990">
            <w:pPr>
              <w:rPr>
                <w:sz w:val="16"/>
                <w:szCs w:val="16"/>
              </w:rPr>
            </w:pPr>
            <w:r w:rsidRPr="004C6315">
              <w:rPr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977" w:type="dxa"/>
            <w:vAlign w:val="center"/>
          </w:tcPr>
          <w:p w14:paraId="72E23B69" w14:textId="0AC1BA5C" w:rsidR="008F4932" w:rsidRPr="004C6315" w:rsidRDefault="008F4932" w:rsidP="00D91990">
            <w:pPr>
              <w:ind w:left="34"/>
              <w:jc w:val="center"/>
              <w:rPr>
                <w:sz w:val="16"/>
                <w:szCs w:val="16"/>
              </w:rPr>
            </w:pPr>
            <w:r w:rsidRPr="008F4932">
              <w:rPr>
                <w:b/>
                <w:i/>
                <w:sz w:val="16"/>
                <w:szCs w:val="16"/>
              </w:rPr>
              <w:t>Форма отчета</w:t>
            </w:r>
          </w:p>
        </w:tc>
        <w:tc>
          <w:tcPr>
            <w:tcW w:w="1389" w:type="dxa"/>
          </w:tcPr>
          <w:p w14:paraId="583FBA10" w14:textId="1883C40A" w:rsidR="008F4932" w:rsidRPr="004C6315" w:rsidRDefault="008F4932" w:rsidP="00D91990">
            <w:pPr>
              <w:jc w:val="center"/>
              <w:rPr>
                <w:b/>
                <w:i/>
                <w:sz w:val="16"/>
                <w:szCs w:val="16"/>
              </w:rPr>
            </w:pPr>
            <w:r w:rsidRPr="008F4932">
              <w:rPr>
                <w:b/>
                <w:i/>
                <w:sz w:val="16"/>
                <w:szCs w:val="16"/>
              </w:rPr>
              <w:t>Схема</w:t>
            </w:r>
          </w:p>
        </w:tc>
        <w:tc>
          <w:tcPr>
            <w:tcW w:w="3260" w:type="dxa"/>
            <w:vAlign w:val="center"/>
          </w:tcPr>
          <w:p w14:paraId="6C0E2ABF" w14:textId="51C39BE0" w:rsidR="008F4932" w:rsidRPr="004C6315" w:rsidRDefault="008F4932" w:rsidP="00D91990">
            <w:pPr>
              <w:jc w:val="center"/>
              <w:rPr>
                <w:sz w:val="16"/>
                <w:szCs w:val="16"/>
                <w:lang w:val="en-US"/>
              </w:rPr>
            </w:pPr>
            <w:r w:rsidRPr="004C6315">
              <w:rPr>
                <w:b/>
                <w:i/>
                <w:sz w:val="16"/>
                <w:szCs w:val="16"/>
              </w:rPr>
              <w:t>Путь (xpath)</w:t>
            </w:r>
          </w:p>
        </w:tc>
        <w:tc>
          <w:tcPr>
            <w:tcW w:w="5102" w:type="dxa"/>
            <w:vAlign w:val="center"/>
          </w:tcPr>
          <w:p w14:paraId="768AC81C" w14:textId="77777777" w:rsidR="008F4932" w:rsidRPr="004C6315" w:rsidRDefault="008F4932" w:rsidP="00D91990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4C6315">
              <w:rPr>
                <w:b/>
                <w:i/>
                <w:sz w:val="16"/>
                <w:szCs w:val="16"/>
              </w:rPr>
              <w:t>Пояснение НРД</w:t>
            </w:r>
          </w:p>
        </w:tc>
        <w:tc>
          <w:tcPr>
            <w:tcW w:w="1843" w:type="dxa"/>
            <w:vAlign w:val="center"/>
          </w:tcPr>
          <w:p w14:paraId="452BDB93" w14:textId="77777777" w:rsidR="008F4932" w:rsidRPr="004C6315" w:rsidRDefault="008F4932" w:rsidP="00D91990">
            <w:pPr>
              <w:jc w:val="center"/>
              <w:rPr>
                <w:sz w:val="16"/>
                <w:szCs w:val="16"/>
              </w:rPr>
            </w:pPr>
            <w:r w:rsidRPr="004C6315">
              <w:rPr>
                <w:b/>
                <w:i/>
                <w:sz w:val="16"/>
                <w:szCs w:val="16"/>
              </w:rPr>
              <w:t>Тип изменений</w:t>
            </w:r>
          </w:p>
        </w:tc>
      </w:tr>
      <w:tr w:rsidR="008F4932" w:rsidRPr="004C6315" w14:paraId="338BCB1E" w14:textId="77777777" w:rsidTr="008F4932">
        <w:tc>
          <w:tcPr>
            <w:tcW w:w="425" w:type="dxa"/>
          </w:tcPr>
          <w:p w14:paraId="3785605F" w14:textId="77777777" w:rsidR="008F4932" w:rsidRPr="004C6315" w:rsidRDefault="008F4932" w:rsidP="00D91990">
            <w:pPr>
              <w:ind w:left="34"/>
              <w:rPr>
                <w:sz w:val="20"/>
              </w:rPr>
            </w:pPr>
            <w:r w:rsidRPr="004C6315">
              <w:rPr>
                <w:sz w:val="20"/>
              </w:rPr>
              <w:t>1</w:t>
            </w:r>
          </w:p>
        </w:tc>
        <w:tc>
          <w:tcPr>
            <w:tcW w:w="2977" w:type="dxa"/>
          </w:tcPr>
          <w:p w14:paraId="12CEEC9D" w14:textId="3F9932EB" w:rsidR="008F4932" w:rsidRPr="004C6315" w:rsidRDefault="001067F5" w:rsidP="00D91990">
            <w:pPr>
              <w:ind w:left="34"/>
              <w:rPr>
                <w:sz w:val="20"/>
              </w:rPr>
            </w:pPr>
            <w:r w:rsidRPr="001067F5">
              <w:rPr>
                <w:sz w:val="20"/>
              </w:rPr>
              <w:t>MS007</w:t>
            </w:r>
          </w:p>
        </w:tc>
        <w:tc>
          <w:tcPr>
            <w:tcW w:w="1389" w:type="dxa"/>
          </w:tcPr>
          <w:p w14:paraId="51D48946" w14:textId="343D9787" w:rsidR="008F4932" w:rsidRPr="004C6315" w:rsidRDefault="001067F5" w:rsidP="00D91990">
            <w:pPr>
              <w:rPr>
                <w:rFonts w:eastAsia="Calibri"/>
                <w:snapToGrid w:val="0"/>
                <w:sz w:val="20"/>
                <w:lang w:val="en-US"/>
              </w:rPr>
            </w:pPr>
            <w:r w:rsidRPr="001067F5">
              <w:rPr>
                <w:rFonts w:eastAsia="Calibri"/>
                <w:snapToGrid w:val="0"/>
                <w:sz w:val="20"/>
                <w:lang w:val="en-US"/>
              </w:rPr>
              <w:t>rprt.ms007.001.01.xsd</w:t>
            </w:r>
          </w:p>
        </w:tc>
        <w:tc>
          <w:tcPr>
            <w:tcW w:w="3260" w:type="dxa"/>
          </w:tcPr>
          <w:p w14:paraId="2757FD2E" w14:textId="03A5B26D" w:rsidR="008F4932" w:rsidRPr="001067F5" w:rsidRDefault="001067F5" w:rsidP="00D91990">
            <w:pPr>
              <w:rPr>
                <w:sz w:val="20"/>
              </w:rPr>
            </w:pPr>
            <w:r>
              <w:rPr>
                <w:rFonts w:eastAsia="Calibri"/>
                <w:snapToGrid w:val="0"/>
                <w:sz w:val="20"/>
              </w:rPr>
              <w:t>-</w:t>
            </w:r>
          </w:p>
        </w:tc>
        <w:tc>
          <w:tcPr>
            <w:tcW w:w="5102" w:type="dxa"/>
          </w:tcPr>
          <w:p w14:paraId="4360927B" w14:textId="604A2D6D" w:rsidR="001067F5" w:rsidRPr="001067F5" w:rsidRDefault="001067F5" w:rsidP="00FE31C4">
            <w:pPr>
              <w:jc w:val="both"/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 xml:space="preserve">Изменен </w:t>
            </w:r>
            <w:r>
              <w:rPr>
                <w:rFonts w:eastAsia="Calibri"/>
                <w:b/>
                <w:bCs/>
                <w:sz w:val="20"/>
                <w:lang w:val="en-US"/>
              </w:rPr>
              <w:t>namespace</w:t>
            </w:r>
            <w:r w:rsidRPr="00F87FE3">
              <w:rPr>
                <w:rFonts w:eastAsia="Calibri"/>
                <w:b/>
                <w:bCs/>
                <w:sz w:val="20"/>
              </w:rPr>
              <w:t xml:space="preserve"> </w:t>
            </w:r>
            <w:r>
              <w:rPr>
                <w:rFonts w:eastAsia="Calibri"/>
                <w:b/>
                <w:bCs/>
                <w:sz w:val="20"/>
              </w:rPr>
              <w:t xml:space="preserve">для </w:t>
            </w:r>
            <w:r>
              <w:rPr>
                <w:rFonts w:eastAsia="Calibri"/>
                <w:b/>
                <w:bCs/>
                <w:sz w:val="20"/>
                <w:lang w:val="en-US"/>
              </w:rPr>
              <w:t>XML</w:t>
            </w:r>
            <w:r w:rsidRPr="00F87FE3">
              <w:rPr>
                <w:rFonts w:eastAsia="Calibri"/>
                <w:b/>
                <w:bCs/>
                <w:sz w:val="20"/>
              </w:rPr>
              <w:t xml:space="preserve"> </w:t>
            </w:r>
            <w:r>
              <w:rPr>
                <w:rFonts w:eastAsia="Calibri"/>
                <w:b/>
                <w:bCs/>
                <w:sz w:val="20"/>
              </w:rPr>
              <w:t>документа</w:t>
            </w:r>
          </w:p>
          <w:p w14:paraId="7598A5C0" w14:textId="06BAB28D" w:rsidR="008F4932" w:rsidRPr="004C6315" w:rsidRDefault="008F4932" w:rsidP="00FE31C4">
            <w:pPr>
              <w:jc w:val="both"/>
              <w:rPr>
                <w:rFonts w:eastAsia="Calibri"/>
                <w:b/>
                <w:bCs/>
                <w:sz w:val="20"/>
              </w:rPr>
            </w:pPr>
            <w:r w:rsidRPr="004C6315">
              <w:rPr>
                <w:rFonts w:eastAsia="Calibri"/>
                <w:b/>
                <w:bCs/>
                <w:sz w:val="20"/>
              </w:rPr>
              <w:t>Было:</w:t>
            </w:r>
          </w:p>
          <w:p w14:paraId="3AFA569C" w14:textId="69692ABE" w:rsidR="008F4932" w:rsidRPr="00F87FE3" w:rsidRDefault="00F87FE3" w:rsidP="00FE31C4">
            <w:pPr>
              <w:jc w:val="both"/>
              <w:rPr>
                <w:rFonts w:eastAsia="Calibri"/>
                <w:bCs/>
                <w:sz w:val="20"/>
                <w:lang w:val="en-US"/>
              </w:rPr>
            </w:pPr>
            <w:r w:rsidRPr="00F87FE3">
              <w:rPr>
                <w:rFonts w:eastAsia="Calibri"/>
                <w:bCs/>
                <w:sz w:val="20"/>
                <w:lang w:val="en-US"/>
              </w:rPr>
              <w:t>xmlns="urn:</w:t>
            </w:r>
            <w:r w:rsidRPr="00F87FE3">
              <w:rPr>
                <w:rFonts w:eastAsia="Calibri"/>
                <w:b/>
                <w:bCs/>
                <w:sz w:val="20"/>
                <w:lang w:val="en-US"/>
              </w:rPr>
              <w:t>iso</w:t>
            </w:r>
            <w:r w:rsidRPr="00F87FE3">
              <w:rPr>
                <w:rFonts w:eastAsia="Calibri"/>
                <w:bCs/>
                <w:sz w:val="20"/>
                <w:lang w:val="en-US"/>
              </w:rPr>
              <w:t>:std:iso:20022:tech:xsd:rprt.ms007.001.01" targetNamespace="urn:</w:t>
            </w:r>
            <w:r w:rsidRPr="00F87FE3">
              <w:rPr>
                <w:rFonts w:eastAsia="Calibri"/>
                <w:b/>
                <w:bCs/>
                <w:sz w:val="20"/>
                <w:lang w:val="en-US"/>
              </w:rPr>
              <w:t>iso</w:t>
            </w:r>
            <w:r w:rsidRPr="00F87FE3">
              <w:rPr>
                <w:rFonts w:eastAsia="Calibri"/>
                <w:bCs/>
                <w:sz w:val="20"/>
                <w:lang w:val="en-US"/>
              </w:rPr>
              <w:t>:std:iso:20022:tech:xsd:rprt.ms007.001.01"</w:t>
            </w:r>
          </w:p>
          <w:p w14:paraId="30D96315" w14:textId="77777777" w:rsidR="008F4932" w:rsidRPr="00DC3A09" w:rsidRDefault="008F4932" w:rsidP="00FE31C4">
            <w:pPr>
              <w:jc w:val="both"/>
              <w:rPr>
                <w:rFonts w:eastAsia="Calibri"/>
                <w:b/>
                <w:bCs/>
                <w:sz w:val="20"/>
                <w:lang w:val="en-US"/>
              </w:rPr>
            </w:pPr>
            <w:r w:rsidRPr="004C6315">
              <w:rPr>
                <w:rFonts w:eastAsia="Calibri"/>
                <w:b/>
                <w:bCs/>
                <w:sz w:val="20"/>
              </w:rPr>
              <w:t>Стало</w:t>
            </w:r>
            <w:r w:rsidRPr="00DC3A09">
              <w:rPr>
                <w:rFonts w:eastAsia="Calibri"/>
                <w:b/>
                <w:bCs/>
                <w:sz w:val="20"/>
                <w:lang w:val="en-US"/>
              </w:rPr>
              <w:t>:</w:t>
            </w:r>
          </w:p>
          <w:p w14:paraId="049F9601" w14:textId="15E420BA" w:rsidR="008F4932" w:rsidRPr="00F87FE3" w:rsidRDefault="00F87FE3" w:rsidP="00FE31C4">
            <w:pPr>
              <w:jc w:val="both"/>
              <w:rPr>
                <w:sz w:val="20"/>
                <w:lang w:val="en-US"/>
              </w:rPr>
            </w:pPr>
            <w:r w:rsidRPr="00F87FE3">
              <w:rPr>
                <w:rFonts w:eastAsia="Calibri"/>
                <w:bCs/>
                <w:sz w:val="20"/>
                <w:lang w:val="en-US"/>
              </w:rPr>
              <w:t>xmlns="urn:</w:t>
            </w:r>
            <w:r>
              <w:rPr>
                <w:rFonts w:eastAsia="Calibri"/>
                <w:b/>
                <w:bCs/>
                <w:sz w:val="20"/>
                <w:lang w:val="en-US"/>
              </w:rPr>
              <w:t>nsd</w:t>
            </w:r>
            <w:r w:rsidRPr="00F87FE3">
              <w:rPr>
                <w:rFonts w:eastAsia="Calibri"/>
                <w:bCs/>
                <w:sz w:val="20"/>
                <w:lang w:val="en-US"/>
              </w:rPr>
              <w:t>:std:iso:20022:tech:xsd:rprt.ms007.001.01" targetNamespace="urn:</w:t>
            </w:r>
            <w:r>
              <w:rPr>
                <w:rFonts w:eastAsia="Calibri"/>
                <w:b/>
                <w:bCs/>
                <w:sz w:val="20"/>
                <w:lang w:val="en-US"/>
              </w:rPr>
              <w:t>nsd</w:t>
            </w:r>
            <w:r w:rsidRPr="00F87FE3">
              <w:rPr>
                <w:rFonts w:eastAsia="Calibri"/>
                <w:bCs/>
                <w:sz w:val="20"/>
                <w:lang w:val="en-US"/>
              </w:rPr>
              <w:t>:std:iso:20022:tech:xsd:rprt.ms007.001.01"</w:t>
            </w:r>
          </w:p>
        </w:tc>
        <w:tc>
          <w:tcPr>
            <w:tcW w:w="1843" w:type="dxa"/>
          </w:tcPr>
          <w:p w14:paraId="794A542A" w14:textId="77777777" w:rsidR="008F4932" w:rsidRPr="004C6315" w:rsidRDefault="008F4932" w:rsidP="00D91990">
            <w:pPr>
              <w:rPr>
                <w:sz w:val="20"/>
              </w:rPr>
            </w:pPr>
            <w:r w:rsidRPr="004C6315">
              <w:rPr>
                <w:sz w:val="20"/>
              </w:rPr>
              <w:t>Новая редакция</w:t>
            </w:r>
          </w:p>
        </w:tc>
      </w:tr>
      <w:tr w:rsidR="008A4D98" w:rsidRPr="001F6B02" w14:paraId="18A4636B" w14:textId="77777777" w:rsidTr="008F4932">
        <w:tc>
          <w:tcPr>
            <w:tcW w:w="425" w:type="dxa"/>
          </w:tcPr>
          <w:p w14:paraId="03B55669" w14:textId="7F4F5245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</w:tcPr>
          <w:p w14:paraId="5EC0B70F" w14:textId="04D239E3" w:rsidR="008A4D98" w:rsidRPr="001067F5" w:rsidRDefault="008A4D98" w:rsidP="008A4D98">
            <w:pPr>
              <w:ind w:left="34"/>
              <w:rPr>
                <w:sz w:val="20"/>
              </w:rPr>
            </w:pPr>
            <w:r w:rsidRPr="001067F5">
              <w:rPr>
                <w:sz w:val="20"/>
              </w:rPr>
              <w:t>MS007</w:t>
            </w:r>
          </w:p>
        </w:tc>
        <w:tc>
          <w:tcPr>
            <w:tcW w:w="1389" w:type="dxa"/>
          </w:tcPr>
          <w:p w14:paraId="223BAE24" w14:textId="10036274" w:rsidR="008A4D98" w:rsidRPr="001067F5" w:rsidRDefault="008A4D98" w:rsidP="008A4D98">
            <w:pPr>
              <w:rPr>
                <w:rFonts w:eastAsia="Calibri"/>
                <w:snapToGrid w:val="0"/>
                <w:sz w:val="20"/>
                <w:lang w:val="en-US"/>
              </w:rPr>
            </w:pPr>
            <w:r w:rsidRPr="001067F5">
              <w:rPr>
                <w:rFonts w:eastAsia="Calibri"/>
                <w:snapToGrid w:val="0"/>
                <w:sz w:val="20"/>
                <w:lang w:val="en-US"/>
              </w:rPr>
              <w:t>rprt.ms007.001.01.xsd</w:t>
            </w:r>
          </w:p>
        </w:tc>
        <w:tc>
          <w:tcPr>
            <w:tcW w:w="3260" w:type="dxa"/>
          </w:tcPr>
          <w:p w14:paraId="66945FEF" w14:textId="24E6395A" w:rsidR="008A4D98" w:rsidRPr="004F59AB" w:rsidRDefault="008A4D98" w:rsidP="008A4D98">
            <w:pPr>
              <w:rPr>
                <w:rFonts w:eastAsia="Calibri"/>
                <w:snapToGrid w:val="0"/>
                <w:sz w:val="20"/>
                <w:lang w:val="en-US"/>
              </w:rPr>
            </w:pPr>
            <w:r w:rsidRPr="004F59AB">
              <w:rPr>
                <w:rFonts w:eastAsia="Calibri"/>
                <w:snapToGrid w:val="0"/>
                <w:sz w:val="20"/>
                <w:lang w:val="en-US"/>
              </w:rPr>
              <w:t>Document/SctiesTxPdgRpt/AcctTxs/Txs/StsAndRsn/Prtry</w:t>
            </w:r>
          </w:p>
        </w:tc>
        <w:tc>
          <w:tcPr>
            <w:tcW w:w="5102" w:type="dxa"/>
          </w:tcPr>
          <w:p w14:paraId="65315141" w14:textId="5F0D8B3E" w:rsidR="008A4D98" w:rsidRPr="001F6B02" w:rsidRDefault="008A4D98" w:rsidP="00FE31C4">
            <w:pPr>
              <w:jc w:val="both"/>
              <w:rPr>
                <w:rFonts w:eastAsia="Calibri"/>
                <w:b/>
                <w:bCs/>
                <w:sz w:val="20"/>
                <w:lang w:val="en-US"/>
              </w:rPr>
            </w:pPr>
            <w:r w:rsidRPr="004F59AB">
              <w:rPr>
                <w:rFonts w:eastAsia="Calibri"/>
                <w:bCs/>
                <w:sz w:val="20"/>
                <w:lang w:val="en-US"/>
              </w:rPr>
              <w:t>Добавлен новый элемент «Собственный код / Proprietary» в блок «Статус и причина / StatusAndReason» с типом данных «ProprietaryStatusAndReason6NSDR»</w:t>
            </w:r>
            <w:r w:rsidRPr="001F6B02">
              <w:rPr>
                <w:rFonts w:eastAsia="Calibri"/>
                <w:b/>
                <w:bCs/>
                <w:sz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30070700" w14:textId="10849FE9" w:rsidR="008A4D98" w:rsidRPr="001F6B02" w:rsidRDefault="008A4D98" w:rsidP="008A4D98">
            <w:pPr>
              <w:rPr>
                <w:sz w:val="20"/>
                <w:lang w:val="en-US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  <w:tr w:rsidR="008A4D98" w:rsidRPr="003F7BDB" w14:paraId="009E09E6" w14:textId="77777777" w:rsidTr="008F4932">
        <w:tc>
          <w:tcPr>
            <w:tcW w:w="425" w:type="dxa"/>
          </w:tcPr>
          <w:p w14:paraId="724F9A13" w14:textId="21141701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77" w:type="dxa"/>
          </w:tcPr>
          <w:p w14:paraId="72D6CED9" w14:textId="59282B0E" w:rsidR="008A4D98" w:rsidRPr="001067F5" w:rsidRDefault="008A4D98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89" w:type="dxa"/>
          </w:tcPr>
          <w:p w14:paraId="35CA5617" w14:textId="5855C53E" w:rsidR="008A4D98" w:rsidRPr="001067F5" w:rsidRDefault="008A4D98" w:rsidP="008A4D98">
            <w:pPr>
              <w:rPr>
                <w:rFonts w:eastAsia="Calibri"/>
                <w:snapToGrid w:val="0"/>
                <w:sz w:val="20"/>
                <w:lang w:val="en-US"/>
              </w:rPr>
            </w:pPr>
            <w:r w:rsidRPr="003F7BDB">
              <w:rPr>
                <w:rFonts w:eastAsia="Calibri"/>
                <w:snapToGrid w:val="0"/>
                <w:sz w:val="20"/>
                <w:lang w:val="en-US"/>
              </w:rPr>
              <w:t>rprt.sese.025.001.10.xsd</w:t>
            </w:r>
          </w:p>
        </w:tc>
        <w:tc>
          <w:tcPr>
            <w:tcW w:w="3260" w:type="dxa"/>
          </w:tcPr>
          <w:p w14:paraId="2E55828E" w14:textId="6D7CBF7A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>
              <w:rPr>
                <w:rFonts w:eastAsia="Calibri"/>
                <w:snapToGrid w:val="0"/>
                <w:sz w:val="20"/>
              </w:rPr>
              <w:t>-</w:t>
            </w:r>
          </w:p>
        </w:tc>
        <w:tc>
          <w:tcPr>
            <w:tcW w:w="5102" w:type="dxa"/>
          </w:tcPr>
          <w:p w14:paraId="217E3F08" w14:textId="1DB04151" w:rsidR="008A4D98" w:rsidRPr="000D6528" w:rsidRDefault="008A4D98" w:rsidP="00FE31C4">
            <w:pPr>
              <w:jc w:val="both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 xml:space="preserve">Для элементов схемы в аннотациях указаны правила заполнения для форм отчетов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>190</w:t>
            </w:r>
            <w:r w:rsidRPr="000D6528">
              <w:rPr>
                <w:rFonts w:eastAsia="Calibri"/>
                <w:bCs/>
                <w:sz w:val="20"/>
              </w:rPr>
              <w:t xml:space="preserve"> </w:t>
            </w:r>
            <w:r>
              <w:rPr>
                <w:rFonts w:eastAsia="Calibri"/>
                <w:bCs/>
                <w:sz w:val="20"/>
              </w:rPr>
              <w:t xml:space="preserve">и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 xml:space="preserve">026, данные правила вступят в силу с момента реализации отчетов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>190</w:t>
            </w:r>
            <w:r w:rsidRPr="000D6528">
              <w:rPr>
                <w:rFonts w:eastAsia="Calibri"/>
                <w:bCs/>
                <w:sz w:val="20"/>
              </w:rPr>
              <w:t xml:space="preserve"> </w:t>
            </w:r>
            <w:r>
              <w:rPr>
                <w:rFonts w:eastAsia="Calibri"/>
                <w:bCs/>
                <w:sz w:val="20"/>
              </w:rPr>
              <w:t xml:space="preserve">и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 xml:space="preserve">026 в формате </w:t>
            </w:r>
            <w:r>
              <w:rPr>
                <w:rFonts w:eastAsia="Calibri"/>
                <w:bCs/>
                <w:sz w:val="20"/>
                <w:lang w:val="en-US"/>
              </w:rPr>
              <w:t>XML</w:t>
            </w:r>
            <w:r w:rsidRPr="000D6528">
              <w:rPr>
                <w:rFonts w:eastAsia="Calibri"/>
                <w:bCs/>
                <w:sz w:val="20"/>
              </w:rPr>
              <w:t xml:space="preserve">. </w:t>
            </w:r>
            <w:r>
              <w:rPr>
                <w:rFonts w:eastAsia="Calibri"/>
                <w:bCs/>
                <w:sz w:val="20"/>
              </w:rPr>
              <w:t>О их реализации будет объявлено дополнительно.</w:t>
            </w:r>
          </w:p>
        </w:tc>
        <w:tc>
          <w:tcPr>
            <w:tcW w:w="1843" w:type="dxa"/>
          </w:tcPr>
          <w:p w14:paraId="0344C74A" w14:textId="4AF77713" w:rsidR="008A4D98" w:rsidRPr="003F7BDB" w:rsidRDefault="008A4D98" w:rsidP="008A4D98">
            <w:pPr>
              <w:rPr>
                <w:sz w:val="20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  <w:tr w:rsidR="008A4D98" w:rsidRPr="003F7BDB" w14:paraId="5A0D0C33" w14:textId="77777777" w:rsidTr="008F4932">
        <w:tc>
          <w:tcPr>
            <w:tcW w:w="425" w:type="dxa"/>
          </w:tcPr>
          <w:p w14:paraId="33E0D0D9" w14:textId="1AC3579C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977" w:type="dxa"/>
          </w:tcPr>
          <w:p w14:paraId="52B8E049" w14:textId="2FC84E24" w:rsidR="008A4D98" w:rsidRPr="000D6528" w:rsidRDefault="008A4D98" w:rsidP="008A4D98">
            <w:pPr>
              <w:ind w:left="3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MS101</w:t>
            </w:r>
          </w:p>
        </w:tc>
        <w:tc>
          <w:tcPr>
            <w:tcW w:w="1389" w:type="dxa"/>
          </w:tcPr>
          <w:p w14:paraId="198126FD" w14:textId="466CA258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0D6528">
              <w:rPr>
                <w:rFonts w:eastAsia="Calibri"/>
                <w:snapToGrid w:val="0"/>
                <w:sz w:val="20"/>
              </w:rPr>
              <w:t>xtns.ms101.001.01.xsd</w:t>
            </w:r>
          </w:p>
        </w:tc>
        <w:tc>
          <w:tcPr>
            <w:tcW w:w="3260" w:type="dxa"/>
          </w:tcPr>
          <w:p w14:paraId="0AC182EB" w14:textId="3CBA9682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CB58F1">
              <w:rPr>
                <w:rFonts w:eastAsia="Calibri"/>
                <w:snapToGrid w:val="0"/>
                <w:sz w:val="20"/>
              </w:rPr>
              <w:t>Envlp/XtnsnDt/TxPrcrDtls/TxDt/AccptdExctnDtTm</w:t>
            </w:r>
          </w:p>
        </w:tc>
        <w:tc>
          <w:tcPr>
            <w:tcW w:w="5102" w:type="dxa"/>
          </w:tcPr>
          <w:p w14:paraId="3CC81E07" w14:textId="65DE3B5B" w:rsidR="008A4D98" w:rsidRPr="00CB58F1" w:rsidRDefault="008A4D98" w:rsidP="00FE31C4">
            <w:pPr>
              <w:jc w:val="both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>Добавлен не обязательный элемент «</w:t>
            </w:r>
            <w:r w:rsidRPr="00CB58F1">
              <w:rPr>
                <w:rFonts w:eastAsia="Calibri"/>
                <w:bCs/>
                <w:sz w:val="20"/>
              </w:rPr>
              <w:t>Дата и время принятия на исполнение / Acceptance Execution Date Time</w:t>
            </w:r>
            <w:r>
              <w:rPr>
                <w:rFonts w:eastAsia="Calibri"/>
                <w:bCs/>
                <w:sz w:val="20"/>
              </w:rPr>
              <w:t>» в блок «</w:t>
            </w:r>
            <w:r w:rsidRPr="00CB58F1">
              <w:rPr>
                <w:rFonts w:eastAsia="Calibri"/>
                <w:bCs/>
                <w:sz w:val="20"/>
              </w:rPr>
              <w:t>Детали поручения и операции / TransactionProcessorDetails</w:t>
            </w:r>
            <w:r>
              <w:rPr>
                <w:rFonts w:eastAsia="Calibri"/>
                <w:bCs/>
                <w:sz w:val="20"/>
              </w:rPr>
              <w:t>»</w:t>
            </w:r>
          </w:p>
        </w:tc>
        <w:tc>
          <w:tcPr>
            <w:tcW w:w="1843" w:type="dxa"/>
          </w:tcPr>
          <w:p w14:paraId="6434D645" w14:textId="129FEE0B" w:rsidR="008A4D98" w:rsidRPr="003F7BDB" w:rsidRDefault="008A4D98" w:rsidP="008A4D98">
            <w:pPr>
              <w:rPr>
                <w:sz w:val="20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  <w:tr w:rsidR="008A4D98" w:rsidRPr="003F7BDB" w14:paraId="4A47B02E" w14:textId="77777777" w:rsidTr="008F4932">
        <w:tc>
          <w:tcPr>
            <w:tcW w:w="425" w:type="dxa"/>
          </w:tcPr>
          <w:p w14:paraId="7BAA7B5E" w14:textId="5304B1C5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977" w:type="dxa"/>
          </w:tcPr>
          <w:p w14:paraId="564BBF5B" w14:textId="226495D5" w:rsidR="008A4D98" w:rsidRPr="005071EE" w:rsidRDefault="008A4D98" w:rsidP="008A4D98">
            <w:pPr>
              <w:ind w:left="3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AS005</w:t>
            </w:r>
          </w:p>
        </w:tc>
        <w:tc>
          <w:tcPr>
            <w:tcW w:w="1389" w:type="dxa"/>
          </w:tcPr>
          <w:p w14:paraId="32F8E9CA" w14:textId="45CA126B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5071EE">
              <w:rPr>
                <w:rFonts w:eastAsia="Calibri"/>
                <w:snapToGrid w:val="0"/>
                <w:sz w:val="20"/>
                <w:lang w:val="en-US"/>
              </w:rPr>
              <w:t>xtns.reda.016.001.01.xsd</w:t>
            </w:r>
          </w:p>
        </w:tc>
        <w:tc>
          <w:tcPr>
            <w:tcW w:w="3260" w:type="dxa"/>
          </w:tcPr>
          <w:p w14:paraId="122DBB29" w14:textId="01813D40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CB58F1">
              <w:rPr>
                <w:rFonts w:eastAsia="Calibri"/>
                <w:snapToGrid w:val="0"/>
                <w:sz w:val="20"/>
              </w:rPr>
              <w:t>Envlp/XtnsnDt/TxPrcrDtls/TxDt/AccptdExctnDtTm</w:t>
            </w:r>
          </w:p>
        </w:tc>
        <w:tc>
          <w:tcPr>
            <w:tcW w:w="5102" w:type="dxa"/>
          </w:tcPr>
          <w:p w14:paraId="1E71B241" w14:textId="77777777" w:rsidR="008A4D98" w:rsidRDefault="008A4D98" w:rsidP="00FE31C4">
            <w:pPr>
              <w:jc w:val="both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>Добавлен не обязательный элемент «</w:t>
            </w:r>
            <w:r w:rsidRPr="00CB58F1">
              <w:rPr>
                <w:rFonts w:eastAsia="Calibri"/>
                <w:bCs/>
                <w:sz w:val="20"/>
              </w:rPr>
              <w:t>Дата и время принятия на исполнение / Acceptance Execution Date Time</w:t>
            </w:r>
            <w:r>
              <w:rPr>
                <w:rFonts w:eastAsia="Calibri"/>
                <w:bCs/>
                <w:sz w:val="20"/>
              </w:rPr>
              <w:t>» в блок «</w:t>
            </w:r>
            <w:r w:rsidRPr="00CB58F1">
              <w:rPr>
                <w:rFonts w:eastAsia="Calibri"/>
                <w:bCs/>
                <w:sz w:val="20"/>
              </w:rPr>
              <w:t>Детали поручения и операции / TransactionProcessorDetails</w:t>
            </w:r>
            <w:r>
              <w:rPr>
                <w:rFonts w:eastAsia="Calibri"/>
                <w:bCs/>
                <w:sz w:val="20"/>
              </w:rPr>
              <w:t>»</w:t>
            </w:r>
          </w:p>
          <w:p w14:paraId="7F71C006" w14:textId="412408C8" w:rsidR="00FE31C4" w:rsidRPr="003F7BDB" w:rsidRDefault="00FE31C4" w:rsidP="00FE31C4">
            <w:pPr>
              <w:jc w:val="both"/>
              <w:rPr>
                <w:rFonts w:eastAsia="Calibri"/>
                <w:bCs/>
                <w:sz w:val="20"/>
              </w:rPr>
            </w:pPr>
          </w:p>
        </w:tc>
        <w:tc>
          <w:tcPr>
            <w:tcW w:w="1843" w:type="dxa"/>
          </w:tcPr>
          <w:p w14:paraId="49E0A5DB" w14:textId="1C7BE32E" w:rsidR="008A4D98" w:rsidRPr="003F7BDB" w:rsidRDefault="008A4D98" w:rsidP="008A4D98">
            <w:pPr>
              <w:rPr>
                <w:sz w:val="20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  <w:tr w:rsidR="008A4D98" w:rsidRPr="003F7BDB" w14:paraId="034A6F3B" w14:textId="77777777" w:rsidTr="008F4932">
        <w:tc>
          <w:tcPr>
            <w:tcW w:w="425" w:type="dxa"/>
          </w:tcPr>
          <w:p w14:paraId="7C3DCF78" w14:textId="7624B1F2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2977" w:type="dxa"/>
          </w:tcPr>
          <w:p w14:paraId="6A4D2B32" w14:textId="6DE48089" w:rsidR="008A4D98" w:rsidRPr="001067F5" w:rsidRDefault="008A4D98" w:rsidP="008A4D98">
            <w:pPr>
              <w:ind w:left="34"/>
              <w:rPr>
                <w:sz w:val="20"/>
              </w:rPr>
            </w:pPr>
            <w:r w:rsidRPr="00B52DE4">
              <w:rPr>
                <w:sz w:val="20"/>
                <w:lang w:val="en-US"/>
              </w:rPr>
              <w:t>GS001</w:t>
            </w:r>
          </w:p>
        </w:tc>
        <w:tc>
          <w:tcPr>
            <w:tcW w:w="1389" w:type="dxa"/>
          </w:tcPr>
          <w:p w14:paraId="2D7F2011" w14:textId="0F8B292F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5071EE">
              <w:rPr>
                <w:rFonts w:eastAsia="Calibri"/>
                <w:snapToGrid w:val="0"/>
                <w:sz w:val="20"/>
              </w:rPr>
              <w:t>xtns.seev.034.001.11.xsd</w:t>
            </w:r>
          </w:p>
        </w:tc>
        <w:tc>
          <w:tcPr>
            <w:tcW w:w="3260" w:type="dxa"/>
          </w:tcPr>
          <w:p w14:paraId="00FDEC2B" w14:textId="2009D4BC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CB58F1">
              <w:rPr>
                <w:rFonts w:eastAsia="Calibri"/>
                <w:snapToGrid w:val="0"/>
                <w:sz w:val="20"/>
              </w:rPr>
              <w:t>Envlp/XtnsnDt/TxPrcrDtls/TxDt/AccptdExctnDtTm</w:t>
            </w:r>
          </w:p>
        </w:tc>
        <w:tc>
          <w:tcPr>
            <w:tcW w:w="5102" w:type="dxa"/>
          </w:tcPr>
          <w:p w14:paraId="2859E5BF" w14:textId="2401BE9E" w:rsidR="008A4D98" w:rsidRPr="003F7BDB" w:rsidRDefault="008A4D98" w:rsidP="00FE31C4">
            <w:pPr>
              <w:jc w:val="both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>Удален элемент «</w:t>
            </w:r>
            <w:r w:rsidRPr="00CB58F1">
              <w:rPr>
                <w:rFonts w:eastAsia="Calibri"/>
                <w:bCs/>
                <w:sz w:val="20"/>
              </w:rPr>
              <w:t>Дата и время принятия на исполнение / Acceptance Execution Date Time</w:t>
            </w:r>
            <w:r>
              <w:rPr>
                <w:rFonts w:eastAsia="Calibri"/>
                <w:bCs/>
                <w:sz w:val="20"/>
              </w:rPr>
              <w:t>» в блок «</w:t>
            </w:r>
            <w:r w:rsidRPr="00CB58F1">
              <w:rPr>
                <w:rFonts w:eastAsia="Calibri"/>
                <w:bCs/>
                <w:sz w:val="20"/>
              </w:rPr>
              <w:t>Детали поручения и операции / TransactionProcessorDetails</w:t>
            </w:r>
            <w:r>
              <w:rPr>
                <w:rFonts w:eastAsia="Calibri"/>
                <w:bCs/>
                <w:sz w:val="20"/>
              </w:rPr>
              <w:t>»</w:t>
            </w:r>
          </w:p>
        </w:tc>
        <w:tc>
          <w:tcPr>
            <w:tcW w:w="1843" w:type="dxa"/>
          </w:tcPr>
          <w:p w14:paraId="1BCF85BD" w14:textId="57C7249D" w:rsidR="008A4D98" w:rsidRPr="003F7BDB" w:rsidRDefault="008A4D98" w:rsidP="008A4D98">
            <w:pPr>
              <w:rPr>
                <w:sz w:val="20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  <w:tr w:rsidR="008A4D98" w:rsidRPr="003F7BDB" w14:paraId="3A07AFDC" w14:textId="77777777" w:rsidTr="008F4932">
        <w:tc>
          <w:tcPr>
            <w:tcW w:w="425" w:type="dxa"/>
          </w:tcPr>
          <w:p w14:paraId="36C7460F" w14:textId="78CB99E1" w:rsidR="008A4D98" w:rsidRPr="004C6315" w:rsidRDefault="00FE31C4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977" w:type="dxa"/>
          </w:tcPr>
          <w:p w14:paraId="15D77B01" w14:textId="56547EF9" w:rsidR="008A4D98" w:rsidRPr="001067F5" w:rsidRDefault="008A4D98" w:rsidP="008A4D98">
            <w:pPr>
              <w:ind w:left="34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89" w:type="dxa"/>
          </w:tcPr>
          <w:p w14:paraId="069688C5" w14:textId="6F2E17D0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8A4D98">
              <w:rPr>
                <w:rFonts w:eastAsia="Calibri"/>
                <w:snapToGrid w:val="0"/>
                <w:sz w:val="20"/>
              </w:rPr>
              <w:t>xtns.sese.025.001.10.xsd</w:t>
            </w:r>
          </w:p>
        </w:tc>
        <w:tc>
          <w:tcPr>
            <w:tcW w:w="3260" w:type="dxa"/>
          </w:tcPr>
          <w:p w14:paraId="491BA326" w14:textId="77777777" w:rsidR="008A4D98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8A4D98">
              <w:rPr>
                <w:rFonts w:eastAsia="Calibri"/>
                <w:snapToGrid w:val="0"/>
                <w:sz w:val="20"/>
              </w:rPr>
              <w:t>Envlp/XtnsnDt/XtnsnMS190</w:t>
            </w:r>
          </w:p>
          <w:p w14:paraId="607E8FB7" w14:textId="5874406C" w:rsidR="008A4D98" w:rsidRDefault="008A4D98" w:rsidP="008A4D98">
            <w:pPr>
              <w:rPr>
                <w:rFonts w:eastAsia="Calibri"/>
                <w:snapToGrid w:val="0"/>
                <w:sz w:val="20"/>
              </w:rPr>
            </w:pPr>
            <w:r>
              <w:rPr>
                <w:rFonts w:eastAsia="Calibri"/>
                <w:snapToGrid w:val="0"/>
                <w:sz w:val="20"/>
              </w:rPr>
              <w:t>И</w:t>
            </w:r>
          </w:p>
          <w:p w14:paraId="580991E8" w14:textId="2E643E55" w:rsidR="008A4D98" w:rsidRPr="003F7BDB" w:rsidRDefault="008A4D98" w:rsidP="008A4D98">
            <w:pPr>
              <w:rPr>
                <w:rFonts w:eastAsia="Calibri"/>
                <w:snapToGrid w:val="0"/>
                <w:sz w:val="20"/>
              </w:rPr>
            </w:pPr>
            <w:r w:rsidRPr="008A4D98">
              <w:rPr>
                <w:rFonts w:eastAsia="Calibri"/>
                <w:snapToGrid w:val="0"/>
                <w:sz w:val="20"/>
              </w:rPr>
              <w:t>Envlp/XtnsnDt/XtnsnMS026</w:t>
            </w:r>
          </w:p>
        </w:tc>
        <w:tc>
          <w:tcPr>
            <w:tcW w:w="5102" w:type="dxa"/>
          </w:tcPr>
          <w:p w14:paraId="022F4ECC" w14:textId="2F89CB4B" w:rsidR="008A4D98" w:rsidRPr="003F7BDB" w:rsidRDefault="008A4D98" w:rsidP="00FE31C4">
            <w:pPr>
              <w:jc w:val="both"/>
              <w:rPr>
                <w:rFonts w:eastAsia="Calibri"/>
                <w:bCs/>
                <w:sz w:val="20"/>
              </w:rPr>
            </w:pPr>
            <w:r>
              <w:rPr>
                <w:rFonts w:eastAsia="Calibri"/>
                <w:bCs/>
                <w:sz w:val="20"/>
              </w:rPr>
              <w:t>Добавлены не обязательные блоки «</w:t>
            </w:r>
            <w:r w:rsidRPr="008A4D98">
              <w:rPr>
                <w:rFonts w:eastAsia="Calibri"/>
                <w:bCs/>
                <w:sz w:val="20"/>
              </w:rPr>
              <w:t>Расширение для отчета MS190</w:t>
            </w:r>
            <w:r>
              <w:rPr>
                <w:rFonts w:eastAsia="Calibri"/>
                <w:bCs/>
                <w:sz w:val="20"/>
              </w:rPr>
              <w:t>» и «</w:t>
            </w:r>
            <w:r w:rsidRPr="008A4D98">
              <w:rPr>
                <w:rFonts w:eastAsia="Calibri"/>
                <w:bCs/>
                <w:sz w:val="20"/>
              </w:rPr>
              <w:t>Расширение для отчета MS026</w:t>
            </w:r>
            <w:r>
              <w:rPr>
                <w:rFonts w:eastAsia="Calibri"/>
                <w:bCs/>
                <w:sz w:val="20"/>
              </w:rPr>
              <w:t xml:space="preserve">». Данные блоки будут заполняться с момента реализации отчетов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>190</w:t>
            </w:r>
            <w:r w:rsidRPr="000D6528">
              <w:rPr>
                <w:rFonts w:eastAsia="Calibri"/>
                <w:bCs/>
                <w:sz w:val="20"/>
              </w:rPr>
              <w:t xml:space="preserve"> </w:t>
            </w:r>
            <w:r>
              <w:rPr>
                <w:rFonts w:eastAsia="Calibri"/>
                <w:bCs/>
                <w:sz w:val="20"/>
              </w:rPr>
              <w:t xml:space="preserve">и </w:t>
            </w:r>
            <w:r>
              <w:rPr>
                <w:rFonts w:eastAsia="Calibri"/>
                <w:bCs/>
                <w:sz w:val="20"/>
                <w:lang w:val="en-US"/>
              </w:rPr>
              <w:t>MS</w:t>
            </w:r>
            <w:r>
              <w:rPr>
                <w:rFonts w:eastAsia="Calibri"/>
                <w:bCs/>
                <w:sz w:val="20"/>
              </w:rPr>
              <w:t xml:space="preserve">026 в формате </w:t>
            </w:r>
            <w:r>
              <w:rPr>
                <w:rFonts w:eastAsia="Calibri"/>
                <w:bCs/>
                <w:sz w:val="20"/>
                <w:lang w:val="en-US"/>
              </w:rPr>
              <w:t>XML</w:t>
            </w:r>
            <w:r w:rsidRPr="000D6528">
              <w:rPr>
                <w:rFonts w:eastAsia="Calibri"/>
                <w:bCs/>
                <w:sz w:val="20"/>
              </w:rPr>
              <w:t xml:space="preserve">. </w:t>
            </w:r>
            <w:r>
              <w:rPr>
                <w:rFonts w:eastAsia="Calibri"/>
                <w:bCs/>
                <w:sz w:val="20"/>
              </w:rPr>
              <w:t>О их реализации будет объявлено дополнительно.</w:t>
            </w:r>
          </w:p>
        </w:tc>
        <w:tc>
          <w:tcPr>
            <w:tcW w:w="1843" w:type="dxa"/>
          </w:tcPr>
          <w:p w14:paraId="6BEE8F98" w14:textId="0DD49120" w:rsidR="008A4D98" w:rsidRPr="003F7BDB" w:rsidRDefault="008A4D98" w:rsidP="008A4D98">
            <w:pPr>
              <w:rPr>
                <w:sz w:val="20"/>
              </w:rPr>
            </w:pPr>
            <w:r w:rsidRPr="00F01AEB">
              <w:rPr>
                <w:sz w:val="20"/>
              </w:rPr>
              <w:t>Новая редакция</w:t>
            </w:r>
          </w:p>
        </w:tc>
      </w:tr>
    </w:tbl>
    <w:p w14:paraId="7CC70152" w14:textId="77777777" w:rsidR="00A5018D" w:rsidRPr="003F7BDB" w:rsidRDefault="00A5018D" w:rsidP="00A5018D">
      <w:pPr>
        <w:pStyle w:val="ac"/>
        <w:jc w:val="both"/>
        <w:rPr>
          <w:color w:val="000000"/>
        </w:rPr>
      </w:pPr>
    </w:p>
    <w:sectPr w:rsidR="00A5018D" w:rsidRPr="003F7BDB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9587C" w14:textId="77777777" w:rsidR="00B81E77" w:rsidRDefault="00B81E77" w:rsidP="00014E6B">
      <w:r>
        <w:separator/>
      </w:r>
    </w:p>
  </w:endnote>
  <w:endnote w:type="continuationSeparator" w:id="0">
    <w:p w14:paraId="4A45CD60" w14:textId="77777777" w:rsidR="00B81E77" w:rsidRDefault="00B81E77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48BCA" w14:textId="77777777" w:rsidR="00B81E77" w:rsidRDefault="00B81E77" w:rsidP="00014E6B">
      <w:r>
        <w:separator/>
      </w:r>
    </w:p>
  </w:footnote>
  <w:footnote w:type="continuationSeparator" w:id="0">
    <w:p w14:paraId="70908547" w14:textId="77777777" w:rsidR="00B81E77" w:rsidRDefault="00B81E77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2C2BC7"/>
    <w:multiLevelType w:val="hybridMultilevel"/>
    <w:tmpl w:val="DD3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B47567"/>
    <w:multiLevelType w:val="hybridMultilevel"/>
    <w:tmpl w:val="7F7A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18"/>
  </w:num>
  <w:num w:numId="9">
    <w:abstractNumId w:val="13"/>
  </w:num>
  <w:num w:numId="10">
    <w:abstractNumId w:val="14"/>
  </w:num>
  <w:num w:numId="11">
    <w:abstractNumId w:val="17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19"/>
  </w:num>
  <w:num w:numId="17">
    <w:abstractNumId w:val="6"/>
  </w:num>
  <w:num w:numId="18">
    <w:abstractNumId w:val="15"/>
  </w:num>
  <w:num w:numId="19">
    <w:abstractNumId w:val="12"/>
  </w:num>
  <w:num w:numId="2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1354"/>
    <w:rsid w:val="00063154"/>
    <w:rsid w:val="0006788E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274F"/>
    <w:rsid w:val="000D3F89"/>
    <w:rsid w:val="000D6528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067F5"/>
    <w:rsid w:val="0011611B"/>
    <w:rsid w:val="00117FC9"/>
    <w:rsid w:val="00121244"/>
    <w:rsid w:val="00123AAF"/>
    <w:rsid w:val="00125DDB"/>
    <w:rsid w:val="00134DFA"/>
    <w:rsid w:val="00135269"/>
    <w:rsid w:val="00136453"/>
    <w:rsid w:val="00137BD8"/>
    <w:rsid w:val="00140872"/>
    <w:rsid w:val="00146967"/>
    <w:rsid w:val="001523B6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6078"/>
    <w:rsid w:val="001A760C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E3135"/>
    <w:rsid w:val="001F07BE"/>
    <w:rsid w:val="001F1C37"/>
    <w:rsid w:val="001F32BF"/>
    <w:rsid w:val="001F6B02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613C5"/>
    <w:rsid w:val="00261509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B1799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33BF3"/>
    <w:rsid w:val="0034533D"/>
    <w:rsid w:val="0035354A"/>
    <w:rsid w:val="00353B24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4B8F"/>
    <w:rsid w:val="003A2769"/>
    <w:rsid w:val="003A2847"/>
    <w:rsid w:val="003A41FF"/>
    <w:rsid w:val="003B065A"/>
    <w:rsid w:val="003B20E0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3F7BDB"/>
    <w:rsid w:val="00406293"/>
    <w:rsid w:val="00406FCC"/>
    <w:rsid w:val="00415572"/>
    <w:rsid w:val="004158A9"/>
    <w:rsid w:val="00417204"/>
    <w:rsid w:val="00417C47"/>
    <w:rsid w:val="00423142"/>
    <w:rsid w:val="00423F2C"/>
    <w:rsid w:val="004256AD"/>
    <w:rsid w:val="00431F90"/>
    <w:rsid w:val="004321F3"/>
    <w:rsid w:val="00432C24"/>
    <w:rsid w:val="00435CF8"/>
    <w:rsid w:val="00435E75"/>
    <w:rsid w:val="00445578"/>
    <w:rsid w:val="00445E0F"/>
    <w:rsid w:val="00446348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0C5"/>
    <w:rsid w:val="004D3F92"/>
    <w:rsid w:val="004F2008"/>
    <w:rsid w:val="004F2B66"/>
    <w:rsid w:val="004F4733"/>
    <w:rsid w:val="004F59AB"/>
    <w:rsid w:val="005071EE"/>
    <w:rsid w:val="00517F32"/>
    <w:rsid w:val="00523364"/>
    <w:rsid w:val="005244CB"/>
    <w:rsid w:val="00527127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1784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34B6E"/>
    <w:rsid w:val="00636DCE"/>
    <w:rsid w:val="00642230"/>
    <w:rsid w:val="00643A2E"/>
    <w:rsid w:val="0065335C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07D3B"/>
    <w:rsid w:val="00713B06"/>
    <w:rsid w:val="00715055"/>
    <w:rsid w:val="007262E0"/>
    <w:rsid w:val="0072704C"/>
    <w:rsid w:val="0073524C"/>
    <w:rsid w:val="00736812"/>
    <w:rsid w:val="00741307"/>
    <w:rsid w:val="00743932"/>
    <w:rsid w:val="00745024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46F5"/>
    <w:rsid w:val="007C7F4B"/>
    <w:rsid w:val="007D0F81"/>
    <w:rsid w:val="007D309B"/>
    <w:rsid w:val="007E4E12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4D98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5FBC"/>
    <w:rsid w:val="008E64CF"/>
    <w:rsid w:val="008F4932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7DC7"/>
    <w:rsid w:val="00920B6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85F6C"/>
    <w:rsid w:val="009A3076"/>
    <w:rsid w:val="009A5D2B"/>
    <w:rsid w:val="009B13C0"/>
    <w:rsid w:val="009B33F4"/>
    <w:rsid w:val="009C4755"/>
    <w:rsid w:val="009D1E22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018D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B01A2"/>
    <w:rsid w:val="00AB0652"/>
    <w:rsid w:val="00AB11C0"/>
    <w:rsid w:val="00AC1F4C"/>
    <w:rsid w:val="00AC3252"/>
    <w:rsid w:val="00AC4FEC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52DE4"/>
    <w:rsid w:val="00B64184"/>
    <w:rsid w:val="00B70989"/>
    <w:rsid w:val="00B74B9E"/>
    <w:rsid w:val="00B7522D"/>
    <w:rsid w:val="00B76679"/>
    <w:rsid w:val="00B77546"/>
    <w:rsid w:val="00B80B72"/>
    <w:rsid w:val="00B81E77"/>
    <w:rsid w:val="00B85AC2"/>
    <w:rsid w:val="00B918E8"/>
    <w:rsid w:val="00B9210D"/>
    <w:rsid w:val="00B94E61"/>
    <w:rsid w:val="00BA3F7A"/>
    <w:rsid w:val="00BB11E4"/>
    <w:rsid w:val="00BB130B"/>
    <w:rsid w:val="00BB42D4"/>
    <w:rsid w:val="00BC0BDD"/>
    <w:rsid w:val="00BC2490"/>
    <w:rsid w:val="00BC29A1"/>
    <w:rsid w:val="00BC2E8A"/>
    <w:rsid w:val="00BC5784"/>
    <w:rsid w:val="00BD115D"/>
    <w:rsid w:val="00BD5737"/>
    <w:rsid w:val="00BD7B0F"/>
    <w:rsid w:val="00BE4A96"/>
    <w:rsid w:val="00BE7A95"/>
    <w:rsid w:val="00BE7C97"/>
    <w:rsid w:val="00BF278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56CF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8F1"/>
    <w:rsid w:val="00CB590E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C0059"/>
    <w:rsid w:val="00DC1CDD"/>
    <w:rsid w:val="00DC3A09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DF6"/>
    <w:rsid w:val="00ED3AC9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6617A"/>
    <w:rsid w:val="00F662E7"/>
    <w:rsid w:val="00F80B01"/>
    <w:rsid w:val="00F81F67"/>
    <w:rsid w:val="00F844DA"/>
    <w:rsid w:val="00F87FE3"/>
    <w:rsid w:val="00F905CA"/>
    <w:rsid w:val="00F91563"/>
    <w:rsid w:val="00F947B1"/>
    <w:rsid w:val="00FA0857"/>
    <w:rsid w:val="00FA343C"/>
    <w:rsid w:val="00FB4C37"/>
    <w:rsid w:val="00FB5B79"/>
    <w:rsid w:val="00FB7994"/>
    <w:rsid w:val="00FC1D8F"/>
    <w:rsid w:val="00FC607C"/>
    <w:rsid w:val="00FD0958"/>
    <w:rsid w:val="00FD59E6"/>
    <w:rsid w:val="00FD640F"/>
    <w:rsid w:val="00FE1FB6"/>
    <w:rsid w:val="00FE31C4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0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9B13C0"/>
    <w:rPr>
      <w:spacing w:val="-5"/>
      <w:sz w:val="20"/>
      <w:szCs w:val="22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  <w:style w:type="table" w:customStyle="1" w:styleId="611">
    <w:name w:val="Сетка таблицы611"/>
    <w:basedOn w:val="a2"/>
    <w:next w:val="afc"/>
    <w:uiPriority w:val="59"/>
    <w:rsid w:val="00A50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003F14-179D-40FF-8D40-975AD21D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Соловьев Дмитрий Николаевич</cp:lastModifiedBy>
  <cp:revision>99</cp:revision>
  <cp:lastPrinted>2016-11-28T08:52:00Z</cp:lastPrinted>
  <dcterms:created xsi:type="dcterms:W3CDTF">2017-04-14T09:26:00Z</dcterms:created>
  <dcterms:modified xsi:type="dcterms:W3CDTF">2024-08-05T09:27:00Z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